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68B" w:rsidRPr="009B239E" w:rsidRDefault="0015368B" w:rsidP="0015368B">
      <w:pPr>
        <w:widowControl/>
        <w:spacing w:line="594" w:lineRule="exact"/>
        <w:jc w:val="left"/>
        <w:rPr>
          <w:rFonts w:eastAsia="黑体"/>
          <w:sz w:val="32"/>
          <w:szCs w:val="32"/>
        </w:rPr>
      </w:pPr>
      <w:r w:rsidRPr="009B239E">
        <w:rPr>
          <w:rFonts w:eastAsia="黑体" w:hint="eastAsia"/>
          <w:sz w:val="32"/>
          <w:szCs w:val="32"/>
        </w:rPr>
        <w:t>附件</w:t>
      </w:r>
      <w:r w:rsidRPr="009B239E">
        <w:rPr>
          <w:rFonts w:eastAsia="黑体"/>
          <w:sz w:val="32"/>
          <w:szCs w:val="32"/>
        </w:rPr>
        <w:t>4</w:t>
      </w:r>
      <w:r w:rsidRPr="009B239E">
        <w:rPr>
          <w:rFonts w:eastAsia="黑体" w:hint="eastAsia"/>
          <w:sz w:val="32"/>
          <w:szCs w:val="32"/>
        </w:rPr>
        <w:t>：</w:t>
      </w:r>
    </w:p>
    <w:p w:rsidR="0015368B" w:rsidRDefault="0015368B" w:rsidP="0015368B">
      <w:pPr>
        <w:spacing w:line="594" w:lineRule="exact"/>
        <w:jc w:val="center"/>
        <w:rPr>
          <w:rFonts w:eastAsia="方正小标宋简体"/>
          <w:sz w:val="44"/>
          <w:szCs w:val="44"/>
        </w:rPr>
      </w:pPr>
      <w:r w:rsidRPr="009B239E">
        <w:rPr>
          <w:rFonts w:eastAsia="方正小标宋简体" w:hint="eastAsia"/>
          <w:sz w:val="44"/>
          <w:szCs w:val="44"/>
        </w:rPr>
        <w:t>中国计量科学研究院和英国政府化学家</w:t>
      </w:r>
    </w:p>
    <w:p w:rsidR="0015368B" w:rsidRPr="009B239E" w:rsidRDefault="0015368B" w:rsidP="0015368B">
      <w:pPr>
        <w:spacing w:line="594" w:lineRule="exact"/>
        <w:jc w:val="center"/>
        <w:rPr>
          <w:rFonts w:eastAsia="方正小标宋简体"/>
          <w:sz w:val="44"/>
          <w:szCs w:val="44"/>
        </w:rPr>
      </w:pPr>
      <w:r w:rsidRPr="009B239E">
        <w:rPr>
          <w:rFonts w:eastAsia="方正小标宋简体" w:hint="eastAsia"/>
          <w:sz w:val="44"/>
          <w:szCs w:val="44"/>
        </w:rPr>
        <w:t>实验室简介</w:t>
      </w:r>
    </w:p>
    <w:p w:rsidR="0015368B" w:rsidRPr="008C7BB6" w:rsidRDefault="0015368B" w:rsidP="0015368B">
      <w:pPr>
        <w:spacing w:line="594" w:lineRule="exact"/>
        <w:ind w:firstLineChars="200" w:firstLine="640"/>
        <w:rPr>
          <w:rFonts w:eastAsia="仿宋_GB2312"/>
          <w:sz w:val="32"/>
          <w:szCs w:val="32"/>
        </w:rPr>
      </w:pPr>
    </w:p>
    <w:p w:rsidR="0015368B" w:rsidRPr="009B239E" w:rsidRDefault="0015368B" w:rsidP="0015368B">
      <w:pPr>
        <w:spacing w:line="594" w:lineRule="exact"/>
        <w:ind w:firstLineChars="200" w:firstLine="640"/>
        <w:rPr>
          <w:rFonts w:eastAsia="黑体"/>
          <w:sz w:val="32"/>
          <w:szCs w:val="32"/>
        </w:rPr>
      </w:pPr>
      <w:r w:rsidRPr="009B239E">
        <w:rPr>
          <w:rFonts w:eastAsia="黑体" w:hint="eastAsia"/>
          <w:sz w:val="32"/>
          <w:szCs w:val="32"/>
        </w:rPr>
        <w:t>一、</w:t>
      </w:r>
      <w:r w:rsidRPr="009B239E">
        <w:rPr>
          <w:rFonts w:eastAsia="黑体"/>
          <w:sz w:val="32"/>
          <w:szCs w:val="32"/>
        </w:rPr>
        <w:t>关于中国计量科学研究院</w:t>
      </w:r>
    </w:p>
    <w:p w:rsidR="0015368B" w:rsidRPr="008C7BB6" w:rsidRDefault="0015368B" w:rsidP="0015368B">
      <w:pPr>
        <w:spacing w:line="594" w:lineRule="exact"/>
        <w:ind w:firstLineChars="200" w:firstLine="640"/>
        <w:rPr>
          <w:rFonts w:eastAsia="仿宋_GB2312"/>
          <w:sz w:val="32"/>
          <w:szCs w:val="32"/>
        </w:rPr>
      </w:pPr>
      <w:r w:rsidRPr="008C7BB6">
        <w:rPr>
          <w:rFonts w:eastAsia="仿宋_GB2312"/>
          <w:sz w:val="32"/>
          <w:szCs w:val="32"/>
        </w:rPr>
        <w:t>中国计量科学研究院（以下简称</w:t>
      </w:r>
      <w:r w:rsidRPr="008C7BB6">
        <w:rPr>
          <w:rFonts w:eastAsia="仿宋_GB2312"/>
          <w:sz w:val="32"/>
          <w:szCs w:val="32"/>
        </w:rPr>
        <w:t>“</w:t>
      </w:r>
      <w:r w:rsidRPr="008C7BB6">
        <w:rPr>
          <w:rFonts w:eastAsia="仿宋_GB2312"/>
          <w:sz w:val="32"/>
          <w:szCs w:val="32"/>
        </w:rPr>
        <w:t>中国计量院</w:t>
      </w:r>
      <w:r w:rsidRPr="008C7BB6">
        <w:rPr>
          <w:rFonts w:eastAsia="仿宋_GB2312"/>
          <w:sz w:val="32"/>
          <w:szCs w:val="32"/>
        </w:rPr>
        <w:t>”</w:t>
      </w:r>
      <w:r w:rsidRPr="008C7BB6">
        <w:rPr>
          <w:rFonts w:eastAsia="仿宋_GB2312"/>
          <w:sz w:val="32"/>
          <w:szCs w:val="32"/>
        </w:rPr>
        <w:t>）成立于</w:t>
      </w:r>
      <w:r w:rsidRPr="008C7BB6">
        <w:rPr>
          <w:rFonts w:eastAsia="仿宋_GB2312"/>
          <w:sz w:val="32"/>
          <w:szCs w:val="32"/>
        </w:rPr>
        <w:t>1955</w:t>
      </w:r>
      <w:r w:rsidRPr="008C7BB6">
        <w:rPr>
          <w:rFonts w:eastAsia="仿宋_GB2312"/>
          <w:sz w:val="32"/>
          <w:szCs w:val="32"/>
        </w:rPr>
        <w:t>年，隶属国家市场监督管理总局，是国家最高的计量科学研究中心和国家级法定计量技术机构。国家计量院作为国家最高计量科学研究中心和国家级法定计量技术机构，担负着确保国家量值统一和国际一致、保持国家最高测量能力、支撑国家发展质量提升、应对新技术革命挑战等重要而光荣的使命。</w:t>
      </w:r>
    </w:p>
    <w:p w:rsidR="0015368B" w:rsidRPr="008C7BB6" w:rsidRDefault="0015368B" w:rsidP="0015368B">
      <w:pPr>
        <w:spacing w:line="594" w:lineRule="exact"/>
        <w:ind w:firstLineChars="200" w:firstLine="640"/>
        <w:rPr>
          <w:rFonts w:eastAsia="仿宋_GB2312"/>
          <w:sz w:val="32"/>
          <w:szCs w:val="32"/>
        </w:rPr>
      </w:pPr>
      <w:r w:rsidRPr="008C7BB6">
        <w:rPr>
          <w:rFonts w:eastAsia="仿宋_GB2312"/>
          <w:sz w:val="32"/>
          <w:szCs w:val="32"/>
        </w:rPr>
        <w:t>中国计量院现有国家计量基准</w:t>
      </w:r>
      <w:r w:rsidRPr="008C7BB6">
        <w:rPr>
          <w:rFonts w:eastAsia="仿宋_GB2312"/>
          <w:sz w:val="32"/>
          <w:szCs w:val="32"/>
        </w:rPr>
        <w:t>128</w:t>
      </w:r>
      <w:r w:rsidRPr="008C7BB6">
        <w:rPr>
          <w:rFonts w:eastAsia="仿宋_GB2312"/>
          <w:sz w:val="32"/>
          <w:szCs w:val="32"/>
        </w:rPr>
        <w:t>项，标准</w:t>
      </w:r>
      <w:r w:rsidRPr="008C7BB6">
        <w:rPr>
          <w:rFonts w:eastAsia="仿宋_GB2312"/>
          <w:sz w:val="32"/>
          <w:szCs w:val="32"/>
        </w:rPr>
        <w:t>346</w:t>
      </w:r>
      <w:r w:rsidRPr="008C7BB6">
        <w:rPr>
          <w:rFonts w:eastAsia="仿宋_GB2312"/>
          <w:sz w:val="32"/>
          <w:szCs w:val="32"/>
        </w:rPr>
        <w:t>项，有证标准物质</w:t>
      </w:r>
      <w:r w:rsidRPr="008C7BB6">
        <w:rPr>
          <w:rFonts w:eastAsia="仿宋_GB2312"/>
          <w:sz w:val="32"/>
          <w:szCs w:val="32"/>
        </w:rPr>
        <w:t>1538</w:t>
      </w:r>
      <w:r w:rsidRPr="008C7BB6">
        <w:rPr>
          <w:rFonts w:eastAsia="仿宋_GB2312"/>
          <w:sz w:val="32"/>
          <w:szCs w:val="32"/>
        </w:rPr>
        <w:t>项，国际计量局（</w:t>
      </w:r>
      <w:r w:rsidRPr="008C7BB6">
        <w:rPr>
          <w:rFonts w:eastAsia="仿宋_GB2312"/>
          <w:sz w:val="32"/>
          <w:szCs w:val="32"/>
        </w:rPr>
        <w:t>BIPM</w:t>
      </w:r>
      <w:r w:rsidRPr="008C7BB6">
        <w:rPr>
          <w:rFonts w:eastAsia="仿宋_GB2312"/>
          <w:sz w:val="32"/>
          <w:szCs w:val="32"/>
        </w:rPr>
        <w:t>）公布的国际互认的校准和测量能力</w:t>
      </w:r>
      <w:r w:rsidRPr="008C7BB6">
        <w:rPr>
          <w:rFonts w:eastAsia="仿宋_GB2312"/>
          <w:sz w:val="32"/>
          <w:szCs w:val="32"/>
        </w:rPr>
        <w:t>1523</w:t>
      </w:r>
      <w:r w:rsidRPr="008C7BB6">
        <w:rPr>
          <w:rFonts w:eastAsia="仿宋_GB2312"/>
          <w:sz w:val="32"/>
          <w:szCs w:val="32"/>
        </w:rPr>
        <w:t>项，国际排名第四、亚洲排名一。随着技术能力的持续提升，中国计量院的服务水平不断增强。</w:t>
      </w:r>
      <w:r w:rsidRPr="008C7BB6">
        <w:rPr>
          <w:rFonts w:eastAsia="仿宋_GB2312"/>
          <w:sz w:val="32"/>
          <w:szCs w:val="32"/>
        </w:rPr>
        <w:t>2017</w:t>
      </w:r>
      <w:r w:rsidRPr="008C7BB6">
        <w:rPr>
          <w:rFonts w:eastAsia="仿宋_GB2312"/>
          <w:sz w:val="32"/>
          <w:szCs w:val="32"/>
        </w:rPr>
        <w:t>年，中国计量院为社会提供</w:t>
      </w:r>
      <w:r w:rsidRPr="008C7BB6">
        <w:rPr>
          <w:rFonts w:eastAsia="仿宋_GB2312"/>
          <w:sz w:val="32"/>
          <w:szCs w:val="32"/>
        </w:rPr>
        <w:t>20</w:t>
      </w:r>
      <w:r w:rsidRPr="008C7BB6">
        <w:rPr>
          <w:rFonts w:eastAsia="仿宋_GB2312"/>
          <w:sz w:val="32"/>
          <w:szCs w:val="32"/>
        </w:rPr>
        <w:t>余万台</w:t>
      </w:r>
      <w:r w:rsidRPr="008C7BB6">
        <w:rPr>
          <w:rFonts w:eastAsia="仿宋_GB2312"/>
          <w:sz w:val="32"/>
          <w:szCs w:val="32"/>
        </w:rPr>
        <w:t>/</w:t>
      </w:r>
      <w:r w:rsidRPr="008C7BB6">
        <w:rPr>
          <w:rFonts w:eastAsia="仿宋_GB2312"/>
          <w:sz w:val="32"/>
          <w:szCs w:val="32"/>
        </w:rPr>
        <w:t>件仪器的量值传递与溯源服务。</w:t>
      </w:r>
    </w:p>
    <w:p w:rsidR="0015368B" w:rsidRPr="008C7BB6" w:rsidRDefault="0015368B" w:rsidP="0015368B">
      <w:pPr>
        <w:spacing w:line="594" w:lineRule="exact"/>
        <w:ind w:firstLineChars="200" w:firstLine="640"/>
        <w:rPr>
          <w:rFonts w:eastAsia="仿宋_GB2312"/>
          <w:sz w:val="32"/>
          <w:szCs w:val="32"/>
        </w:rPr>
      </w:pPr>
      <w:r w:rsidRPr="008C7BB6">
        <w:rPr>
          <w:rFonts w:eastAsia="仿宋_GB2312"/>
          <w:sz w:val="32"/>
          <w:szCs w:val="32"/>
        </w:rPr>
        <w:t>1980</w:t>
      </w:r>
      <w:r w:rsidRPr="008C7BB6">
        <w:rPr>
          <w:rFonts w:eastAsia="仿宋_GB2312"/>
          <w:sz w:val="32"/>
          <w:szCs w:val="32"/>
        </w:rPr>
        <w:t>年以来，中国计量院共有</w:t>
      </w:r>
      <w:r w:rsidRPr="008C7BB6">
        <w:rPr>
          <w:rFonts w:eastAsia="仿宋_GB2312"/>
          <w:sz w:val="32"/>
          <w:szCs w:val="32"/>
        </w:rPr>
        <w:t>80</w:t>
      </w:r>
      <w:r w:rsidRPr="008C7BB6">
        <w:rPr>
          <w:rFonts w:eastAsia="仿宋_GB2312"/>
          <w:sz w:val="32"/>
          <w:szCs w:val="32"/>
        </w:rPr>
        <w:t>项科技成果获得国家科学技术奖，省部级奖近</w:t>
      </w:r>
      <w:r w:rsidRPr="008C7BB6">
        <w:rPr>
          <w:rFonts w:eastAsia="仿宋_GB2312"/>
          <w:sz w:val="32"/>
          <w:szCs w:val="32"/>
        </w:rPr>
        <w:t>400</w:t>
      </w:r>
      <w:r w:rsidRPr="008C7BB6">
        <w:rPr>
          <w:rFonts w:eastAsia="仿宋_GB2312"/>
          <w:sz w:val="32"/>
          <w:szCs w:val="32"/>
        </w:rPr>
        <w:t>项。</w:t>
      </w:r>
      <w:r w:rsidRPr="008C7BB6">
        <w:rPr>
          <w:rFonts w:eastAsia="仿宋_GB2312"/>
          <w:sz w:val="32"/>
          <w:szCs w:val="32"/>
        </w:rPr>
        <w:t>“</w:t>
      </w:r>
      <w:r w:rsidRPr="008C7BB6">
        <w:rPr>
          <w:rFonts w:eastAsia="仿宋_GB2312"/>
          <w:sz w:val="32"/>
          <w:szCs w:val="32"/>
        </w:rPr>
        <w:t>十一五</w:t>
      </w:r>
      <w:r w:rsidRPr="008C7BB6">
        <w:rPr>
          <w:rFonts w:eastAsia="仿宋_GB2312"/>
          <w:sz w:val="32"/>
          <w:szCs w:val="32"/>
        </w:rPr>
        <w:t>”</w:t>
      </w:r>
      <w:r w:rsidRPr="008C7BB6">
        <w:rPr>
          <w:rFonts w:eastAsia="仿宋_GB2312"/>
          <w:sz w:val="32"/>
          <w:szCs w:val="32"/>
        </w:rPr>
        <w:t>以来中国计量院共获得国家科技进步奖</w:t>
      </w:r>
      <w:r w:rsidRPr="008C7BB6">
        <w:rPr>
          <w:rFonts w:eastAsia="仿宋_GB2312"/>
          <w:sz w:val="32"/>
          <w:szCs w:val="32"/>
        </w:rPr>
        <w:t>13</w:t>
      </w:r>
      <w:r w:rsidRPr="008C7BB6">
        <w:rPr>
          <w:rFonts w:eastAsia="仿宋_GB2312"/>
          <w:sz w:val="32"/>
          <w:szCs w:val="32"/>
        </w:rPr>
        <w:t>项，其中一等奖</w:t>
      </w:r>
      <w:r w:rsidRPr="008C7BB6">
        <w:rPr>
          <w:rFonts w:eastAsia="仿宋_GB2312"/>
          <w:sz w:val="32"/>
          <w:szCs w:val="32"/>
        </w:rPr>
        <w:t>3</w:t>
      </w:r>
      <w:r w:rsidRPr="008C7BB6">
        <w:rPr>
          <w:rFonts w:eastAsia="仿宋_GB2312"/>
          <w:sz w:val="32"/>
          <w:szCs w:val="32"/>
        </w:rPr>
        <w:t>项，二等奖</w:t>
      </w:r>
      <w:r w:rsidRPr="008C7BB6">
        <w:rPr>
          <w:rFonts w:eastAsia="仿宋_GB2312"/>
          <w:sz w:val="32"/>
          <w:szCs w:val="32"/>
        </w:rPr>
        <w:t>10</w:t>
      </w:r>
      <w:r w:rsidRPr="008C7BB6">
        <w:rPr>
          <w:rFonts w:eastAsia="仿宋_GB2312"/>
          <w:sz w:val="32"/>
          <w:szCs w:val="32"/>
        </w:rPr>
        <w:t>项。</w:t>
      </w:r>
    </w:p>
    <w:p w:rsidR="0015368B" w:rsidRPr="008C7BB6" w:rsidRDefault="0015368B" w:rsidP="0015368B">
      <w:pPr>
        <w:spacing w:line="594" w:lineRule="exact"/>
        <w:ind w:firstLineChars="200" w:firstLine="640"/>
        <w:rPr>
          <w:rFonts w:eastAsia="仿宋_GB2312"/>
          <w:sz w:val="32"/>
          <w:szCs w:val="32"/>
        </w:rPr>
      </w:pPr>
      <w:r w:rsidRPr="008C7BB6">
        <w:rPr>
          <w:rFonts w:eastAsia="仿宋_GB2312"/>
          <w:sz w:val="32"/>
          <w:szCs w:val="32"/>
        </w:rPr>
        <w:t>中国计量院积极参与国际和区域计量组织活动，作为全</w:t>
      </w:r>
      <w:r w:rsidRPr="008C7BB6">
        <w:rPr>
          <w:rFonts w:eastAsia="仿宋_GB2312"/>
          <w:sz w:val="32"/>
          <w:szCs w:val="32"/>
        </w:rPr>
        <w:lastRenderedPageBreak/>
        <w:t>球十八个国家成员之一，派员担任国际计量委员会委员，参与国际计量组织领导机构的重大决策，作为国家计量院在国际计量局框架下签署《国家测量标准与校准测量证书互认协议》。与美、俄、英、德、韩、日、澳等</w:t>
      </w:r>
      <w:r w:rsidRPr="008C7BB6">
        <w:rPr>
          <w:rFonts w:eastAsia="仿宋_GB2312"/>
          <w:sz w:val="32"/>
          <w:szCs w:val="32"/>
        </w:rPr>
        <w:t>10</w:t>
      </w:r>
      <w:r w:rsidRPr="008C7BB6">
        <w:rPr>
          <w:rFonts w:eastAsia="仿宋_GB2312"/>
          <w:sz w:val="32"/>
          <w:szCs w:val="32"/>
        </w:rPr>
        <w:t>多个国家计量院签署双边或多边科技合作协议，开展多专业、深层次、富有实效性的科技合作和人员交流，并积极为发展中国家提供技术援助和服务。</w:t>
      </w:r>
    </w:p>
    <w:p w:rsidR="0015368B" w:rsidRPr="009B239E" w:rsidRDefault="0015368B" w:rsidP="0015368B">
      <w:pPr>
        <w:spacing w:line="594" w:lineRule="exact"/>
        <w:ind w:firstLineChars="200" w:firstLine="640"/>
        <w:rPr>
          <w:rFonts w:eastAsia="黑体"/>
          <w:sz w:val="32"/>
          <w:szCs w:val="32"/>
        </w:rPr>
      </w:pPr>
      <w:r w:rsidRPr="009B239E">
        <w:rPr>
          <w:rFonts w:eastAsia="黑体" w:hint="eastAsia"/>
          <w:sz w:val="32"/>
          <w:szCs w:val="32"/>
        </w:rPr>
        <w:t>二、</w:t>
      </w:r>
      <w:r w:rsidRPr="009B239E">
        <w:rPr>
          <w:rFonts w:eastAsia="黑体"/>
          <w:sz w:val="32"/>
          <w:szCs w:val="32"/>
        </w:rPr>
        <w:t>关于</w:t>
      </w:r>
      <w:r w:rsidRPr="009B239E">
        <w:rPr>
          <w:rFonts w:eastAsia="黑体"/>
          <w:sz w:val="32"/>
          <w:szCs w:val="32"/>
        </w:rPr>
        <w:t xml:space="preserve"> LGC</w:t>
      </w:r>
    </w:p>
    <w:p w:rsidR="0015368B" w:rsidRPr="008C7BB6" w:rsidRDefault="0015368B" w:rsidP="0015368B">
      <w:pPr>
        <w:spacing w:line="594" w:lineRule="exact"/>
        <w:ind w:firstLineChars="200" w:firstLine="640"/>
        <w:rPr>
          <w:rFonts w:eastAsia="仿宋_GB2312"/>
          <w:sz w:val="32"/>
          <w:szCs w:val="32"/>
        </w:rPr>
      </w:pPr>
      <w:r w:rsidRPr="008C7BB6">
        <w:rPr>
          <w:rFonts w:eastAsia="仿宋_GB2312"/>
          <w:sz w:val="32"/>
          <w:szCs w:val="32"/>
        </w:rPr>
        <w:t xml:space="preserve">LGC </w:t>
      </w:r>
      <w:r w:rsidRPr="008C7BB6">
        <w:rPr>
          <w:rFonts w:eastAsia="仿宋_GB2312" w:hint="eastAsia"/>
          <w:sz w:val="32"/>
          <w:szCs w:val="32"/>
        </w:rPr>
        <w:t>是英国国家计量院的化学部分，</w:t>
      </w:r>
      <w:r w:rsidRPr="008C7BB6">
        <w:rPr>
          <w:rFonts w:eastAsia="仿宋_GB2312"/>
          <w:sz w:val="32"/>
          <w:szCs w:val="32"/>
        </w:rPr>
        <w:t>是一家以科研为基础的国际公司，是分析、法医和诊断服务及参考标准领域的市场领导者。作为英国指定的化学和生物国家测量机构（</w:t>
      </w:r>
      <w:r w:rsidRPr="008C7BB6">
        <w:rPr>
          <w:rFonts w:eastAsia="仿宋_GB2312"/>
          <w:sz w:val="32"/>
          <w:szCs w:val="32"/>
        </w:rPr>
        <w:t>NMI</w:t>
      </w:r>
      <w:r w:rsidRPr="008C7BB6">
        <w:rPr>
          <w:rFonts w:eastAsia="仿宋_GB2312"/>
          <w:sz w:val="32"/>
          <w:szCs w:val="32"/>
        </w:rPr>
        <w:t>），</w:t>
      </w:r>
      <w:r w:rsidRPr="008C7BB6">
        <w:rPr>
          <w:rFonts w:eastAsia="仿宋_GB2312"/>
          <w:sz w:val="32"/>
          <w:szCs w:val="32"/>
        </w:rPr>
        <w:t>LGC</w:t>
      </w:r>
      <w:r w:rsidRPr="008C7BB6">
        <w:rPr>
          <w:rFonts w:eastAsia="仿宋_GB2312"/>
          <w:sz w:val="32"/>
          <w:szCs w:val="32"/>
        </w:rPr>
        <w:t>提供全球一流的测量科学服务，应对国家挑战，帮助企业在全球经济中进行竞争和创新。</w:t>
      </w:r>
      <w:r w:rsidRPr="008C7BB6">
        <w:rPr>
          <w:rFonts w:eastAsia="仿宋_GB2312"/>
          <w:sz w:val="32"/>
          <w:szCs w:val="32"/>
        </w:rPr>
        <w:t>LGC</w:t>
      </w:r>
      <w:r w:rsidRPr="008C7BB6">
        <w:rPr>
          <w:rFonts w:eastAsia="仿宋_GB2312"/>
          <w:sz w:val="32"/>
          <w:szCs w:val="32"/>
        </w:rPr>
        <w:t>在测量领域的历史可追溯至</w:t>
      </w:r>
      <w:r w:rsidRPr="008C7BB6">
        <w:rPr>
          <w:rFonts w:eastAsia="仿宋_GB2312"/>
          <w:sz w:val="32"/>
          <w:szCs w:val="32"/>
        </w:rPr>
        <w:t>1842</w:t>
      </w:r>
      <w:r w:rsidRPr="008C7BB6">
        <w:rPr>
          <w:rFonts w:eastAsia="仿宋_GB2312"/>
          <w:sz w:val="32"/>
          <w:szCs w:val="32"/>
        </w:rPr>
        <w:t>年，在分析方法开发、验证及参考物质生产和认证方面有着丰富的知识和经验。</w:t>
      </w:r>
      <w:r w:rsidRPr="008C7BB6">
        <w:rPr>
          <w:rFonts w:eastAsia="仿宋_GB2312"/>
          <w:sz w:val="32"/>
          <w:szCs w:val="32"/>
        </w:rPr>
        <w:t>LGC</w:t>
      </w:r>
      <w:r w:rsidRPr="008C7BB6">
        <w:rPr>
          <w:rFonts w:eastAsia="仿宋_GB2312"/>
          <w:sz w:val="32"/>
          <w:szCs w:val="32"/>
        </w:rPr>
        <w:t>与工业、学术、监管及国际度量领域的相关方合作，将其专业知识应用于各种疑难领域的测量研究，包括医疗、（生物）医药、环境、食品及安全应用。</w:t>
      </w:r>
      <w:r w:rsidRPr="008C7BB6">
        <w:rPr>
          <w:rFonts w:eastAsia="仿宋_GB2312"/>
          <w:sz w:val="32"/>
          <w:szCs w:val="32"/>
        </w:rPr>
        <w:t xml:space="preserve">LGC </w:t>
      </w:r>
      <w:r w:rsidRPr="008C7BB6">
        <w:rPr>
          <w:rFonts w:eastAsia="仿宋_GB2312"/>
          <w:sz w:val="32"/>
          <w:szCs w:val="32"/>
        </w:rPr>
        <w:t>使用的很多分析方法都由</w:t>
      </w:r>
      <w:r w:rsidRPr="008C7BB6">
        <w:rPr>
          <w:rFonts w:eastAsia="仿宋_GB2312"/>
          <w:sz w:val="32"/>
          <w:szCs w:val="32"/>
        </w:rPr>
        <w:t xml:space="preserve"> UKAS </w:t>
      </w:r>
      <w:r w:rsidRPr="008C7BB6">
        <w:rPr>
          <w:rFonts w:eastAsia="仿宋_GB2312"/>
          <w:sz w:val="32"/>
          <w:szCs w:val="32"/>
        </w:rPr>
        <w:t>按</w:t>
      </w:r>
      <w:r w:rsidRPr="008C7BB6">
        <w:rPr>
          <w:rFonts w:eastAsia="仿宋_GB2312"/>
          <w:sz w:val="32"/>
          <w:szCs w:val="32"/>
        </w:rPr>
        <w:t xml:space="preserve"> ISO/IEC 17025 </w:t>
      </w:r>
      <w:r w:rsidRPr="008C7BB6">
        <w:rPr>
          <w:rFonts w:eastAsia="仿宋_GB2312"/>
          <w:sz w:val="32"/>
          <w:szCs w:val="32"/>
        </w:rPr>
        <w:t>标准进行了认证。</w:t>
      </w:r>
    </w:p>
    <w:p w:rsidR="0015368B" w:rsidRPr="008C7BB6" w:rsidRDefault="0015368B" w:rsidP="0015368B">
      <w:pPr>
        <w:spacing w:line="594" w:lineRule="exact"/>
        <w:ind w:firstLineChars="200" w:firstLine="640"/>
        <w:rPr>
          <w:rFonts w:eastAsia="仿宋_GB2312"/>
          <w:sz w:val="32"/>
          <w:szCs w:val="32"/>
        </w:rPr>
      </w:pPr>
      <w:r w:rsidRPr="008C7BB6">
        <w:rPr>
          <w:rFonts w:eastAsia="仿宋_GB2312"/>
          <w:sz w:val="32"/>
          <w:szCs w:val="32"/>
        </w:rPr>
        <w:t xml:space="preserve">LGC </w:t>
      </w:r>
      <w:r w:rsidRPr="008C7BB6">
        <w:rPr>
          <w:rFonts w:eastAsia="仿宋_GB2312"/>
          <w:sz w:val="32"/>
          <w:szCs w:val="32"/>
        </w:rPr>
        <w:t>还是政府的指定化学机构，基于独立的化学和生物分析测量提供专家意见，帮助避免或解决食品和农业领域的纠纷，就政策、标准及法规事项向政府和分析界提供与分析化学影响相关的建议。</w:t>
      </w:r>
    </w:p>
    <w:p w:rsidR="0015368B" w:rsidRPr="008C7BB6" w:rsidRDefault="0015368B" w:rsidP="0015368B">
      <w:pPr>
        <w:spacing w:line="594" w:lineRule="exact"/>
        <w:ind w:firstLineChars="200" w:firstLine="640"/>
        <w:rPr>
          <w:rFonts w:eastAsia="仿宋_GB2312"/>
          <w:sz w:val="32"/>
          <w:szCs w:val="32"/>
        </w:rPr>
      </w:pPr>
      <w:r w:rsidRPr="008C7BB6">
        <w:rPr>
          <w:rFonts w:eastAsia="仿宋_GB2312"/>
          <w:sz w:val="32"/>
          <w:szCs w:val="32"/>
        </w:rPr>
        <w:lastRenderedPageBreak/>
        <w:t>LGC</w:t>
      </w:r>
      <w:r w:rsidRPr="008C7BB6">
        <w:rPr>
          <w:rFonts w:eastAsia="仿宋_GB2312"/>
          <w:sz w:val="32"/>
          <w:szCs w:val="32"/>
        </w:rPr>
        <w:t>的使命是：所从事的一切活动都是通过科学技术来帮助我们创造一个更加安全的世界。</w:t>
      </w:r>
      <w:r w:rsidRPr="008C7BB6">
        <w:rPr>
          <w:rFonts w:eastAsia="仿宋_GB2312"/>
          <w:sz w:val="32"/>
          <w:szCs w:val="32"/>
        </w:rPr>
        <w:t>LGC</w:t>
      </w:r>
      <w:r w:rsidRPr="008C7BB6">
        <w:rPr>
          <w:rFonts w:eastAsia="仿宋_GB2312"/>
          <w:sz w:val="32"/>
          <w:szCs w:val="32"/>
        </w:rPr>
        <w:t>与全球</w:t>
      </w:r>
      <w:r w:rsidRPr="008C7BB6">
        <w:rPr>
          <w:rFonts w:eastAsia="仿宋_GB2312"/>
          <w:sz w:val="32"/>
          <w:szCs w:val="32"/>
        </w:rPr>
        <w:t>10</w:t>
      </w:r>
      <w:r w:rsidRPr="008C7BB6">
        <w:rPr>
          <w:rFonts w:eastAsia="仿宋_GB2312"/>
          <w:sz w:val="32"/>
          <w:szCs w:val="32"/>
        </w:rPr>
        <w:t>大制药公司合作，共同支持更安全的新药研发；法医学利用生物痕迹技术在犯罪现场进行罪犯的鉴别、打击罪犯，以创造一个更安全的社会环境；基因组学技术被应用到小麦的育种中，从而帮助解决全球粮食短缺的难题；从</w:t>
      </w:r>
      <w:r w:rsidRPr="008C7BB6">
        <w:rPr>
          <w:rFonts w:eastAsia="仿宋_GB2312"/>
          <w:sz w:val="32"/>
          <w:szCs w:val="32"/>
        </w:rPr>
        <w:t>2001</w:t>
      </w:r>
      <w:r w:rsidRPr="008C7BB6">
        <w:rPr>
          <w:rFonts w:eastAsia="仿宋_GB2312"/>
          <w:sz w:val="32"/>
          <w:szCs w:val="32"/>
        </w:rPr>
        <w:t>年到</w:t>
      </w:r>
      <w:r w:rsidRPr="008C7BB6">
        <w:rPr>
          <w:rFonts w:eastAsia="仿宋_GB2312"/>
          <w:sz w:val="32"/>
          <w:szCs w:val="32"/>
        </w:rPr>
        <w:t>2013</w:t>
      </w:r>
      <w:r w:rsidRPr="008C7BB6">
        <w:rPr>
          <w:rFonts w:eastAsia="仿宋_GB2312"/>
          <w:sz w:val="32"/>
          <w:szCs w:val="32"/>
        </w:rPr>
        <w:t>年，</w:t>
      </w:r>
      <w:r w:rsidRPr="008C7BB6">
        <w:rPr>
          <w:rFonts w:eastAsia="仿宋_GB2312"/>
          <w:sz w:val="32"/>
          <w:szCs w:val="32"/>
        </w:rPr>
        <w:t>LGC</w:t>
      </w:r>
      <w:r w:rsidRPr="008C7BB6">
        <w:rPr>
          <w:rFonts w:eastAsia="仿宋_GB2312"/>
          <w:sz w:val="32"/>
          <w:szCs w:val="32"/>
        </w:rPr>
        <w:t>对</w:t>
      </w:r>
      <w:r w:rsidRPr="008C7BB6">
        <w:rPr>
          <w:rFonts w:eastAsia="仿宋_GB2312"/>
          <w:sz w:val="32"/>
          <w:szCs w:val="32"/>
        </w:rPr>
        <w:t>360</w:t>
      </w:r>
      <w:r w:rsidRPr="008C7BB6">
        <w:rPr>
          <w:rFonts w:eastAsia="仿宋_GB2312"/>
          <w:sz w:val="32"/>
          <w:szCs w:val="32"/>
        </w:rPr>
        <w:t>万头牛进行疯牛病检测，为英国根除疯牛病的计划和恢复人们对肉类食品的消费信心起到重要的作用；</w:t>
      </w:r>
      <w:r w:rsidRPr="008C7BB6">
        <w:rPr>
          <w:rFonts w:eastAsia="仿宋_GB2312"/>
          <w:sz w:val="32"/>
          <w:szCs w:val="32"/>
        </w:rPr>
        <w:t>LGC</w:t>
      </w:r>
      <w:r w:rsidRPr="008C7BB6">
        <w:rPr>
          <w:rFonts w:eastAsia="仿宋_GB2312"/>
          <w:sz w:val="32"/>
          <w:szCs w:val="32"/>
        </w:rPr>
        <w:t>每年为全球</w:t>
      </w:r>
      <w:r w:rsidRPr="008C7BB6">
        <w:rPr>
          <w:rFonts w:eastAsia="仿宋_GB2312"/>
          <w:sz w:val="32"/>
          <w:szCs w:val="32"/>
        </w:rPr>
        <w:t>150</w:t>
      </w:r>
      <w:r w:rsidRPr="008C7BB6">
        <w:rPr>
          <w:rFonts w:eastAsia="仿宋_GB2312"/>
          <w:sz w:val="32"/>
          <w:szCs w:val="32"/>
        </w:rPr>
        <w:t>多个国家和地区的</w:t>
      </w:r>
      <w:r w:rsidRPr="008C7BB6">
        <w:rPr>
          <w:rFonts w:eastAsia="仿宋_GB2312"/>
          <w:sz w:val="32"/>
          <w:szCs w:val="32"/>
        </w:rPr>
        <w:t>8000</w:t>
      </w:r>
      <w:r w:rsidRPr="008C7BB6">
        <w:rPr>
          <w:rFonts w:eastAsia="仿宋_GB2312"/>
          <w:sz w:val="32"/>
          <w:szCs w:val="32"/>
        </w:rPr>
        <w:t>多家实验室提供能力验证项目，生产和发送超过</w:t>
      </w:r>
      <w:r w:rsidRPr="008C7BB6">
        <w:rPr>
          <w:rFonts w:eastAsia="仿宋_GB2312"/>
          <w:sz w:val="32"/>
          <w:szCs w:val="32"/>
        </w:rPr>
        <w:t>25</w:t>
      </w:r>
      <w:r w:rsidRPr="008C7BB6">
        <w:rPr>
          <w:rFonts w:eastAsia="仿宋_GB2312"/>
          <w:sz w:val="32"/>
          <w:szCs w:val="32"/>
        </w:rPr>
        <w:t>万个盲样，借助比对，从而帮助实验室提高检测水平。</w:t>
      </w:r>
    </w:p>
    <w:p w:rsidR="0015368B" w:rsidRPr="008C7BB6" w:rsidRDefault="0015368B" w:rsidP="0015368B">
      <w:pPr>
        <w:spacing w:line="594" w:lineRule="exact"/>
        <w:ind w:firstLineChars="200" w:firstLine="640"/>
        <w:rPr>
          <w:rFonts w:eastAsia="仿宋_GB2312"/>
          <w:sz w:val="32"/>
          <w:szCs w:val="32"/>
        </w:rPr>
      </w:pPr>
      <w:r w:rsidRPr="008C7BB6">
        <w:rPr>
          <w:rFonts w:eastAsia="仿宋_GB2312"/>
          <w:sz w:val="32"/>
          <w:szCs w:val="32"/>
        </w:rPr>
        <w:t>LGC</w:t>
      </w:r>
      <w:r w:rsidRPr="008C7BB6">
        <w:rPr>
          <w:rFonts w:eastAsia="仿宋_GB2312"/>
          <w:sz w:val="32"/>
          <w:szCs w:val="32"/>
        </w:rPr>
        <w:t>的核心目标就是在生命科学领域内提供世界先进的计量和检测的解决方案。</w:t>
      </w:r>
    </w:p>
    <w:p w:rsidR="0015368B" w:rsidRPr="008C7BB6" w:rsidRDefault="0015368B" w:rsidP="0015368B">
      <w:pPr>
        <w:spacing w:line="594" w:lineRule="exact"/>
        <w:ind w:firstLineChars="200" w:firstLine="640"/>
        <w:rPr>
          <w:rFonts w:eastAsia="仿宋_GB2312"/>
          <w:sz w:val="32"/>
          <w:szCs w:val="32"/>
        </w:rPr>
      </w:pPr>
      <w:r w:rsidRPr="008C7BB6">
        <w:rPr>
          <w:rFonts w:eastAsia="仿宋_GB2312"/>
          <w:sz w:val="32"/>
          <w:szCs w:val="32"/>
        </w:rPr>
        <w:t xml:space="preserve">LGC </w:t>
      </w:r>
      <w:r w:rsidRPr="008C7BB6">
        <w:rPr>
          <w:rFonts w:eastAsia="仿宋_GB2312"/>
          <w:sz w:val="32"/>
          <w:szCs w:val="32"/>
        </w:rPr>
        <w:t>在开发质量保证培训课程和实施培训方面有着骄人的记录；其培训计划不断书写新的成功篇章。</w:t>
      </w:r>
      <w:r w:rsidRPr="008C7BB6">
        <w:rPr>
          <w:rFonts w:eastAsia="仿宋_GB2312"/>
          <w:sz w:val="32"/>
          <w:szCs w:val="32"/>
        </w:rPr>
        <w:t xml:space="preserve">LGC </w:t>
      </w:r>
      <w:r w:rsidRPr="008C7BB6">
        <w:rPr>
          <w:rFonts w:eastAsia="仿宋_GB2312"/>
          <w:sz w:val="32"/>
          <w:szCs w:val="32"/>
        </w:rPr>
        <w:t>科学家还合作编写了几份与测量不确定度和方法验证相关的文件。</w:t>
      </w:r>
    </w:p>
    <w:p w:rsidR="0015368B" w:rsidRPr="008C7BB6" w:rsidRDefault="0015368B" w:rsidP="0015368B">
      <w:pPr>
        <w:spacing w:line="594" w:lineRule="exact"/>
        <w:ind w:firstLineChars="200" w:firstLine="640"/>
        <w:rPr>
          <w:rFonts w:eastAsia="仿宋_GB2312"/>
          <w:sz w:val="32"/>
          <w:szCs w:val="32"/>
        </w:rPr>
      </w:pPr>
      <w:r w:rsidRPr="008C7BB6">
        <w:rPr>
          <w:rFonts w:eastAsia="仿宋_GB2312"/>
          <w:sz w:val="32"/>
          <w:szCs w:val="32"/>
        </w:rPr>
        <w:t>LGC</w:t>
      </w:r>
      <w:r w:rsidRPr="008C7BB6">
        <w:rPr>
          <w:rFonts w:eastAsia="仿宋_GB2312"/>
          <w:sz w:val="32"/>
          <w:szCs w:val="32"/>
        </w:rPr>
        <w:t>也为制药公司提供实验室优化及升级、方法开发、验证和转移、项目管理、法规咨询、及药物注册等方面的服务。</w:t>
      </w:r>
    </w:p>
    <w:p w:rsidR="00311DFF" w:rsidRPr="0015368B" w:rsidRDefault="00311DFF">
      <w:bookmarkStart w:id="0" w:name="_GoBack"/>
      <w:bookmarkEnd w:id="0"/>
    </w:p>
    <w:sectPr w:rsidR="00311DFF" w:rsidRPr="001536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47D" w:rsidRDefault="002A047D" w:rsidP="0015368B">
      <w:r>
        <w:separator/>
      </w:r>
    </w:p>
  </w:endnote>
  <w:endnote w:type="continuationSeparator" w:id="0">
    <w:p w:rsidR="002A047D" w:rsidRDefault="002A047D" w:rsidP="00153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47D" w:rsidRDefault="002A047D" w:rsidP="0015368B">
      <w:r>
        <w:separator/>
      </w:r>
    </w:p>
  </w:footnote>
  <w:footnote w:type="continuationSeparator" w:id="0">
    <w:p w:rsidR="002A047D" w:rsidRDefault="002A047D" w:rsidP="001536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347"/>
    <w:rsid w:val="0015368B"/>
    <w:rsid w:val="002A047D"/>
    <w:rsid w:val="00311DFF"/>
    <w:rsid w:val="00A343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583139-B498-45E8-A0EC-801F39B2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68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368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5368B"/>
    <w:rPr>
      <w:sz w:val="18"/>
      <w:szCs w:val="18"/>
    </w:rPr>
  </w:style>
  <w:style w:type="paragraph" w:styleId="a4">
    <w:name w:val="footer"/>
    <w:basedOn w:val="a"/>
    <w:link w:val="Char0"/>
    <w:uiPriority w:val="99"/>
    <w:unhideWhenUsed/>
    <w:rsid w:val="0015368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5368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219</Words>
  <Characters>1252</Characters>
  <Application>Microsoft Office Word</Application>
  <DocSecurity>0</DocSecurity>
  <Lines>10</Lines>
  <Paragraphs>2</Paragraphs>
  <ScaleCrop>false</ScaleCrop>
  <Company/>
  <LinksUpToDate>false</LinksUpToDate>
  <CharactersWithSpaces>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温洁</dc:creator>
  <cp:keywords/>
  <dc:description/>
  <cp:lastModifiedBy>温洁</cp:lastModifiedBy>
  <cp:revision>2</cp:revision>
  <dcterms:created xsi:type="dcterms:W3CDTF">2018-05-28T06:37:00Z</dcterms:created>
  <dcterms:modified xsi:type="dcterms:W3CDTF">2018-05-28T06:38:00Z</dcterms:modified>
</cp:coreProperties>
</file>