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51859" w14:textId="77777777" w:rsidR="001C676E" w:rsidRPr="007C13DF" w:rsidRDefault="003865DA" w:rsidP="003865DA">
      <w:pPr>
        <w:jc w:val="left"/>
        <w:rPr>
          <w:rFonts w:eastAsia="黑体"/>
          <w:b/>
          <w:sz w:val="32"/>
          <w:szCs w:val="32"/>
        </w:rPr>
      </w:pPr>
      <w:bookmarkStart w:id="0" w:name="_Toc29081354"/>
      <w:r w:rsidRPr="007C13DF">
        <w:rPr>
          <w:rFonts w:eastAsia="黑体"/>
          <w:b/>
          <w:sz w:val="32"/>
          <w:szCs w:val="32"/>
        </w:rPr>
        <w:t>附件</w:t>
      </w:r>
      <w:r w:rsidR="00DB1AE8" w:rsidRPr="007C13DF">
        <w:rPr>
          <w:rFonts w:eastAsia="黑体" w:hint="eastAsia"/>
          <w:b/>
          <w:sz w:val="32"/>
          <w:szCs w:val="32"/>
        </w:rPr>
        <w:t>1</w:t>
      </w:r>
      <w:r w:rsidRPr="007C13DF">
        <w:rPr>
          <w:rFonts w:eastAsia="黑体"/>
          <w:b/>
          <w:sz w:val="32"/>
          <w:szCs w:val="32"/>
        </w:rPr>
        <w:t>：</w:t>
      </w:r>
    </w:p>
    <w:p w14:paraId="14FACABB" w14:textId="2BAD9567" w:rsidR="007C13DF" w:rsidRDefault="007C13DF" w:rsidP="007C13DF">
      <w:pPr>
        <w:snapToGrid w:val="0"/>
        <w:spacing w:beforeLines="50" w:before="156" w:line="500" w:lineRule="atLeast"/>
        <w:jc w:val="center"/>
        <w:rPr>
          <w:rFonts w:eastAsia="黑体"/>
          <w:color w:val="000000"/>
          <w:sz w:val="32"/>
          <w:szCs w:val="36"/>
        </w:rPr>
      </w:pPr>
      <w:r>
        <w:rPr>
          <w:rFonts w:eastAsia="黑体" w:hint="eastAsia"/>
          <w:color w:val="000000"/>
          <w:sz w:val="32"/>
          <w:szCs w:val="36"/>
        </w:rPr>
        <w:t>中国科学院战略性</w:t>
      </w:r>
      <w:bookmarkStart w:id="1" w:name="_GoBack"/>
      <w:r w:rsidR="000871DB">
        <w:rPr>
          <w:rFonts w:eastAsia="黑体" w:hint="eastAsia"/>
          <w:color w:val="000000"/>
          <w:sz w:val="32"/>
          <w:szCs w:val="36"/>
        </w:rPr>
        <w:t>先导</w:t>
      </w:r>
      <w:bookmarkEnd w:id="1"/>
      <w:r>
        <w:rPr>
          <w:rFonts w:eastAsia="黑体" w:hint="eastAsia"/>
          <w:color w:val="000000"/>
          <w:sz w:val="32"/>
          <w:szCs w:val="36"/>
        </w:rPr>
        <w:t>科技专项（</w:t>
      </w:r>
      <w:r>
        <w:rPr>
          <w:rFonts w:eastAsia="黑体"/>
          <w:color w:val="000000"/>
          <w:sz w:val="32"/>
          <w:szCs w:val="36"/>
        </w:rPr>
        <w:t>A</w:t>
      </w:r>
      <w:r>
        <w:rPr>
          <w:rFonts w:eastAsia="黑体" w:hint="eastAsia"/>
          <w:color w:val="000000"/>
          <w:sz w:val="32"/>
          <w:szCs w:val="36"/>
        </w:rPr>
        <w:t>类）</w:t>
      </w:r>
      <w:bookmarkStart w:id="2" w:name="_Toc33455558"/>
    </w:p>
    <w:p w14:paraId="611AFD5C" w14:textId="2B913A23" w:rsidR="007C13DF" w:rsidRDefault="007C13DF" w:rsidP="007C13DF">
      <w:pPr>
        <w:snapToGrid w:val="0"/>
        <w:spacing w:beforeLines="50" w:before="156" w:line="500" w:lineRule="atLeast"/>
        <w:jc w:val="center"/>
        <w:rPr>
          <w:rFonts w:eastAsia="黑体"/>
          <w:b/>
          <w:sz w:val="32"/>
          <w:szCs w:val="32"/>
        </w:rPr>
      </w:pPr>
      <w:r>
        <w:rPr>
          <w:rFonts w:eastAsia="黑体" w:hint="eastAsia"/>
          <w:color w:val="000000"/>
          <w:sz w:val="32"/>
          <w:szCs w:val="36"/>
        </w:rPr>
        <w:t>“创建生态草牧业科技体系”</w:t>
      </w:r>
      <w:r w:rsidR="003A4679" w:rsidRPr="003A4679">
        <w:rPr>
          <w:rFonts w:eastAsia="黑体" w:hint="eastAsia"/>
          <w:color w:val="000000"/>
          <w:sz w:val="32"/>
          <w:szCs w:val="36"/>
        </w:rPr>
        <w:t>实施方案纲要</w:t>
      </w:r>
    </w:p>
    <w:p w14:paraId="16D49870" w14:textId="77777777" w:rsidR="004E0961" w:rsidRDefault="004E0961" w:rsidP="004E0961">
      <w:pPr>
        <w:pStyle w:val="10"/>
        <w:ind w:firstLine="560"/>
      </w:pPr>
    </w:p>
    <w:p w14:paraId="58C08A14" w14:textId="77777777" w:rsidR="004E0961" w:rsidRPr="00EE1FF2" w:rsidRDefault="004E0961" w:rsidP="004E0961">
      <w:pPr>
        <w:pStyle w:val="10"/>
        <w:ind w:firstLine="560"/>
      </w:pPr>
      <w:r w:rsidRPr="0002781B">
        <w:t>生态草牧业是我国生态生产协调发展的重要抓手，是农业供给侧结构性改革的重要内容，是新时代</w:t>
      </w:r>
      <w:r w:rsidRPr="0002781B">
        <w:t>“</w:t>
      </w:r>
      <w:r w:rsidRPr="0002781B">
        <w:t>大粮食安全观</w:t>
      </w:r>
      <w:r w:rsidRPr="0002781B">
        <w:t xml:space="preserve">” </w:t>
      </w:r>
      <w:r w:rsidRPr="0002781B">
        <w:t>和</w:t>
      </w:r>
      <w:r w:rsidRPr="0002781B">
        <w:t>“</w:t>
      </w:r>
      <w:r w:rsidRPr="0002781B">
        <w:t>生态优先、绿色发展国家战略</w:t>
      </w:r>
      <w:r w:rsidRPr="0002781B">
        <w:t>”</w:t>
      </w:r>
      <w:r w:rsidRPr="0002781B">
        <w:t>的新支撑。</w:t>
      </w:r>
      <w:r>
        <w:rPr>
          <w:rFonts w:hint="eastAsia"/>
        </w:rPr>
        <w:t>专项</w:t>
      </w:r>
      <w:r w:rsidRPr="00EE1FF2">
        <w:rPr>
          <w:rFonts w:hint="eastAsia"/>
        </w:rPr>
        <w:t>紧紧围绕新时代居民营养健康和优美生态环境需求，针对草原牧区、农区和草山草坡三个典型区域资源特征，分别选择内蒙古呼伦贝尔、山东黄三角农高区、云南昭通市</w:t>
      </w:r>
      <w:r w:rsidRPr="00EE1FF2">
        <w:rPr>
          <w:rFonts w:hint="eastAsia"/>
        </w:rPr>
        <w:t>3</w:t>
      </w:r>
      <w:r w:rsidRPr="00EE1FF2">
        <w:rPr>
          <w:rFonts w:hint="eastAsia"/>
        </w:rPr>
        <w:t>个示范点，在“以小保大、生态生产协调发展”的生态草牧业理念指导下，通过揭示生态健康条件下的草</w:t>
      </w:r>
      <w:proofErr w:type="gramStart"/>
      <w:r w:rsidRPr="00EE1FF2">
        <w:rPr>
          <w:rFonts w:hint="eastAsia"/>
        </w:rPr>
        <w:t>畜平衡</w:t>
      </w:r>
      <w:proofErr w:type="gramEnd"/>
      <w:r w:rsidRPr="00EE1FF2">
        <w:rPr>
          <w:rFonts w:hint="eastAsia"/>
        </w:rPr>
        <w:t>调控机制，创新基于分子设计理念的牧草育种技术，突破环境友好的牧草种植加工及绿色转化技术等制约我国草牧业发展的科技瓶颈，打造生态草牧业全产业</w:t>
      </w:r>
      <w:proofErr w:type="gramStart"/>
      <w:r w:rsidRPr="00EE1FF2">
        <w:rPr>
          <w:rFonts w:hint="eastAsia"/>
        </w:rPr>
        <w:t>链技术</w:t>
      </w:r>
      <w:proofErr w:type="gramEnd"/>
      <w:r w:rsidRPr="00EE1FF2">
        <w:rPr>
          <w:rFonts w:hint="eastAsia"/>
        </w:rPr>
        <w:t>与绿色发展模式，为我国天然草地快速恢复提供系统解决方案，并带动我国种植模式与农业政策调整，为我国农业供给侧结构性改革与农业政策调整提供科技支撑</w:t>
      </w:r>
      <w:r w:rsidRPr="00EE1FF2">
        <w:t>。</w:t>
      </w:r>
    </w:p>
    <w:p w14:paraId="6D7E06B7" w14:textId="77777777" w:rsidR="004E0961" w:rsidRPr="00EE1FF2" w:rsidRDefault="004E0961" w:rsidP="004E0961">
      <w:pPr>
        <w:pStyle w:val="10"/>
        <w:ind w:firstLine="560"/>
      </w:pPr>
      <w:r w:rsidRPr="00EE1FF2">
        <w:t>专项任务按照</w:t>
      </w:r>
      <w:r w:rsidRPr="00EE1FF2">
        <w:t>“</w:t>
      </w:r>
      <w:r w:rsidRPr="00EE1FF2">
        <w:t>专项</w:t>
      </w:r>
      <w:r w:rsidRPr="00EE1FF2">
        <w:t>-</w:t>
      </w:r>
      <w:r w:rsidRPr="00EE1FF2">
        <w:t>项目</w:t>
      </w:r>
      <w:r w:rsidRPr="00EE1FF2">
        <w:t>-</w:t>
      </w:r>
      <w:r w:rsidRPr="00EE1FF2">
        <w:t>课题</w:t>
      </w:r>
      <w:r w:rsidRPr="00EE1FF2">
        <w:t>-</w:t>
      </w:r>
      <w:r w:rsidRPr="00EE1FF2">
        <w:t>子课题</w:t>
      </w:r>
      <w:r w:rsidRPr="00EE1FF2">
        <w:t>”</w:t>
      </w:r>
      <w:r w:rsidRPr="00EE1FF2">
        <w:t>四级结构组织实施，共设置</w:t>
      </w:r>
      <w:r w:rsidRPr="00EE1FF2">
        <w:rPr>
          <w:rFonts w:hint="eastAsia"/>
        </w:rPr>
        <w:t>“草畜平衡系统评估与区域模式研究”、“天然草地恢复技术与近顶极群落构建”、“牧草新品种定向分子选育”、“牧草高效种植与精细加工”、“特色草食家畜遗传复壮与精准营养调控”和“核心示范区与平台基地建设”</w:t>
      </w:r>
      <w:r w:rsidRPr="00EE1FF2">
        <w:rPr>
          <w:rFonts w:hint="eastAsia"/>
        </w:rPr>
        <w:t>6</w:t>
      </w:r>
      <w:r w:rsidRPr="00EE1FF2">
        <w:rPr>
          <w:rFonts w:hint="eastAsia"/>
        </w:rPr>
        <w:t>个项目</w:t>
      </w:r>
      <w:r w:rsidRPr="00EE1FF2">
        <w:t>，每个项目下设若干课题，各课题下设若干子课题。此次任务人员遴选面向中科院院内</w:t>
      </w:r>
      <w:r w:rsidRPr="00EE1FF2">
        <w:rPr>
          <w:rFonts w:hint="eastAsia"/>
        </w:rPr>
        <w:t>以及部分国内科研院所的</w:t>
      </w:r>
      <w:r w:rsidRPr="00EE1FF2">
        <w:t>科研人员，遴选结果报请</w:t>
      </w:r>
      <w:r w:rsidRPr="00EE1FF2">
        <w:rPr>
          <w:rFonts w:hint="eastAsia"/>
        </w:rPr>
        <w:t>科技促进发展</w:t>
      </w:r>
      <w:r w:rsidRPr="00EE1FF2">
        <w:t>局批准后，通过遴选者将在总体组</w:t>
      </w:r>
      <w:r>
        <w:rPr>
          <w:rFonts w:hint="eastAsia"/>
        </w:rPr>
        <w:t>（筹）</w:t>
      </w:r>
      <w:r w:rsidRPr="00EE1FF2">
        <w:t>的组织下细化编制子课题实施方案以及任务书和预算书。</w:t>
      </w:r>
    </w:p>
    <w:p w14:paraId="7615F698" w14:textId="77777777" w:rsidR="007C13DF" w:rsidRPr="004E0961" w:rsidRDefault="007C13DF" w:rsidP="004E0961">
      <w:pPr>
        <w:pStyle w:val="10"/>
        <w:ind w:firstLine="560"/>
      </w:pPr>
    </w:p>
    <w:p w14:paraId="36EE8DE5" w14:textId="3FA53B70" w:rsidR="009742A6" w:rsidRPr="007C13DF" w:rsidRDefault="007C13DF" w:rsidP="004E333C">
      <w:pPr>
        <w:pStyle w:val="20"/>
      </w:pPr>
      <w:r w:rsidRPr="007C13DF">
        <w:t>一、</w:t>
      </w:r>
      <w:r w:rsidR="00A44A02" w:rsidRPr="007C13DF">
        <w:t>项目一</w:t>
      </w:r>
      <w:bookmarkEnd w:id="0"/>
      <w:r w:rsidRPr="007C13DF">
        <w:t>：</w:t>
      </w:r>
      <w:r w:rsidR="009B05D6" w:rsidRPr="007C13DF">
        <w:t xml:space="preserve"> </w:t>
      </w:r>
      <w:r w:rsidR="009742A6" w:rsidRPr="007C13DF">
        <w:t>草畜平衡系统评估与区域模式</w:t>
      </w:r>
      <w:r w:rsidR="00407C7E" w:rsidRPr="007C13DF">
        <w:t>研究</w:t>
      </w:r>
      <w:bookmarkEnd w:id="2"/>
    </w:p>
    <w:p w14:paraId="26A6A18D" w14:textId="77777777" w:rsidR="004E333C" w:rsidRDefault="00F3225F" w:rsidP="004E333C">
      <w:pPr>
        <w:pStyle w:val="10"/>
        <w:spacing w:beforeLines="50" w:before="156" w:afterLines="50" w:after="156"/>
        <w:ind w:firstLine="560"/>
      </w:pPr>
      <w:r w:rsidRPr="0002781B">
        <w:t>针对我国草地资源家底不清、监测手段单一、管理决策缺乏技术支撑</w:t>
      </w:r>
      <w:r w:rsidRPr="0002781B">
        <w:lastRenderedPageBreak/>
        <w:t>等草牧业发展瓶颈问题，</w:t>
      </w:r>
      <w:r w:rsidR="0041457C" w:rsidRPr="0002781B">
        <w:t>利用生态学调查方法和现代化监测手段，</w:t>
      </w:r>
      <w:r w:rsidRPr="0002781B">
        <w:t>系统</w:t>
      </w:r>
      <w:r w:rsidR="00774F61" w:rsidRPr="0002781B">
        <w:t>、全面</w:t>
      </w:r>
      <w:r w:rsidRPr="0002781B">
        <w:t>调查我国</w:t>
      </w:r>
      <w:r w:rsidR="00E01484" w:rsidRPr="0002781B">
        <w:t>北方草原和南方草山草坡的</w:t>
      </w:r>
      <w:r w:rsidRPr="0002781B">
        <w:t>草地资源现状、</w:t>
      </w:r>
      <w:r w:rsidR="008D7049" w:rsidRPr="0002781B">
        <w:t>家</w:t>
      </w:r>
      <w:r w:rsidRPr="0002781B">
        <w:t>畜现状、草地潜力、养畜能力</w:t>
      </w:r>
      <w:r w:rsidR="00B40320" w:rsidRPr="0002781B">
        <w:t>和</w:t>
      </w:r>
      <w:r w:rsidRPr="0002781B">
        <w:t>草畜平衡等，</w:t>
      </w:r>
      <w:r w:rsidR="00774F61" w:rsidRPr="0002781B">
        <w:t>构建我国草地资源自然和社会经济属性综合数据库，评估草畜平衡现状及其影响因素，开展全国范围典型草地适宜性区划；引入</w:t>
      </w:r>
      <w:r w:rsidR="00B40320" w:rsidRPr="0002781B">
        <w:t>星</w:t>
      </w:r>
      <w:r w:rsidR="00774F61" w:rsidRPr="0002781B">
        <w:t>空</w:t>
      </w:r>
      <w:r w:rsidR="00B40320" w:rsidRPr="0002781B">
        <w:t>地</w:t>
      </w:r>
      <w:r w:rsidR="00774F61" w:rsidRPr="0002781B">
        <w:t>一体化遥感观测新技术，研发面向典型牧区的长时驻空球载放牧信息动态监测系统、草地物候关键期生态关键参数动态变化监测系统，构建多尺度草原生态参数遥感反演模型和草地生产力预测模型，研发可升级可扩展的草畜动态平衡智能预测系统，进行典型牧区草地资源的实时监测、评估和智能预测。</w:t>
      </w:r>
      <w:bookmarkStart w:id="3" w:name="_Toc33455559"/>
    </w:p>
    <w:p w14:paraId="007B2390" w14:textId="77777777" w:rsidR="00A93BBD" w:rsidRDefault="00A93BBD" w:rsidP="004E333C">
      <w:pPr>
        <w:pStyle w:val="10"/>
        <w:spacing w:beforeLines="50" w:before="156" w:afterLines="50" w:after="156"/>
        <w:ind w:firstLine="560"/>
      </w:pPr>
    </w:p>
    <w:p w14:paraId="294FBADB" w14:textId="3466BC42" w:rsidR="00326366" w:rsidRPr="004E333C" w:rsidRDefault="004E333C" w:rsidP="004E333C">
      <w:pPr>
        <w:pStyle w:val="10"/>
        <w:spacing w:beforeLines="50" w:before="156" w:afterLines="50" w:after="156"/>
        <w:rPr>
          <w:b/>
        </w:rPr>
      </w:pPr>
      <w:r w:rsidRPr="004E333C">
        <w:rPr>
          <w:rFonts w:hint="eastAsia"/>
          <w:b/>
        </w:rPr>
        <w:t xml:space="preserve">1. </w:t>
      </w:r>
      <w:r w:rsidR="00326366" w:rsidRPr="004E333C">
        <w:rPr>
          <w:b/>
        </w:rPr>
        <w:t>课题</w:t>
      </w:r>
      <w:proofErr w:type="gramStart"/>
      <w:r w:rsidRPr="004E333C">
        <w:rPr>
          <w:rFonts w:hint="eastAsia"/>
          <w:b/>
        </w:rPr>
        <w:t>一</w:t>
      </w:r>
      <w:proofErr w:type="gramEnd"/>
      <w:r w:rsidR="00326366" w:rsidRPr="004E333C">
        <w:rPr>
          <w:b/>
        </w:rPr>
        <w:t xml:space="preserve"> </w:t>
      </w:r>
      <w:r w:rsidR="00326366" w:rsidRPr="004E333C">
        <w:rPr>
          <w:b/>
        </w:rPr>
        <w:t>草地多要素</w:t>
      </w:r>
      <w:r w:rsidR="000F407A" w:rsidRPr="004E333C">
        <w:rPr>
          <w:b/>
        </w:rPr>
        <w:t>系统</w:t>
      </w:r>
      <w:r w:rsidR="00326366" w:rsidRPr="004E333C">
        <w:rPr>
          <w:b/>
        </w:rPr>
        <w:t>观测与模拟预测</w:t>
      </w:r>
      <w:bookmarkEnd w:id="3"/>
    </w:p>
    <w:p w14:paraId="72C02904" w14:textId="77777777" w:rsidR="00C652EE" w:rsidRPr="0002781B" w:rsidRDefault="001F404E" w:rsidP="00734202">
      <w:pPr>
        <w:pStyle w:val="10"/>
      </w:pPr>
      <w:r w:rsidRPr="0002781B">
        <w:rPr>
          <w:b/>
        </w:rPr>
        <w:t>研究内容</w:t>
      </w:r>
      <w:r w:rsidR="00C652EE" w:rsidRPr="0002781B">
        <w:t>：</w:t>
      </w:r>
      <w:r w:rsidR="00C273E2" w:rsidRPr="0002781B">
        <w:t>针对我国草地资源研究手段单一、缺乏统一规范、现有信息与现状存在较大差异、南方草地资源信息匮乏等瓶颈问题，按照统一规程开展草地生态系统多要素的采集、</w:t>
      </w:r>
      <w:r w:rsidR="00E74C05" w:rsidRPr="0002781B">
        <w:t>析取和</w:t>
      </w:r>
      <w:r w:rsidR="00C273E2" w:rsidRPr="0002781B">
        <w:t>分类，评估我国主要草地类型的资源现状；结合气候资料与卫星遥感技术，进行草地潜在分布和潜在生产力估算，并针对未来气候变化情景，预估</w:t>
      </w:r>
      <w:r w:rsidR="00C273E2" w:rsidRPr="0002781B">
        <w:t>2030-2050</w:t>
      </w:r>
      <w:r w:rsidR="00C273E2" w:rsidRPr="0002781B">
        <w:t>年草地潜力的时空变化，诊断我国草地的潜在分布区、生产潜力及其变化；系统评估草地生态价值，量化草地载畜量和生态承载力，确定不同气候带与环境条件的放牧阈值，构建我国草地资源生态生产功能的适宜性区划体系</w:t>
      </w:r>
      <w:r w:rsidR="00C652EE" w:rsidRPr="0002781B">
        <w:t>。</w:t>
      </w:r>
    </w:p>
    <w:p w14:paraId="50F266E7" w14:textId="77777777" w:rsidR="00C652EE" w:rsidRPr="0002781B" w:rsidRDefault="001F404E" w:rsidP="00734202">
      <w:pPr>
        <w:pStyle w:val="10"/>
      </w:pPr>
      <w:r w:rsidRPr="0002781B">
        <w:rPr>
          <w:b/>
        </w:rPr>
        <w:t>研究目标</w:t>
      </w:r>
      <w:r w:rsidR="00C652EE" w:rsidRPr="0002781B">
        <w:t>：</w:t>
      </w:r>
      <w:r w:rsidR="00C273E2" w:rsidRPr="0002781B">
        <w:t>利用生态学调查方法，评估我国草地资源分布的现状、退化状况、</w:t>
      </w:r>
      <w:r w:rsidR="00B40320" w:rsidRPr="0002781B">
        <w:t>生产</w:t>
      </w:r>
      <w:r w:rsidR="00C273E2" w:rsidRPr="0002781B">
        <w:t>潜力及未来气候变化情景下的变化，构建我国草地资源生态生产功能的适宜性区划体系，评估草牧业的发展潜力、经济和生态效益</w:t>
      </w:r>
      <w:r w:rsidR="00C652EE" w:rsidRPr="0002781B">
        <w:t>。</w:t>
      </w:r>
    </w:p>
    <w:p w14:paraId="7E628DD9" w14:textId="77777777" w:rsidR="00032F77" w:rsidRDefault="001F404E" w:rsidP="00734202">
      <w:pPr>
        <w:pStyle w:val="10"/>
      </w:pPr>
      <w:r w:rsidRPr="0002781B">
        <w:rPr>
          <w:b/>
        </w:rPr>
        <w:t>考核指标</w:t>
      </w:r>
      <w:r w:rsidR="00C652EE" w:rsidRPr="0002781B">
        <w:t>：</w:t>
      </w:r>
      <w:r w:rsidR="00C273E2" w:rsidRPr="0002781B">
        <w:t>构建我国草地资源自然属性数据库（不少于</w:t>
      </w:r>
      <w:r w:rsidR="00B40320" w:rsidRPr="0002781B">
        <w:t>5</w:t>
      </w:r>
      <w:r w:rsidR="00C273E2" w:rsidRPr="0002781B">
        <w:t>000</w:t>
      </w:r>
      <w:r w:rsidR="00C273E2" w:rsidRPr="0002781B">
        <w:t>个植物群落），重要牧草（不少于</w:t>
      </w:r>
      <w:r w:rsidR="00C273E2" w:rsidRPr="0002781B">
        <w:t>60</w:t>
      </w:r>
      <w:r w:rsidR="00C273E2" w:rsidRPr="0002781B">
        <w:t>个种）样品</w:t>
      </w:r>
      <w:r w:rsidR="00B40320" w:rsidRPr="0002781B">
        <w:t>库</w:t>
      </w:r>
      <w:r w:rsidR="00C273E2" w:rsidRPr="0002781B">
        <w:t>及</w:t>
      </w:r>
      <w:r w:rsidR="00B40320" w:rsidRPr="0002781B">
        <w:t>综合属性</w:t>
      </w:r>
      <w:r w:rsidR="00C273E2" w:rsidRPr="0002781B">
        <w:t>数据库；编制全国电子图集，包括草地资源分布现状、草地生产潜力分布、生态价值分布、年际草地资源变化、草地生产生态适宜性现状等级区划和未来情景分布</w:t>
      </w:r>
      <w:r w:rsidR="00B40320" w:rsidRPr="0002781B">
        <w:t>等</w:t>
      </w:r>
      <w:r w:rsidR="00C652EE" w:rsidRPr="0002781B">
        <w:t>。</w:t>
      </w:r>
    </w:p>
    <w:p w14:paraId="435CEDDF" w14:textId="77777777" w:rsidR="00F638C6" w:rsidRDefault="00F638C6" w:rsidP="00F638C6">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lastRenderedPageBreak/>
        <w:t>子课题设置：</w:t>
      </w:r>
      <w:bookmarkStart w:id="4" w:name="_Toc33455560"/>
    </w:p>
    <w:p w14:paraId="25E8A72F" w14:textId="23534E6D" w:rsidR="00AC41A6" w:rsidRPr="00F638C6" w:rsidRDefault="00F638C6" w:rsidP="00A93BBD">
      <w:pPr>
        <w:snapToGrid w:val="0"/>
        <w:spacing w:beforeLines="50" w:before="156" w:afterLines="50" w:after="156" w:line="500" w:lineRule="atLeast"/>
        <w:ind w:firstLineChars="200" w:firstLine="562"/>
        <w:rPr>
          <w:rFonts w:eastAsia="仿宋_GB2312"/>
          <w:b/>
          <w:color w:val="000000" w:themeColor="text1"/>
          <w:sz w:val="28"/>
          <w:szCs w:val="28"/>
        </w:rPr>
      </w:pPr>
      <w:r w:rsidRPr="00F638C6">
        <w:rPr>
          <w:rFonts w:eastAsia="仿宋_GB2312"/>
          <w:b/>
          <w:color w:val="000000" w:themeColor="text1"/>
          <w:sz w:val="28"/>
          <w:szCs w:val="28"/>
        </w:rPr>
        <w:t>（</w:t>
      </w:r>
      <w:r w:rsidRPr="00F638C6">
        <w:rPr>
          <w:rFonts w:eastAsia="仿宋_GB2312"/>
          <w:b/>
          <w:color w:val="000000" w:themeColor="text1"/>
          <w:sz w:val="28"/>
          <w:szCs w:val="28"/>
        </w:rPr>
        <w:t>1</w:t>
      </w:r>
      <w:r w:rsidRPr="00F638C6">
        <w:rPr>
          <w:rFonts w:eastAsia="仿宋_GB2312"/>
          <w:b/>
          <w:color w:val="000000" w:themeColor="text1"/>
          <w:sz w:val="28"/>
          <w:szCs w:val="28"/>
        </w:rPr>
        <w:t>）</w:t>
      </w:r>
      <w:r w:rsidRPr="00F638C6">
        <w:rPr>
          <w:rFonts w:eastAsia="仿宋_GB2312"/>
          <w:b/>
          <w:color w:val="000000" w:themeColor="text1"/>
          <w:sz w:val="28"/>
          <w:szCs w:val="28"/>
        </w:rPr>
        <w:t xml:space="preserve"> </w:t>
      </w:r>
      <w:r w:rsidR="009B05D6" w:rsidRPr="00F638C6">
        <w:rPr>
          <w:rFonts w:eastAsia="仿宋_GB2312"/>
          <w:b/>
          <w:sz w:val="28"/>
          <w:szCs w:val="28"/>
        </w:rPr>
        <w:t>子课题</w:t>
      </w:r>
      <w:r w:rsidR="00AC41A6" w:rsidRPr="00F638C6">
        <w:rPr>
          <w:rFonts w:eastAsia="仿宋_GB2312"/>
          <w:b/>
          <w:sz w:val="28"/>
          <w:szCs w:val="28"/>
        </w:rPr>
        <w:t>1.1.1</w:t>
      </w:r>
      <w:r w:rsidR="00D70AFA" w:rsidRPr="00F638C6">
        <w:rPr>
          <w:rFonts w:eastAsia="仿宋_GB2312"/>
          <w:b/>
          <w:sz w:val="28"/>
          <w:szCs w:val="28"/>
        </w:rPr>
        <w:t xml:space="preserve"> </w:t>
      </w:r>
      <w:r w:rsidR="00F17A70" w:rsidRPr="00F638C6">
        <w:rPr>
          <w:rFonts w:eastAsia="仿宋_GB2312"/>
          <w:b/>
          <w:sz w:val="28"/>
          <w:szCs w:val="28"/>
        </w:rPr>
        <w:t>北方草地的多要素系统观测</w:t>
      </w:r>
      <w:bookmarkEnd w:id="4"/>
    </w:p>
    <w:p w14:paraId="69627889" w14:textId="77777777" w:rsidR="000F30E6" w:rsidRPr="0002781B" w:rsidRDefault="001F404E" w:rsidP="00734202">
      <w:pPr>
        <w:pStyle w:val="10"/>
      </w:pPr>
      <w:r w:rsidRPr="0002781B">
        <w:rPr>
          <w:b/>
        </w:rPr>
        <w:t>研究内容</w:t>
      </w:r>
      <w:r w:rsidR="000F30E6" w:rsidRPr="0002781B">
        <w:t>：</w:t>
      </w:r>
      <w:r w:rsidR="00F17A70" w:rsidRPr="0002781B">
        <w:t>针对草地资源现有信息与现状存在较大差异以及天然草地退化状况不清</w:t>
      </w:r>
      <w:r w:rsidR="00B40320" w:rsidRPr="0002781B">
        <w:t>等问题</w:t>
      </w:r>
      <w:r w:rsidR="00F17A70" w:rsidRPr="0002781B">
        <w:t>，通过系统的地面调查，量化我国北方主要草地类型</w:t>
      </w:r>
      <w:r w:rsidR="00F17A70" w:rsidRPr="0002781B">
        <w:t>——</w:t>
      </w:r>
      <w:r w:rsidR="00F17A70" w:rsidRPr="0002781B">
        <w:t>草甸草原、典型草原、荒漠草原、山地草甸、高寒草原、高寒草甸等的分布范围、面积；选择主要草地类型的典型群落（不少于</w:t>
      </w:r>
      <w:r w:rsidR="00F17A70" w:rsidRPr="0002781B">
        <w:t>3000</w:t>
      </w:r>
      <w:r w:rsidR="00F17A70" w:rsidRPr="0002781B">
        <w:t>个典型群落），设立遥感影像可辨识的样地，制定统一的野外调查规范，测定植物群落组成、结构，生物量以及土壤属性，准确估算生产力和产草量；确定北方草地牧草资源种类，揭示主要牧草资源的分布、产量、品质等属性；构建表征草地退化程度的指标体系，定量评价我国北方不同地区、不同类型草地</w:t>
      </w:r>
      <w:r w:rsidR="00B40320" w:rsidRPr="0002781B">
        <w:t>的</w:t>
      </w:r>
      <w:r w:rsidR="00F17A70" w:rsidRPr="0002781B">
        <w:t>退化状况</w:t>
      </w:r>
      <w:r w:rsidR="000F30E6" w:rsidRPr="0002781B">
        <w:t>。</w:t>
      </w:r>
    </w:p>
    <w:p w14:paraId="01B6FE09" w14:textId="77777777" w:rsidR="000F30E6" w:rsidRPr="0002781B" w:rsidRDefault="001F404E" w:rsidP="00734202">
      <w:pPr>
        <w:pStyle w:val="10"/>
      </w:pPr>
      <w:r w:rsidRPr="0002781B">
        <w:rPr>
          <w:b/>
        </w:rPr>
        <w:t>研究目标</w:t>
      </w:r>
      <w:r w:rsidR="000F30E6" w:rsidRPr="0002781B">
        <w:t>：</w:t>
      </w:r>
      <w:r w:rsidR="00F17A70" w:rsidRPr="0002781B">
        <w:t>精确评估我国北方草地资源分布的现状；评价不同区域草地退化状况，为我国退化草地的恢复以及草</w:t>
      </w:r>
      <w:proofErr w:type="gramStart"/>
      <w:r w:rsidR="00F17A70" w:rsidRPr="0002781B">
        <w:t>畜平衡</w:t>
      </w:r>
      <w:proofErr w:type="gramEnd"/>
      <w:r w:rsidR="00F17A70" w:rsidRPr="0002781B">
        <w:t>的监测和预警提供数据支撑；评价我国北方草地牧草资源及其可利用性，为优良牧草资源开发与品质提升提供优质种质来源</w:t>
      </w:r>
      <w:r w:rsidR="000F30E6" w:rsidRPr="0002781B">
        <w:t>。</w:t>
      </w:r>
    </w:p>
    <w:p w14:paraId="643C3FB6" w14:textId="77777777" w:rsidR="000F30E6" w:rsidRDefault="001F404E" w:rsidP="00734202">
      <w:pPr>
        <w:pStyle w:val="10"/>
      </w:pPr>
      <w:r w:rsidRPr="0002781B">
        <w:rPr>
          <w:b/>
        </w:rPr>
        <w:t>考核指标</w:t>
      </w:r>
      <w:r w:rsidR="000F30E6" w:rsidRPr="0002781B">
        <w:t>：</w:t>
      </w:r>
      <w:r w:rsidR="00F45A4F" w:rsidRPr="0002781B">
        <w:t>构建</w:t>
      </w:r>
      <w:r w:rsidR="00F17A70" w:rsidRPr="0002781B">
        <w:t>我国北方草地资源自然属性数据库（不少于</w:t>
      </w:r>
      <w:r w:rsidR="00F17A70" w:rsidRPr="0002781B">
        <w:t>3000</w:t>
      </w:r>
      <w:r w:rsidR="00F17A70" w:rsidRPr="0002781B">
        <w:t>个植物群落）</w:t>
      </w:r>
      <w:r w:rsidR="00F45A4F" w:rsidRPr="0002781B">
        <w:t>，重要牧草（不少于</w:t>
      </w:r>
      <w:r w:rsidR="00F45A4F" w:rsidRPr="0002781B">
        <w:t>50</w:t>
      </w:r>
      <w:r w:rsidR="00F45A4F" w:rsidRPr="0002781B">
        <w:t>个种）样品库和综合属性数据库（包含生态型、生物量、品质性状等）</w:t>
      </w:r>
      <w:r w:rsidR="00F17A70" w:rsidRPr="0002781B">
        <w:t>；</w:t>
      </w:r>
      <w:r w:rsidR="00F45A4F" w:rsidRPr="0002781B">
        <w:t>编制</w:t>
      </w:r>
      <w:r w:rsidR="00F17A70" w:rsidRPr="0002781B">
        <w:t>我国草地资源现状</w:t>
      </w:r>
      <w:r w:rsidR="00B40320" w:rsidRPr="0002781B">
        <w:t>电子</w:t>
      </w:r>
      <w:r w:rsidR="00F17A70" w:rsidRPr="0002781B">
        <w:t>图集（草地类型及面积、植被盖度、生产力、退化状况等）；</w:t>
      </w:r>
      <w:r w:rsidR="00F45A4F" w:rsidRPr="0002781B">
        <w:t>建立</w:t>
      </w:r>
      <w:r w:rsidR="00F17A70" w:rsidRPr="0002781B">
        <w:t>草地退化指标体系（包括植被盖度、生物量、土壤关键参数）</w:t>
      </w:r>
      <w:r w:rsidR="000F30E6" w:rsidRPr="0002781B">
        <w:t>。</w:t>
      </w:r>
    </w:p>
    <w:p w14:paraId="127956AC" w14:textId="79E40762" w:rsidR="00A93BBD" w:rsidRPr="001608CE" w:rsidRDefault="00A93BBD" w:rsidP="00A93BBD">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B5445C">
        <w:rPr>
          <w:rFonts w:eastAsia="仿宋_GB2312" w:hint="eastAsia"/>
          <w:sz w:val="28"/>
          <w:szCs w:val="28"/>
        </w:rPr>
        <w:t>植物</w:t>
      </w:r>
      <w:r>
        <w:rPr>
          <w:rFonts w:eastAsia="仿宋_GB2312" w:hint="eastAsia"/>
          <w:sz w:val="28"/>
          <w:szCs w:val="28"/>
        </w:rPr>
        <w:t>研究所</w:t>
      </w:r>
      <w:r w:rsidR="00160651">
        <w:rPr>
          <w:rFonts w:eastAsia="仿宋_GB2312" w:hint="eastAsia"/>
          <w:sz w:val="28"/>
          <w:szCs w:val="28"/>
        </w:rPr>
        <w:t>。</w:t>
      </w:r>
    </w:p>
    <w:p w14:paraId="76651BE8" w14:textId="697F889A" w:rsidR="0009703F" w:rsidRPr="00A93BBD" w:rsidRDefault="00A93BBD" w:rsidP="00A93BBD">
      <w:pPr>
        <w:snapToGrid w:val="0"/>
        <w:spacing w:beforeLines="50" w:before="156" w:afterLines="50" w:after="156" w:line="500" w:lineRule="atLeast"/>
        <w:ind w:firstLineChars="200" w:firstLine="562"/>
        <w:rPr>
          <w:rFonts w:eastAsia="仿宋_GB2312"/>
          <w:b/>
          <w:color w:val="000000" w:themeColor="text1"/>
          <w:sz w:val="28"/>
          <w:szCs w:val="28"/>
        </w:rPr>
      </w:pPr>
      <w:bookmarkStart w:id="5" w:name="_Toc33455561"/>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3BBD">
        <w:rPr>
          <w:rFonts w:eastAsia="仿宋_GB2312"/>
          <w:b/>
          <w:color w:val="000000" w:themeColor="text1"/>
          <w:sz w:val="28"/>
          <w:szCs w:val="28"/>
        </w:rPr>
        <w:t>子课题</w:t>
      </w:r>
      <w:r w:rsidRPr="00A93BBD">
        <w:rPr>
          <w:rFonts w:eastAsia="仿宋_GB2312"/>
          <w:b/>
          <w:color w:val="000000" w:themeColor="text1"/>
          <w:sz w:val="28"/>
          <w:szCs w:val="28"/>
        </w:rPr>
        <w:t xml:space="preserve">1.1.2 </w:t>
      </w:r>
      <w:r w:rsidRPr="00A93BBD">
        <w:rPr>
          <w:rFonts w:eastAsia="仿宋_GB2312"/>
          <w:b/>
          <w:color w:val="000000" w:themeColor="text1"/>
          <w:sz w:val="28"/>
          <w:szCs w:val="28"/>
        </w:rPr>
        <w:t>南方山地草地资源清查与评价</w:t>
      </w:r>
      <w:bookmarkEnd w:id="5"/>
    </w:p>
    <w:p w14:paraId="1FEC8E9E" w14:textId="77777777" w:rsidR="0009703F" w:rsidRPr="0002781B" w:rsidRDefault="001F404E" w:rsidP="00734202">
      <w:pPr>
        <w:pStyle w:val="10"/>
      </w:pPr>
      <w:r w:rsidRPr="0002781B">
        <w:rPr>
          <w:b/>
        </w:rPr>
        <w:t>研究内容</w:t>
      </w:r>
      <w:r w:rsidR="0009703F" w:rsidRPr="0002781B">
        <w:t>：</w:t>
      </w:r>
      <w:r w:rsidR="00F17A70" w:rsidRPr="0002781B">
        <w:t>针对南方山地草地资源状况不清楚的现状，通过野外调查结合现有的零星资料，量化我国南方山地草地主要植被类型亚热带热带草丛、山地草甸、温带草丛等的分布范围、面积；选择主要草地类型的典型群落（不低于</w:t>
      </w:r>
      <w:r w:rsidR="00B40320" w:rsidRPr="0002781B">
        <w:t>2</w:t>
      </w:r>
      <w:r w:rsidR="00F17A70" w:rsidRPr="0002781B">
        <w:t>000</w:t>
      </w:r>
      <w:r w:rsidR="00F17A70" w:rsidRPr="0002781B">
        <w:t>个典型群落），设立遥感影像可辨识的样地，制定统一</w:t>
      </w:r>
      <w:r w:rsidR="00F17A70" w:rsidRPr="0002781B">
        <w:lastRenderedPageBreak/>
        <w:t>的野外调查规范，测定植物群落组成、结构，生物量以及土壤属性，准确估算生产力和产草量；确定南方草地牧草资源种类，揭示主要牧草资源的分布、产量、品质等属性</w:t>
      </w:r>
      <w:r w:rsidR="0009703F" w:rsidRPr="0002781B">
        <w:t>。</w:t>
      </w:r>
    </w:p>
    <w:p w14:paraId="5127F646" w14:textId="77777777" w:rsidR="0009703F" w:rsidRPr="0002781B" w:rsidRDefault="001F404E" w:rsidP="00734202">
      <w:pPr>
        <w:pStyle w:val="10"/>
      </w:pPr>
      <w:r w:rsidRPr="0002781B">
        <w:rPr>
          <w:b/>
        </w:rPr>
        <w:t>研究目标</w:t>
      </w:r>
      <w:r w:rsidR="0009703F" w:rsidRPr="0002781B">
        <w:t>：</w:t>
      </w:r>
      <w:r w:rsidR="00F17A70" w:rsidRPr="0002781B">
        <w:t>厘清我国南方草地资源分布的现状；评价我国南方草地牧草资源及其可利用性，为优良牧草资源开发与品质提升提供优质种质来源</w:t>
      </w:r>
      <w:r w:rsidR="0009703F" w:rsidRPr="0002781B">
        <w:t>。</w:t>
      </w:r>
    </w:p>
    <w:p w14:paraId="25B60B96" w14:textId="77777777" w:rsidR="00A93BBD" w:rsidRDefault="001F404E" w:rsidP="00A93BBD">
      <w:pPr>
        <w:pStyle w:val="10"/>
      </w:pPr>
      <w:r w:rsidRPr="0002781B">
        <w:rPr>
          <w:b/>
        </w:rPr>
        <w:t>考核指标</w:t>
      </w:r>
      <w:r w:rsidR="0009703F" w:rsidRPr="0002781B">
        <w:t>：</w:t>
      </w:r>
      <w:r w:rsidR="00F45A4F" w:rsidRPr="0002781B">
        <w:t>构建</w:t>
      </w:r>
      <w:r w:rsidR="00F17A70" w:rsidRPr="0002781B">
        <w:t>我国南方草地资源自然属性数据库（不少于</w:t>
      </w:r>
      <w:r w:rsidR="00B40320" w:rsidRPr="0002781B">
        <w:t>2</w:t>
      </w:r>
      <w:r w:rsidR="00F17A70" w:rsidRPr="0002781B">
        <w:t>000</w:t>
      </w:r>
      <w:r w:rsidR="00F17A70" w:rsidRPr="0002781B">
        <w:t>个植物群落）</w:t>
      </w:r>
      <w:r w:rsidR="00F45A4F" w:rsidRPr="0002781B">
        <w:t>，重要牧草（不少于</w:t>
      </w:r>
      <w:r w:rsidR="00F45A4F" w:rsidRPr="0002781B">
        <w:t>10</w:t>
      </w:r>
      <w:r w:rsidR="00F45A4F" w:rsidRPr="0002781B">
        <w:t>个种）样品库和综合属性数据库（包含生态型、生物量、品质性状等）</w:t>
      </w:r>
      <w:r w:rsidR="00F17A70" w:rsidRPr="0002781B">
        <w:t>；</w:t>
      </w:r>
      <w:r w:rsidR="00F45A4F" w:rsidRPr="0002781B">
        <w:t>编制</w:t>
      </w:r>
      <w:r w:rsidR="00F17A70" w:rsidRPr="0002781B">
        <w:t>我国草地资源现状</w:t>
      </w:r>
      <w:r w:rsidR="00B40320" w:rsidRPr="0002781B">
        <w:t>电子</w:t>
      </w:r>
      <w:r w:rsidR="00F17A70" w:rsidRPr="0002781B">
        <w:t>图集（草地类型及面积、植被盖度、生产力、退化状况等）</w:t>
      </w:r>
      <w:r w:rsidR="0009703F" w:rsidRPr="0002781B">
        <w:t>。</w:t>
      </w:r>
      <w:bookmarkStart w:id="6" w:name="_Toc33455562"/>
    </w:p>
    <w:p w14:paraId="643526EA" w14:textId="123C01CB" w:rsidR="00A93BBD" w:rsidRPr="001608CE" w:rsidRDefault="00A93BBD" w:rsidP="00A93BBD">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0057736F" w:rsidRPr="001608CE">
        <w:rPr>
          <w:rFonts w:eastAsia="仿宋_GB2312"/>
          <w:sz w:val="28"/>
          <w:szCs w:val="28"/>
        </w:rPr>
        <w:t>。</w:t>
      </w:r>
    </w:p>
    <w:p w14:paraId="2E6573A0" w14:textId="3AD7CB2F" w:rsidR="0009703F" w:rsidRPr="00A93BBD" w:rsidRDefault="00A93BBD" w:rsidP="00A93BBD">
      <w:pPr>
        <w:snapToGrid w:val="0"/>
        <w:spacing w:beforeLines="50" w:before="156" w:afterLines="50" w:after="156" w:line="500" w:lineRule="atLeast"/>
        <w:ind w:firstLineChars="200" w:firstLine="562"/>
        <w:rPr>
          <w:rFonts w:eastAsia="仿宋_GB2312"/>
          <w:b/>
          <w:color w:val="000000" w:themeColor="text1"/>
          <w:sz w:val="28"/>
          <w:szCs w:val="28"/>
        </w:rPr>
      </w:pPr>
      <w:r w:rsidRPr="00A93BBD">
        <w:rPr>
          <w:rFonts w:eastAsia="仿宋_GB2312" w:hint="eastAsia"/>
          <w:b/>
          <w:color w:val="000000" w:themeColor="text1"/>
          <w:sz w:val="28"/>
          <w:szCs w:val="28"/>
        </w:rPr>
        <w:t>（</w:t>
      </w:r>
      <w:r w:rsidRPr="00A93BBD">
        <w:rPr>
          <w:rFonts w:eastAsia="仿宋_GB2312" w:hint="eastAsia"/>
          <w:b/>
          <w:color w:val="000000" w:themeColor="text1"/>
          <w:sz w:val="28"/>
          <w:szCs w:val="28"/>
        </w:rPr>
        <w:t>3</w:t>
      </w:r>
      <w:r w:rsidRPr="00A93BBD">
        <w:rPr>
          <w:rFonts w:eastAsia="仿宋_GB2312" w:hint="eastAsia"/>
          <w:b/>
          <w:color w:val="000000" w:themeColor="text1"/>
          <w:sz w:val="28"/>
          <w:szCs w:val="28"/>
        </w:rPr>
        <w:t>）</w:t>
      </w:r>
      <w:r w:rsidRPr="00A93BBD">
        <w:rPr>
          <w:rFonts w:eastAsia="仿宋_GB2312" w:hint="eastAsia"/>
          <w:b/>
          <w:color w:val="000000" w:themeColor="text1"/>
          <w:sz w:val="28"/>
          <w:szCs w:val="28"/>
        </w:rPr>
        <w:t xml:space="preserve"> </w:t>
      </w:r>
      <w:r w:rsidR="009B05D6" w:rsidRPr="00A93BBD">
        <w:rPr>
          <w:rFonts w:eastAsia="仿宋_GB2312"/>
          <w:b/>
          <w:color w:val="000000" w:themeColor="text1"/>
          <w:sz w:val="28"/>
          <w:szCs w:val="28"/>
        </w:rPr>
        <w:t>子课题</w:t>
      </w:r>
      <w:r w:rsidR="0009703F" w:rsidRPr="00A93BBD">
        <w:rPr>
          <w:rFonts w:eastAsia="仿宋_GB2312"/>
          <w:b/>
          <w:color w:val="000000" w:themeColor="text1"/>
          <w:sz w:val="28"/>
          <w:szCs w:val="28"/>
        </w:rPr>
        <w:t>1.1.3</w:t>
      </w:r>
      <w:r w:rsidR="009B05D6" w:rsidRPr="00A93BBD">
        <w:rPr>
          <w:rFonts w:eastAsia="仿宋_GB2312"/>
          <w:b/>
          <w:color w:val="000000" w:themeColor="text1"/>
          <w:sz w:val="28"/>
          <w:szCs w:val="28"/>
        </w:rPr>
        <w:t xml:space="preserve"> </w:t>
      </w:r>
      <w:r w:rsidR="006961EE" w:rsidRPr="00A93BBD">
        <w:rPr>
          <w:rFonts w:eastAsia="仿宋_GB2312"/>
          <w:b/>
          <w:color w:val="000000" w:themeColor="text1"/>
          <w:sz w:val="28"/>
          <w:szCs w:val="28"/>
        </w:rPr>
        <w:t>草地生态价值与生产潜力评估</w:t>
      </w:r>
      <w:bookmarkEnd w:id="6"/>
    </w:p>
    <w:p w14:paraId="05118C5B" w14:textId="77777777" w:rsidR="0009703F" w:rsidRPr="0002781B" w:rsidRDefault="001F404E" w:rsidP="00734202">
      <w:pPr>
        <w:pStyle w:val="10"/>
      </w:pPr>
      <w:r w:rsidRPr="0002781B">
        <w:rPr>
          <w:b/>
        </w:rPr>
        <w:t>研究内容</w:t>
      </w:r>
      <w:r w:rsidR="0009703F" w:rsidRPr="0002781B">
        <w:t>：</w:t>
      </w:r>
      <w:r w:rsidR="006961EE" w:rsidRPr="0002781B">
        <w:t>系统评估不同草地类型生态价值，包括净初级物质生产、碳蓄积与碳汇、涵养水源、水土保持和防风固沙、土壤改良、生物多样性维持等，制定适用于不同类型草地的资源利用和保护策略。利用草地资源数据，结合气候资料与卫星遥感技术，利用植被气候模型完成草地潜在分布和潜在生产力估算，并针对未来气候变化情景，预估</w:t>
      </w:r>
      <w:r w:rsidR="006961EE" w:rsidRPr="0002781B">
        <w:t>2030-2050</w:t>
      </w:r>
      <w:r w:rsidR="006961EE" w:rsidRPr="0002781B">
        <w:t>年草地</w:t>
      </w:r>
      <w:r w:rsidR="00F45A4F" w:rsidRPr="0002781B">
        <w:t>生产</w:t>
      </w:r>
      <w:r w:rsidR="006961EE" w:rsidRPr="0002781B">
        <w:t>潜力的时空变化。系统评估草地资源的生态承载力并预估放牧强度阈值，分区分层构建我国草地生产生态适宜性区划体系，探讨草地增产潜力及增产途径，为制定差别化草地资源管理政策提供理论基础和技术支持</w:t>
      </w:r>
      <w:r w:rsidR="0009703F" w:rsidRPr="0002781B">
        <w:t>。</w:t>
      </w:r>
    </w:p>
    <w:p w14:paraId="0D4240A0" w14:textId="77777777" w:rsidR="0009703F" w:rsidRPr="0002781B" w:rsidRDefault="001F404E" w:rsidP="00734202">
      <w:pPr>
        <w:pStyle w:val="10"/>
      </w:pPr>
      <w:r w:rsidRPr="0002781B">
        <w:rPr>
          <w:b/>
        </w:rPr>
        <w:t>研究目标</w:t>
      </w:r>
      <w:r w:rsidR="0009703F" w:rsidRPr="0002781B">
        <w:t>：</w:t>
      </w:r>
      <w:r w:rsidR="006961EE" w:rsidRPr="0002781B">
        <w:t>阐明我国天然草地的生态价值，明晰天然草地的生产潜力及未来气候变化情景下的变化；量化草地生态承载力，构建我国草地资源生态生产功能的适宜性区划体系</w:t>
      </w:r>
      <w:r w:rsidR="0009703F" w:rsidRPr="0002781B">
        <w:t>。</w:t>
      </w:r>
    </w:p>
    <w:p w14:paraId="41B5EB21" w14:textId="77777777" w:rsidR="00314963" w:rsidRDefault="001F404E" w:rsidP="00734202">
      <w:pPr>
        <w:pStyle w:val="10"/>
      </w:pPr>
      <w:r w:rsidRPr="0002781B">
        <w:rPr>
          <w:b/>
        </w:rPr>
        <w:t>考核指标</w:t>
      </w:r>
      <w:r w:rsidR="0009703F" w:rsidRPr="0002781B">
        <w:t>：</w:t>
      </w:r>
      <w:r w:rsidR="00F45A4F" w:rsidRPr="0002781B">
        <w:t>建立我国草地生态生产适宜性区划体系；</w:t>
      </w:r>
      <w:r w:rsidR="006961EE" w:rsidRPr="0002781B">
        <w:t>编制全国</w:t>
      </w:r>
      <w:r w:rsidR="00F45A4F" w:rsidRPr="0002781B">
        <w:t>草地电子图集，包括</w:t>
      </w:r>
      <w:r w:rsidR="006961EE" w:rsidRPr="0002781B">
        <w:t>草地</w:t>
      </w:r>
      <w:r w:rsidR="00F45A4F" w:rsidRPr="0002781B">
        <w:t>潜在分布、草地</w:t>
      </w:r>
      <w:r w:rsidR="006961EE" w:rsidRPr="0002781B">
        <w:t>生态价值、</w:t>
      </w:r>
      <w:r w:rsidR="00F45A4F" w:rsidRPr="0002781B">
        <w:t>草地</w:t>
      </w:r>
      <w:r w:rsidR="006961EE" w:rsidRPr="0002781B">
        <w:t>生产潜力分布、</w:t>
      </w:r>
      <w:r w:rsidR="00F45A4F" w:rsidRPr="0002781B">
        <w:t>草地</w:t>
      </w:r>
      <w:r w:rsidR="006961EE" w:rsidRPr="0002781B">
        <w:t>生态承载力分布、草地生产生态适宜性现状等级区划和未来情景分布</w:t>
      </w:r>
      <w:r w:rsidR="00F45A4F" w:rsidRPr="0002781B">
        <w:t>等</w:t>
      </w:r>
      <w:r w:rsidR="0009703F" w:rsidRPr="0002781B">
        <w:t>。</w:t>
      </w:r>
    </w:p>
    <w:p w14:paraId="6622C13D" w14:textId="411BBB60" w:rsidR="00A93BBD" w:rsidRPr="001608CE" w:rsidRDefault="00A93BBD" w:rsidP="00A93BBD">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1AED7A79" w14:textId="77777777" w:rsidR="00A93BBD" w:rsidRPr="00A93BBD" w:rsidRDefault="00A93BBD" w:rsidP="00734202">
      <w:pPr>
        <w:pStyle w:val="10"/>
        <w:ind w:firstLine="560"/>
      </w:pPr>
    </w:p>
    <w:p w14:paraId="598E104A" w14:textId="2F026670" w:rsidR="00A93BBD" w:rsidRPr="004E333C" w:rsidRDefault="00A93BBD" w:rsidP="00A93BBD">
      <w:pPr>
        <w:pStyle w:val="10"/>
        <w:spacing w:beforeLines="50" w:before="156" w:afterLines="50" w:after="156"/>
        <w:rPr>
          <w:b/>
        </w:rPr>
      </w:pPr>
      <w:r>
        <w:rPr>
          <w:rFonts w:hint="eastAsia"/>
          <w:b/>
        </w:rPr>
        <w:t>2</w:t>
      </w:r>
      <w:r w:rsidRPr="004E333C">
        <w:rPr>
          <w:rFonts w:hint="eastAsia"/>
          <w:b/>
        </w:rPr>
        <w:t xml:space="preserve">. </w:t>
      </w:r>
      <w:r w:rsidRPr="004E333C">
        <w:rPr>
          <w:b/>
        </w:rPr>
        <w:t>课题</w:t>
      </w:r>
      <w:r>
        <w:rPr>
          <w:rFonts w:hint="eastAsia"/>
          <w:b/>
        </w:rPr>
        <w:t>二</w:t>
      </w:r>
      <w:r>
        <w:rPr>
          <w:rFonts w:hint="eastAsia"/>
          <w:b/>
        </w:rPr>
        <w:t xml:space="preserve"> </w:t>
      </w:r>
      <w:r w:rsidRPr="00A93BBD">
        <w:rPr>
          <w:rFonts w:hint="eastAsia"/>
          <w:b/>
        </w:rPr>
        <w:t>典型牧区草地资源及放牧信息的星空地一体化精准评估</w:t>
      </w:r>
    </w:p>
    <w:p w14:paraId="4EE92665" w14:textId="77777777" w:rsidR="008867DA" w:rsidRPr="0002781B" w:rsidRDefault="001F404E" w:rsidP="00734202">
      <w:pPr>
        <w:pStyle w:val="10"/>
      </w:pPr>
      <w:r w:rsidRPr="0002781B">
        <w:rPr>
          <w:b/>
        </w:rPr>
        <w:t>研究内容</w:t>
      </w:r>
      <w:r w:rsidR="008867DA" w:rsidRPr="0002781B">
        <w:t>：</w:t>
      </w:r>
      <w:r w:rsidR="006961EE" w:rsidRPr="0002781B">
        <w:t>针对典型牧区草牧业资源变化连续精细化监测和实际载畜量精准核算的需求，研</w:t>
      </w:r>
      <w:r w:rsidR="00F45A4F" w:rsidRPr="0002781B">
        <w:t>发</w:t>
      </w:r>
      <w:r w:rsidR="006961EE" w:rsidRPr="0002781B">
        <w:t>基于球载、低空机载及星载遥感数据的草地资源及载畜量精准评估方法；研制卫星</w:t>
      </w:r>
      <w:r w:rsidR="006961EE" w:rsidRPr="0002781B">
        <w:t>-</w:t>
      </w:r>
      <w:r w:rsidR="006961EE" w:rsidRPr="0002781B">
        <w:t>空基</w:t>
      </w:r>
      <w:r w:rsidR="006961EE" w:rsidRPr="0002781B">
        <w:t>-</w:t>
      </w:r>
      <w:r w:rsidR="006961EE" w:rsidRPr="0002781B">
        <w:t>地基协同的连续观测技术系统，实现典型牧区在可见光、红外、高光谱</w:t>
      </w:r>
      <w:r w:rsidR="00F45A4F" w:rsidRPr="0002781B">
        <w:t>和</w:t>
      </w:r>
      <w:r w:rsidR="006961EE" w:rsidRPr="0002781B">
        <w:t>激光雷达四种模式下的遥感观测；研</w:t>
      </w:r>
      <w:r w:rsidR="00F45A4F" w:rsidRPr="0002781B">
        <w:t>发</w:t>
      </w:r>
      <w:r w:rsidR="006961EE" w:rsidRPr="0002781B">
        <w:t>统一质量标准的遥感载荷定标与信息产品质量追溯方法，开展多源数据质量控制处理，构建适用于星空地多级观测尺度的区域草原生态参数遥感反演、尺度拓展模型，评估及预测区域草地资源年际变化；研制基于系留气球的长时</w:t>
      </w:r>
      <w:proofErr w:type="gramStart"/>
      <w:r w:rsidR="006961EE" w:rsidRPr="0002781B">
        <w:t>驻空高</w:t>
      </w:r>
      <w:proofErr w:type="gramEnd"/>
      <w:r w:rsidR="006961EE" w:rsidRPr="0002781B">
        <w:t>频次放牧信息采集系统，开展典型牧区草地生态要素和放牧信息长时连续监测，分析不同类型</w:t>
      </w:r>
      <w:r w:rsidR="00E22DEE" w:rsidRPr="0002781B">
        <w:t>、</w:t>
      </w:r>
      <w:r w:rsidR="006961EE" w:rsidRPr="0002781B">
        <w:t>不同状态下的牲畜物种特性，</w:t>
      </w:r>
      <w:r w:rsidR="00F45A4F" w:rsidRPr="0002781B">
        <w:t>研发</w:t>
      </w:r>
      <w:r w:rsidR="006961EE" w:rsidRPr="0002781B">
        <w:t>区域范围牲畜物种分类及牲畜数量精准核算方法，评估典型牧区承载力及放牧对不同类型草地生长过程的动态影响</w:t>
      </w:r>
      <w:r w:rsidR="008867DA" w:rsidRPr="0002781B">
        <w:t>。</w:t>
      </w:r>
    </w:p>
    <w:p w14:paraId="6172D8EA" w14:textId="77777777" w:rsidR="00BA7797" w:rsidRPr="0002781B" w:rsidRDefault="001F404E" w:rsidP="00734202">
      <w:pPr>
        <w:pStyle w:val="10"/>
      </w:pPr>
      <w:r w:rsidRPr="0002781B">
        <w:rPr>
          <w:b/>
        </w:rPr>
        <w:t>研究目标</w:t>
      </w:r>
      <w:r w:rsidR="00BA7797" w:rsidRPr="0002781B">
        <w:t>：</w:t>
      </w:r>
      <w:r w:rsidR="006961EE" w:rsidRPr="0002781B">
        <w:t>研发面向草地生态要素的地基</w:t>
      </w:r>
      <w:r w:rsidR="006961EE" w:rsidRPr="0002781B">
        <w:t>-</w:t>
      </w:r>
      <w:r w:rsidR="006961EE" w:rsidRPr="0002781B">
        <w:t>空基</w:t>
      </w:r>
      <w:r w:rsidR="006961EE" w:rsidRPr="0002781B">
        <w:t>-</w:t>
      </w:r>
      <w:r w:rsidR="006961EE" w:rsidRPr="0002781B">
        <w:t>卫星多尺度立体协同信息获取技术系统，评估及预测典型牧区草地资源年际变化，精准核算实际载畜量，分析典型牧区承载力及放牧对不同类型草地生长过程的动态影响</w:t>
      </w:r>
      <w:r w:rsidR="00BA7797" w:rsidRPr="0002781B">
        <w:t>。</w:t>
      </w:r>
    </w:p>
    <w:p w14:paraId="0DF87C40" w14:textId="77777777" w:rsidR="0093330B" w:rsidRDefault="001F404E" w:rsidP="00734202">
      <w:pPr>
        <w:pStyle w:val="10"/>
      </w:pPr>
      <w:r w:rsidRPr="0002781B">
        <w:rPr>
          <w:b/>
        </w:rPr>
        <w:t>考核指标</w:t>
      </w:r>
      <w:r w:rsidR="00A945F4" w:rsidRPr="0002781B">
        <w:t>：</w:t>
      </w:r>
      <w:r w:rsidR="00DD339B" w:rsidRPr="0002781B">
        <w:t>基于系留气球的</w:t>
      </w:r>
      <w:proofErr w:type="gramStart"/>
      <w:r w:rsidR="00DD339B" w:rsidRPr="0002781B">
        <w:t>长时驻空草原</w:t>
      </w:r>
      <w:proofErr w:type="gramEnd"/>
      <w:r w:rsidR="00DD339B" w:rsidRPr="0002781B">
        <w:t>放牧信息观测技术系统（监测范围</w:t>
      </w:r>
      <w:r w:rsidR="00DD339B" w:rsidRPr="0002781B">
        <w:t>≥100km</w:t>
      </w:r>
      <w:r w:rsidR="00DD339B" w:rsidRPr="0002781B">
        <w:rPr>
          <w:vertAlign w:val="superscript"/>
        </w:rPr>
        <w:t>2</w:t>
      </w:r>
      <w:r w:rsidR="00DD339B" w:rsidRPr="0002781B">
        <w:t>，具备牲畜数量实时核算功能）；区域载畜量精确计量软件（牲畜量核算准确度不低于</w:t>
      </w:r>
      <w:r w:rsidR="00DD339B" w:rsidRPr="0002781B">
        <w:t>90%</w:t>
      </w:r>
      <w:r w:rsidR="00DD339B" w:rsidRPr="0002781B">
        <w:t>）；呼伦贝尔和云南昭通典型牧区草地物种及可利用面积分布图（准确度</w:t>
      </w:r>
      <w:r w:rsidR="00F45A4F" w:rsidRPr="0002781B">
        <w:t>不低于</w:t>
      </w:r>
      <w:r w:rsidR="00DD339B" w:rsidRPr="0002781B">
        <w:t>75%</w:t>
      </w:r>
      <w:r w:rsidR="00DD339B" w:rsidRPr="0002781B">
        <w:t>）、年际草地资源变化评估电子图集（包括草地植被指数、植被盖度</w:t>
      </w:r>
      <w:r w:rsidR="00F45A4F" w:rsidRPr="0002781B">
        <w:t>和</w:t>
      </w:r>
      <w:r w:rsidR="00DD339B" w:rsidRPr="0002781B">
        <w:t>生物量，准确度分别</w:t>
      </w:r>
      <w:r w:rsidR="00F45A4F" w:rsidRPr="0002781B">
        <w:t>不低于</w:t>
      </w:r>
      <w:r w:rsidR="00DD339B" w:rsidRPr="0002781B">
        <w:t>85%</w:t>
      </w:r>
      <w:r w:rsidR="00DD339B" w:rsidRPr="0002781B">
        <w:t>、</w:t>
      </w:r>
      <w:r w:rsidR="00DD339B" w:rsidRPr="0002781B">
        <w:t>80%</w:t>
      </w:r>
      <w:r w:rsidR="00F45A4F" w:rsidRPr="0002781B">
        <w:t>和</w:t>
      </w:r>
      <w:r w:rsidR="00DD339B" w:rsidRPr="0002781B">
        <w:t>75%</w:t>
      </w:r>
      <w:r w:rsidR="00DD339B" w:rsidRPr="0002781B">
        <w:t>）</w:t>
      </w:r>
      <w:r w:rsidR="00702F2D" w:rsidRPr="0002781B">
        <w:t>。</w:t>
      </w:r>
    </w:p>
    <w:p w14:paraId="5F808BED"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10C364AA" w14:textId="29F1B017" w:rsidR="00BA7797" w:rsidRPr="00A93BBD" w:rsidRDefault="00A93BBD" w:rsidP="00A93BBD">
      <w:pPr>
        <w:snapToGrid w:val="0"/>
        <w:spacing w:beforeLines="50" w:before="156" w:afterLines="50" w:after="156" w:line="500" w:lineRule="atLeast"/>
        <w:ind w:firstLineChars="200" w:firstLine="562"/>
        <w:rPr>
          <w:rFonts w:eastAsia="仿宋_GB2312"/>
          <w:b/>
          <w:color w:val="000000" w:themeColor="text1"/>
          <w:sz w:val="28"/>
          <w:szCs w:val="28"/>
        </w:rPr>
      </w:pPr>
      <w:bookmarkStart w:id="7" w:name="_Toc33455564"/>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3BBD">
        <w:rPr>
          <w:rFonts w:eastAsia="仿宋_GB2312"/>
          <w:b/>
          <w:color w:val="000000" w:themeColor="text1"/>
          <w:sz w:val="28"/>
          <w:szCs w:val="28"/>
        </w:rPr>
        <w:t>子课题</w:t>
      </w:r>
      <w:r w:rsidRPr="00A93BBD">
        <w:rPr>
          <w:rFonts w:eastAsia="仿宋_GB2312"/>
          <w:b/>
          <w:color w:val="000000" w:themeColor="text1"/>
          <w:sz w:val="28"/>
          <w:szCs w:val="28"/>
        </w:rPr>
        <w:t xml:space="preserve">1.2.1 </w:t>
      </w:r>
      <w:r w:rsidRPr="00A93BBD">
        <w:rPr>
          <w:rFonts w:eastAsia="仿宋_GB2312"/>
          <w:b/>
          <w:color w:val="000000" w:themeColor="text1"/>
          <w:sz w:val="28"/>
          <w:szCs w:val="28"/>
        </w:rPr>
        <w:t>星空地一体化载畜量精准计量方法研发</w:t>
      </w:r>
      <w:bookmarkEnd w:id="7"/>
    </w:p>
    <w:p w14:paraId="32F99730" w14:textId="77777777" w:rsidR="00314A3C" w:rsidRPr="0002781B" w:rsidRDefault="001F404E" w:rsidP="00734202">
      <w:pPr>
        <w:pStyle w:val="10"/>
      </w:pPr>
      <w:r w:rsidRPr="0002781B">
        <w:rPr>
          <w:b/>
        </w:rPr>
        <w:t>研究内容</w:t>
      </w:r>
      <w:r w:rsidR="00314A3C" w:rsidRPr="0002781B">
        <w:t>：</w:t>
      </w:r>
      <w:r w:rsidR="00D52B33" w:rsidRPr="0002781B">
        <w:t>针对典型牧区实际载畜量精准核算的需求，研发基于球载、低空机载及星载遥感数据的载畜量精确计量方法。基于球载</w:t>
      </w:r>
      <w:r w:rsidR="00D52B33" w:rsidRPr="0002781B">
        <w:t>/</w:t>
      </w:r>
      <w:r w:rsidR="00D52B33" w:rsidRPr="0002781B">
        <w:t>机载可见光、</w:t>
      </w:r>
      <w:r w:rsidR="00D52B33" w:rsidRPr="0002781B">
        <w:lastRenderedPageBreak/>
        <w:t>红外、高光谱等载荷数据，分析不同牲畜物种</w:t>
      </w:r>
      <w:r w:rsidR="00E74C05" w:rsidRPr="0002781B">
        <w:t>体</w:t>
      </w:r>
      <w:r w:rsidR="00D52B33" w:rsidRPr="0002781B">
        <w:t>色、</w:t>
      </w:r>
      <w:r w:rsidR="00E74C05" w:rsidRPr="0002781B">
        <w:t>外</w:t>
      </w:r>
      <w:r w:rsidR="00D52B33" w:rsidRPr="0002781B">
        <w:t>形、</w:t>
      </w:r>
      <w:r w:rsidR="00E74C05" w:rsidRPr="0002781B">
        <w:t>体表</w:t>
      </w:r>
      <w:r w:rsidR="00D52B33" w:rsidRPr="0002781B">
        <w:t>面积等特征数据，构建不同牲畜的影像样本库；分析不同牲畜物种离散与聚集情况下的物种行为特性，构建行为规则库；结合深度学习理论，研</w:t>
      </w:r>
      <w:r w:rsidR="00BB574F" w:rsidRPr="0002781B">
        <w:t>发</w:t>
      </w:r>
      <w:r w:rsidR="00D52B33" w:rsidRPr="0002781B">
        <w:t>牲畜物种精确识别和实际牲畜量的提取方法，构建牲畜检测和轮廓提取的一体化模型；基于高分辨率卫星遥感数据，分析牧区牲畜圈数量及圈内牲畜</w:t>
      </w:r>
      <w:r w:rsidR="00E74C05" w:rsidRPr="0002781B">
        <w:t>体表</w:t>
      </w:r>
      <w:r w:rsidR="00D52B33" w:rsidRPr="0002781B">
        <w:t>面积，利用低空机载遥感数据构建的牲畜</w:t>
      </w:r>
      <w:r w:rsidR="00E74C05" w:rsidRPr="0002781B">
        <w:t>体表</w:t>
      </w:r>
      <w:r w:rsidR="00D52B33" w:rsidRPr="0002781B">
        <w:t>面积与对应牲畜实际数量的关系模型，核算典型牧区牲畜数量</w:t>
      </w:r>
      <w:r w:rsidR="00314A3C" w:rsidRPr="0002781B">
        <w:t>。</w:t>
      </w:r>
    </w:p>
    <w:p w14:paraId="2C29E694" w14:textId="77777777" w:rsidR="00314A3C" w:rsidRPr="0002781B" w:rsidRDefault="001F404E" w:rsidP="00734202">
      <w:pPr>
        <w:pStyle w:val="10"/>
      </w:pPr>
      <w:r w:rsidRPr="0002781B">
        <w:rPr>
          <w:b/>
        </w:rPr>
        <w:t>研究目标</w:t>
      </w:r>
      <w:r w:rsidR="00314A3C" w:rsidRPr="0002781B">
        <w:t>：</w:t>
      </w:r>
      <w:r w:rsidR="00C4526B" w:rsidRPr="0002781B">
        <w:t>研发星空地一体化精准计量载畜量的方法，构建牲畜检测和轮廓提取的一体化模型，实现典型牧区牲畜物种识别和牲畜数量的精确核算</w:t>
      </w:r>
      <w:r w:rsidR="00314A3C" w:rsidRPr="0002781B">
        <w:t>。</w:t>
      </w:r>
    </w:p>
    <w:p w14:paraId="5E7F82F2" w14:textId="77777777" w:rsidR="00314A3C" w:rsidRDefault="001F404E" w:rsidP="00734202">
      <w:pPr>
        <w:pStyle w:val="10"/>
      </w:pPr>
      <w:r w:rsidRPr="0002781B">
        <w:rPr>
          <w:b/>
        </w:rPr>
        <w:t>考核指标</w:t>
      </w:r>
      <w:r w:rsidR="00314A3C" w:rsidRPr="0002781B">
        <w:t>：</w:t>
      </w:r>
      <w:bookmarkStart w:id="8" w:name="OLE_LINK7"/>
      <w:bookmarkStart w:id="9" w:name="OLE_LINK8"/>
      <w:r w:rsidR="00C4526B" w:rsidRPr="0002781B">
        <w:t>村</w:t>
      </w:r>
      <w:r w:rsidR="00BB574F" w:rsidRPr="0002781B">
        <w:t>（嘎查）</w:t>
      </w:r>
      <w:r w:rsidR="00C4526B" w:rsidRPr="0002781B">
        <w:t>/</w:t>
      </w:r>
      <w:r w:rsidR="00BB574F" w:rsidRPr="0002781B">
        <w:t>乡（</w:t>
      </w:r>
      <w:r w:rsidR="00C4526B" w:rsidRPr="0002781B">
        <w:t>苏木</w:t>
      </w:r>
      <w:r w:rsidR="00BB574F" w:rsidRPr="0002781B">
        <w:t>）</w:t>
      </w:r>
      <w:r w:rsidR="00C4526B" w:rsidRPr="0002781B">
        <w:t>尺度放牧型牲畜量核算及物种区分算法（牲畜量核算准确率不低于</w:t>
      </w:r>
      <w:r w:rsidR="00C4526B" w:rsidRPr="0002781B">
        <w:t>95%</w:t>
      </w:r>
      <w:r w:rsidR="00C4526B" w:rsidRPr="0002781B">
        <w:t>，马</w:t>
      </w:r>
      <w:r w:rsidR="00C4526B" w:rsidRPr="0002781B">
        <w:t>/</w:t>
      </w:r>
      <w:r w:rsidR="00C4526B" w:rsidRPr="0002781B">
        <w:t>牛</w:t>
      </w:r>
      <w:r w:rsidR="00C4526B" w:rsidRPr="0002781B">
        <w:t>/</w:t>
      </w:r>
      <w:r w:rsidR="00C4526B" w:rsidRPr="0002781B">
        <w:t>羊牲畜物种区分准确度优于</w:t>
      </w:r>
      <w:r w:rsidR="00C4526B" w:rsidRPr="0002781B">
        <w:t>85%</w:t>
      </w:r>
      <w:r w:rsidR="00C4526B" w:rsidRPr="0002781B">
        <w:t>）；县</w:t>
      </w:r>
      <w:r w:rsidR="00BB574F" w:rsidRPr="0002781B">
        <w:t>（旗）</w:t>
      </w:r>
      <w:r w:rsidR="00C4526B" w:rsidRPr="0002781B">
        <w:t>尺度放牧型牲畜数量核算算法（牲畜量核算准确率不低于</w:t>
      </w:r>
      <w:r w:rsidR="00C4526B" w:rsidRPr="0002781B">
        <w:t>90%</w:t>
      </w:r>
      <w:r w:rsidR="00C4526B" w:rsidRPr="0002781B">
        <w:t>）</w:t>
      </w:r>
      <w:r w:rsidR="00314A3C" w:rsidRPr="0002781B">
        <w:t>。</w:t>
      </w:r>
      <w:bookmarkEnd w:id="8"/>
      <w:bookmarkEnd w:id="9"/>
    </w:p>
    <w:p w14:paraId="0F453803" w14:textId="19853747" w:rsidR="00A93BBD" w:rsidRPr="001608CE" w:rsidRDefault="00A93BBD" w:rsidP="00A93BBD">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5CCF6D2E" w14:textId="54700A43" w:rsidR="00BA7797" w:rsidRPr="00A93BBD" w:rsidRDefault="00A93BBD" w:rsidP="00A93BBD">
      <w:pPr>
        <w:snapToGrid w:val="0"/>
        <w:spacing w:beforeLines="50" w:before="156" w:afterLines="50" w:after="156" w:line="500" w:lineRule="atLeast"/>
        <w:ind w:firstLineChars="200" w:firstLine="562"/>
        <w:rPr>
          <w:rFonts w:eastAsia="仿宋_GB2312"/>
          <w:b/>
          <w:color w:val="000000" w:themeColor="text1"/>
          <w:sz w:val="28"/>
          <w:szCs w:val="28"/>
        </w:rPr>
      </w:pPr>
      <w:bookmarkStart w:id="10" w:name="_Toc33455565"/>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3BBD">
        <w:rPr>
          <w:rFonts w:eastAsia="仿宋_GB2312"/>
          <w:b/>
          <w:color w:val="000000" w:themeColor="text1"/>
          <w:sz w:val="28"/>
          <w:szCs w:val="28"/>
        </w:rPr>
        <w:t>子课题</w:t>
      </w:r>
      <w:r w:rsidRPr="00A93BBD">
        <w:rPr>
          <w:rFonts w:eastAsia="仿宋_GB2312"/>
          <w:b/>
          <w:color w:val="000000" w:themeColor="text1"/>
          <w:sz w:val="28"/>
          <w:szCs w:val="28"/>
        </w:rPr>
        <w:t xml:space="preserve">1.2.2 </w:t>
      </w:r>
      <w:r w:rsidRPr="00A93BBD">
        <w:rPr>
          <w:rFonts w:eastAsia="仿宋_GB2312"/>
          <w:b/>
          <w:color w:val="000000" w:themeColor="text1"/>
          <w:sz w:val="28"/>
          <w:szCs w:val="28"/>
        </w:rPr>
        <w:t>草地物候连续观测及资源动态变化评估</w:t>
      </w:r>
      <w:bookmarkEnd w:id="10"/>
    </w:p>
    <w:p w14:paraId="1C9C73CD" w14:textId="49D49D9F" w:rsidR="001F7FB3" w:rsidRPr="0002781B" w:rsidRDefault="001F404E" w:rsidP="00734202">
      <w:pPr>
        <w:pStyle w:val="10"/>
      </w:pPr>
      <w:r w:rsidRPr="0002781B">
        <w:rPr>
          <w:b/>
        </w:rPr>
        <w:t>研究内容</w:t>
      </w:r>
      <w:r w:rsidR="001F7FB3" w:rsidRPr="0002781B">
        <w:t>：</w:t>
      </w:r>
      <w:r w:rsidR="00C4526B" w:rsidRPr="0002781B">
        <w:t>针对草地物候和资源变化连续精细化监测的需求，研发基于星载、高空球载、低空机载遥感成像和地基观测的星空地一体化信息连续获取系统，实现草地可见光、高光谱、激光雷达等多模式的遥感观测；设计星空地多尺度立体协同观测规划方案，研</w:t>
      </w:r>
      <w:r w:rsidR="00BB574F" w:rsidRPr="0002781B">
        <w:t>发</w:t>
      </w:r>
      <w:r w:rsidR="00C4526B" w:rsidRPr="0002781B">
        <w:t>统一质量标准的遥感载荷定标与信息产品质量追溯方法，研发草地冠层物种精细识别及可利用面积估算方法，发展草</w:t>
      </w:r>
      <w:r w:rsidR="00D079D0">
        <w:rPr>
          <w:rFonts w:hint="eastAsia"/>
        </w:rPr>
        <w:t>地</w:t>
      </w:r>
      <w:r w:rsidR="00C4526B" w:rsidRPr="0002781B">
        <w:t>植被指数、草场覆盖度、地上生物量</w:t>
      </w:r>
      <w:r w:rsidR="00D079D0">
        <w:rPr>
          <w:rFonts w:hint="eastAsia"/>
        </w:rPr>
        <w:t>、叶绿素</w:t>
      </w:r>
      <w:r w:rsidR="00C4526B" w:rsidRPr="0002781B">
        <w:t>等</w:t>
      </w:r>
      <w:r w:rsidR="00D079D0">
        <w:rPr>
          <w:rFonts w:hint="eastAsia"/>
        </w:rPr>
        <w:t>反映</w:t>
      </w:r>
      <w:r w:rsidR="00C4526B" w:rsidRPr="0002781B">
        <w:t>草地</w:t>
      </w:r>
      <w:r w:rsidR="00D079D0">
        <w:rPr>
          <w:rFonts w:hint="eastAsia"/>
        </w:rPr>
        <w:t>生态</w:t>
      </w:r>
      <w:r w:rsidR="00C4526B" w:rsidRPr="0002781B">
        <w:t>资源</w:t>
      </w:r>
      <w:r w:rsidR="00D079D0">
        <w:rPr>
          <w:rFonts w:hint="eastAsia"/>
        </w:rPr>
        <w:t>变化及灾害损失的</w:t>
      </w:r>
      <w:r w:rsidR="00C4526B" w:rsidRPr="0002781B">
        <w:t>关键参数反演与尺度拓展模型，构建草地产草量估测模型；开展草地物候连续观测，形成草地物种物候数据库；开展草地返青期、成熟期、枯黄期等典型物候期生态关键参数动态变化监测，进行年际草地资源变化评估；为草地生态系统评估与草场资源管理提供技</w:t>
      </w:r>
      <w:r w:rsidR="00C4526B" w:rsidRPr="0002781B">
        <w:lastRenderedPageBreak/>
        <w:t>术支持</w:t>
      </w:r>
      <w:r w:rsidR="001F7FB3" w:rsidRPr="0002781B">
        <w:t>。</w:t>
      </w:r>
    </w:p>
    <w:p w14:paraId="39133D24" w14:textId="77777777" w:rsidR="001F7FB3" w:rsidRPr="0002781B" w:rsidRDefault="001F404E" w:rsidP="00734202">
      <w:pPr>
        <w:pStyle w:val="10"/>
      </w:pPr>
      <w:r w:rsidRPr="0002781B">
        <w:rPr>
          <w:b/>
        </w:rPr>
        <w:t>研究目标</w:t>
      </w:r>
      <w:r w:rsidR="001F7FB3" w:rsidRPr="0002781B">
        <w:t>：</w:t>
      </w:r>
      <w:r w:rsidR="00C4526B" w:rsidRPr="0002781B">
        <w:t>构建适用于多级观测尺度（地面</w:t>
      </w:r>
      <w:r w:rsidR="00C4526B" w:rsidRPr="0002781B">
        <w:t>-</w:t>
      </w:r>
      <w:r w:rsidR="00C4526B" w:rsidRPr="0002781B">
        <w:t>低空无人机</w:t>
      </w:r>
      <w:r w:rsidR="00C4526B" w:rsidRPr="0002781B">
        <w:t>-</w:t>
      </w:r>
      <w:r w:rsidR="00C4526B" w:rsidRPr="0002781B">
        <w:t>高空气球</w:t>
      </w:r>
      <w:r w:rsidR="00C4526B" w:rsidRPr="0002781B">
        <w:t>-</w:t>
      </w:r>
      <w:r w:rsidR="00C4526B" w:rsidRPr="0002781B">
        <w:t>卫星）的区域遥感反演模型，物种精细识别及可利用面积估算模型，实现典型牧区草地物候连续观测、草地资源动态变化监测和年际草地资源变化评估</w:t>
      </w:r>
      <w:r w:rsidR="001F7FB3" w:rsidRPr="0002781B">
        <w:t>。</w:t>
      </w:r>
    </w:p>
    <w:p w14:paraId="321D545D" w14:textId="0071E835" w:rsidR="00BA7797" w:rsidRDefault="001F404E" w:rsidP="00734202">
      <w:pPr>
        <w:pStyle w:val="10"/>
      </w:pPr>
      <w:r w:rsidRPr="0002781B">
        <w:rPr>
          <w:b/>
        </w:rPr>
        <w:t>考核指标</w:t>
      </w:r>
      <w:r w:rsidR="001F7FB3" w:rsidRPr="0002781B">
        <w:t>：</w:t>
      </w:r>
      <w:r w:rsidR="00BB574F" w:rsidRPr="0002781B">
        <w:t>呼伦贝尔和云南昭通</w:t>
      </w:r>
      <w:r w:rsidR="003D0905" w:rsidRPr="0002781B">
        <w:t>示范区</w:t>
      </w:r>
      <w:r w:rsidR="00C4526B" w:rsidRPr="0002781B">
        <w:t>草地物种及可利用面积分布图（精度优于</w:t>
      </w:r>
      <w:r w:rsidR="00C4526B" w:rsidRPr="0002781B">
        <w:t>1m</w:t>
      </w:r>
      <w:r w:rsidR="00C4526B" w:rsidRPr="0002781B">
        <w:t>、准确度优于</w:t>
      </w:r>
      <w:r w:rsidR="00C4526B" w:rsidRPr="0002781B">
        <w:t>75%</w:t>
      </w:r>
      <w:r w:rsidR="00C4526B" w:rsidRPr="0002781B">
        <w:t>）</w:t>
      </w:r>
      <w:r w:rsidR="003D0905" w:rsidRPr="0002781B">
        <w:t>、</w:t>
      </w:r>
      <w:r w:rsidR="00C4526B" w:rsidRPr="0002781B">
        <w:t>草地资源评估</w:t>
      </w:r>
      <w:r w:rsidR="003D0905" w:rsidRPr="0002781B">
        <w:t>及</w:t>
      </w:r>
      <w:r w:rsidR="00C4526B" w:rsidRPr="0002781B">
        <w:t>草地资源</w:t>
      </w:r>
      <w:r w:rsidR="003D0905" w:rsidRPr="0002781B">
        <w:t>年际</w:t>
      </w:r>
      <w:r w:rsidR="00C4526B" w:rsidRPr="0002781B">
        <w:t>变化评估电子图集（包括草地植被指数，</w:t>
      </w:r>
      <w:r w:rsidR="00D079D0">
        <w:rPr>
          <w:rFonts w:hint="eastAsia"/>
        </w:rPr>
        <w:t>网格</w:t>
      </w:r>
      <w:r w:rsidR="00C4526B" w:rsidRPr="0002781B">
        <w:t>精度优于</w:t>
      </w:r>
      <w:r w:rsidR="00C4526B" w:rsidRPr="0002781B">
        <w:t>1m</w:t>
      </w:r>
      <w:r w:rsidR="00C4526B" w:rsidRPr="0002781B">
        <w:t>、准确度优于</w:t>
      </w:r>
      <w:r w:rsidR="00C4526B" w:rsidRPr="0002781B">
        <w:t>85%</w:t>
      </w:r>
      <w:r w:rsidR="00C4526B" w:rsidRPr="0002781B">
        <w:t>；植被盖度，</w:t>
      </w:r>
      <w:r w:rsidR="00D079D0">
        <w:rPr>
          <w:rFonts w:hint="eastAsia"/>
        </w:rPr>
        <w:t>网格</w:t>
      </w:r>
      <w:r w:rsidR="00C4526B" w:rsidRPr="0002781B">
        <w:t>精度优于</w:t>
      </w:r>
      <w:r w:rsidR="00C4526B" w:rsidRPr="0002781B">
        <w:t>1m</w:t>
      </w:r>
      <w:r w:rsidR="00C4526B" w:rsidRPr="0002781B">
        <w:t>、准确度优于</w:t>
      </w:r>
      <w:r w:rsidR="00C4526B" w:rsidRPr="0002781B">
        <w:t>80%</w:t>
      </w:r>
      <w:r w:rsidR="00C4526B" w:rsidRPr="0002781B">
        <w:t>；生物量，</w:t>
      </w:r>
      <w:r w:rsidR="00D079D0">
        <w:rPr>
          <w:rFonts w:hint="eastAsia"/>
        </w:rPr>
        <w:t>网格</w:t>
      </w:r>
      <w:r w:rsidR="00C4526B" w:rsidRPr="0002781B">
        <w:t>精度优于</w:t>
      </w:r>
      <w:r w:rsidR="00C4526B" w:rsidRPr="0002781B">
        <w:t>1m</w:t>
      </w:r>
      <w:r w:rsidR="00C4526B" w:rsidRPr="0002781B">
        <w:t>、准确度优于</w:t>
      </w:r>
      <w:r w:rsidR="00C4526B" w:rsidRPr="0002781B">
        <w:t>75%</w:t>
      </w:r>
      <w:r w:rsidR="00C4526B" w:rsidRPr="0002781B">
        <w:t>）</w:t>
      </w:r>
      <w:r w:rsidR="001F7FB3" w:rsidRPr="0002781B">
        <w:t>。</w:t>
      </w:r>
    </w:p>
    <w:p w14:paraId="293B569C" w14:textId="59A2C537" w:rsidR="00A93BBD" w:rsidRPr="001608CE" w:rsidRDefault="00A93BBD" w:rsidP="00A93BBD">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2A3A35CC" w14:textId="25DFC2CC" w:rsidR="00C4526B" w:rsidRPr="00A93BBD" w:rsidRDefault="00A93BBD" w:rsidP="00A93BBD">
      <w:pPr>
        <w:snapToGrid w:val="0"/>
        <w:spacing w:beforeLines="50" w:before="156" w:afterLines="50" w:after="156" w:line="500" w:lineRule="atLeast"/>
        <w:ind w:firstLineChars="200" w:firstLine="562"/>
        <w:rPr>
          <w:rFonts w:eastAsia="仿宋_GB2312"/>
          <w:b/>
          <w:color w:val="000000" w:themeColor="text1"/>
          <w:sz w:val="28"/>
          <w:szCs w:val="28"/>
        </w:rPr>
      </w:pPr>
      <w:bookmarkStart w:id="11" w:name="_Toc33455566"/>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3BBD">
        <w:rPr>
          <w:rFonts w:eastAsia="仿宋_GB2312"/>
          <w:b/>
          <w:color w:val="000000" w:themeColor="text1"/>
          <w:sz w:val="28"/>
          <w:szCs w:val="28"/>
        </w:rPr>
        <w:t>子课题</w:t>
      </w:r>
      <w:r w:rsidRPr="00A93BBD">
        <w:rPr>
          <w:rFonts w:eastAsia="仿宋_GB2312"/>
          <w:b/>
          <w:color w:val="000000" w:themeColor="text1"/>
          <w:sz w:val="28"/>
          <w:szCs w:val="28"/>
        </w:rPr>
        <w:t xml:space="preserve">1.2.3 </w:t>
      </w:r>
      <w:r w:rsidRPr="00A93BBD">
        <w:rPr>
          <w:rFonts w:eastAsia="仿宋_GB2312"/>
          <w:b/>
          <w:color w:val="000000" w:themeColor="text1"/>
          <w:sz w:val="28"/>
          <w:szCs w:val="28"/>
        </w:rPr>
        <w:t>放牧信息高频次采集及精准评估</w:t>
      </w:r>
      <w:bookmarkEnd w:id="11"/>
    </w:p>
    <w:p w14:paraId="162EADED" w14:textId="77777777" w:rsidR="00C4526B" w:rsidRPr="0002781B" w:rsidRDefault="00C4526B" w:rsidP="00734202">
      <w:pPr>
        <w:pStyle w:val="10"/>
      </w:pPr>
      <w:r w:rsidRPr="0002781B">
        <w:rPr>
          <w:b/>
        </w:rPr>
        <w:t>研究内容</w:t>
      </w:r>
      <w:r w:rsidRPr="0002781B">
        <w:t>：针对典型牧区放牧信息高频次采集及实际载畜量精准评估的需求，研发基于系留气球的</w:t>
      </w:r>
      <w:proofErr w:type="gramStart"/>
      <w:r w:rsidRPr="0002781B">
        <w:t>长时驻空放牧</w:t>
      </w:r>
      <w:proofErr w:type="gramEnd"/>
      <w:r w:rsidRPr="0002781B">
        <w:t>信息观测技术系统，实现可见光、红外、高光谱三种模式的昼夜连续观测，</w:t>
      </w:r>
      <w:r w:rsidR="003D0905" w:rsidRPr="0002781B">
        <w:t>开展</w:t>
      </w:r>
      <w:r w:rsidRPr="0002781B">
        <w:t>典型牧区草地生态要素变化和放牧强度、放牧方式、牲畜类型等放牧信息的长时连续监测，获取高频次（分钟级）的牲畜动态数据；研发牲畜自动提取软件，实时核算典型牧区放养牲畜数量；结合典型牧区草地不同物候期产草量信息，精准评估载畜量；评估牧区草地承载力的时空动态变化，分析放牧强度、放牧方式、牲畜类型对不同类型草地生长过程的动态影响。</w:t>
      </w:r>
    </w:p>
    <w:p w14:paraId="17D31645" w14:textId="77777777" w:rsidR="00C4526B" w:rsidRPr="0002781B" w:rsidRDefault="00C4526B" w:rsidP="00734202">
      <w:pPr>
        <w:pStyle w:val="10"/>
      </w:pPr>
      <w:r w:rsidRPr="0002781B">
        <w:rPr>
          <w:b/>
        </w:rPr>
        <w:t>研究目标</w:t>
      </w:r>
      <w:r w:rsidRPr="0002781B">
        <w:t>：研制基于系留气球的</w:t>
      </w:r>
      <w:proofErr w:type="gramStart"/>
      <w:r w:rsidRPr="0002781B">
        <w:t>长时驻空草原</w:t>
      </w:r>
      <w:proofErr w:type="gramEnd"/>
      <w:r w:rsidRPr="0002781B">
        <w:t>放牧信息观测技术系统，获取典型牧区放牧信息的高频次、长时监测遥感数据，实现区域范围</w:t>
      </w:r>
      <w:r w:rsidR="003D0905" w:rsidRPr="0002781B">
        <w:t>羊</w:t>
      </w:r>
      <w:r w:rsidR="008D7049" w:rsidRPr="0002781B">
        <w:t>、</w:t>
      </w:r>
      <w:r w:rsidR="003D0905" w:rsidRPr="0002781B">
        <w:t>牛</w:t>
      </w:r>
      <w:r w:rsidR="008D7049" w:rsidRPr="0002781B">
        <w:t>、</w:t>
      </w:r>
      <w:r w:rsidRPr="0002781B">
        <w:t>马物种识别及牲畜动态监测，精准评估载畜量及放牧对不同类型草地生长过程的动态影响，为典型牧区草地管理决策提供信息支持。</w:t>
      </w:r>
    </w:p>
    <w:p w14:paraId="180A1F40" w14:textId="77777777" w:rsidR="00C4526B" w:rsidRDefault="00C4526B" w:rsidP="00734202">
      <w:pPr>
        <w:pStyle w:val="10"/>
      </w:pPr>
      <w:r w:rsidRPr="0002781B">
        <w:rPr>
          <w:b/>
        </w:rPr>
        <w:t>考核指标</w:t>
      </w:r>
      <w:r w:rsidRPr="0002781B">
        <w:t>：基于系留气球的</w:t>
      </w:r>
      <w:proofErr w:type="gramStart"/>
      <w:r w:rsidRPr="0002781B">
        <w:t>长时驻空草原</w:t>
      </w:r>
      <w:proofErr w:type="gramEnd"/>
      <w:r w:rsidRPr="0002781B">
        <w:t>放牧信息观测技术系统（</w:t>
      </w:r>
      <w:proofErr w:type="gramStart"/>
      <w:r w:rsidRPr="0002781B">
        <w:t>驻空监测</w:t>
      </w:r>
      <w:proofErr w:type="gramEnd"/>
      <w:r w:rsidRPr="0002781B">
        <w:t>时间</w:t>
      </w:r>
      <w:r w:rsidRPr="0002781B">
        <w:t>5-8</w:t>
      </w:r>
      <w:r w:rsidRPr="0002781B">
        <w:t>月，监测范围</w:t>
      </w:r>
      <w:r w:rsidRPr="0002781B">
        <w:t>≥100km</w:t>
      </w:r>
      <w:r w:rsidRPr="0002781B">
        <w:rPr>
          <w:vertAlign w:val="superscript"/>
        </w:rPr>
        <w:t>2</w:t>
      </w:r>
      <w:r w:rsidRPr="0002781B">
        <w:t>）；牧区放养牲畜自动提取软件（具</w:t>
      </w:r>
      <w:r w:rsidRPr="0002781B">
        <w:lastRenderedPageBreak/>
        <w:t>备牲畜数量实时核算能力）</w:t>
      </w:r>
      <w:r w:rsidR="003D0905" w:rsidRPr="0002781B">
        <w:t>1</w:t>
      </w:r>
      <w:r w:rsidR="003D0905" w:rsidRPr="0002781B">
        <w:t>套</w:t>
      </w:r>
      <w:r w:rsidRPr="0002781B">
        <w:t>；呼伦贝尔和云南昭通</w:t>
      </w:r>
      <w:r w:rsidR="003D0905" w:rsidRPr="0002781B">
        <w:t>示范区</w:t>
      </w:r>
      <w:r w:rsidRPr="0002781B">
        <w:t>草地物候关键期牲畜量、</w:t>
      </w:r>
      <w:r w:rsidR="003D0905" w:rsidRPr="0002781B">
        <w:t>草地</w:t>
      </w:r>
      <w:r w:rsidRPr="0002781B">
        <w:t>承载力动态变化电子图集（精度</w:t>
      </w:r>
      <w:r w:rsidRPr="0002781B">
        <w:t>≤1km</w:t>
      </w:r>
      <w:r w:rsidRPr="0002781B">
        <w:rPr>
          <w:vertAlign w:val="superscript"/>
        </w:rPr>
        <w:t>2</w:t>
      </w:r>
      <w:r w:rsidRPr="0002781B">
        <w:t>）。</w:t>
      </w:r>
    </w:p>
    <w:p w14:paraId="64765F7C" w14:textId="1B800653" w:rsidR="00A93BBD" w:rsidRPr="001608CE" w:rsidRDefault="00A93BBD" w:rsidP="00A93BBD">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74AE4A3E" w14:textId="77777777" w:rsidR="00A93BBD" w:rsidRPr="00A93BBD" w:rsidRDefault="00A93BBD" w:rsidP="00734202">
      <w:pPr>
        <w:pStyle w:val="10"/>
        <w:ind w:firstLine="560"/>
      </w:pPr>
    </w:p>
    <w:p w14:paraId="0842FEF6" w14:textId="41616F56" w:rsidR="00A93BBD" w:rsidRPr="004E333C" w:rsidRDefault="00A93BBD" w:rsidP="00A93BBD">
      <w:pPr>
        <w:pStyle w:val="10"/>
        <w:spacing w:beforeLines="50" w:before="156" w:afterLines="50" w:after="156"/>
        <w:rPr>
          <w:b/>
        </w:rPr>
      </w:pPr>
      <w:r>
        <w:rPr>
          <w:rFonts w:hint="eastAsia"/>
          <w:b/>
        </w:rPr>
        <w:t>3</w:t>
      </w:r>
      <w:r w:rsidRPr="004E333C">
        <w:rPr>
          <w:rFonts w:hint="eastAsia"/>
          <w:b/>
        </w:rPr>
        <w:t xml:space="preserve">. </w:t>
      </w:r>
      <w:r w:rsidRPr="004E333C">
        <w:rPr>
          <w:b/>
        </w:rPr>
        <w:t>课题</w:t>
      </w:r>
      <w:r>
        <w:rPr>
          <w:rFonts w:hint="eastAsia"/>
          <w:b/>
        </w:rPr>
        <w:t>三</w:t>
      </w:r>
      <w:r>
        <w:rPr>
          <w:rFonts w:hint="eastAsia"/>
          <w:b/>
        </w:rPr>
        <w:t xml:space="preserve"> </w:t>
      </w:r>
      <w:r w:rsidRPr="00A93BBD">
        <w:rPr>
          <w:rFonts w:hint="eastAsia"/>
          <w:b/>
        </w:rPr>
        <w:t>草畜动态平衡智能预测与区域模式研究</w:t>
      </w:r>
    </w:p>
    <w:p w14:paraId="3A1035E2" w14:textId="56411D75" w:rsidR="00BA7797" w:rsidRPr="0002781B" w:rsidRDefault="001F404E" w:rsidP="00734202">
      <w:pPr>
        <w:pStyle w:val="10"/>
      </w:pPr>
      <w:r w:rsidRPr="0002781B">
        <w:rPr>
          <w:b/>
        </w:rPr>
        <w:t>研究内容</w:t>
      </w:r>
      <w:r w:rsidR="00BA7797" w:rsidRPr="0002781B">
        <w:t>：</w:t>
      </w:r>
      <w:r w:rsidR="00D52577" w:rsidRPr="0002781B">
        <w:t>面向全国</w:t>
      </w:r>
      <w:r w:rsidR="005B364C">
        <w:rPr>
          <w:rFonts w:hint="eastAsia"/>
        </w:rPr>
        <w:t>、</w:t>
      </w:r>
      <w:r w:rsidR="00D52577" w:rsidRPr="0002781B">
        <w:t>区域</w:t>
      </w:r>
      <w:r w:rsidR="005B364C">
        <w:rPr>
          <w:rFonts w:hint="eastAsia"/>
        </w:rPr>
        <w:t>及牧户</w:t>
      </w:r>
      <w:r w:rsidR="00D52577" w:rsidRPr="0002781B">
        <w:t>尺度的草畜平衡理论构建与调控机制探索需求，研发草牧业多</w:t>
      </w:r>
      <w:proofErr w:type="gramStart"/>
      <w:r w:rsidR="00D52577" w:rsidRPr="0002781B">
        <w:t>源数据</w:t>
      </w:r>
      <w:proofErr w:type="gramEnd"/>
      <w:r w:rsidR="00D52577" w:rsidRPr="0002781B">
        <w:t>协同挖掘技术，构建草地利用强度的指标体系；在全国及区域尺度上调查确定畜牧资源的分布、产量、品质等属性，定量评价我国各类草地畜牧业发展现状，厘清主要制约因素及现有政策实施后效；构建草地生产力与载畜量之间的动态模型；构建生态草牧业全产业链数据库，研发贯通气候</w:t>
      </w:r>
      <w:r w:rsidR="00D52577" w:rsidRPr="0002781B">
        <w:t>-</w:t>
      </w:r>
      <w:r w:rsidR="00D52577" w:rsidRPr="0002781B">
        <w:t>植被</w:t>
      </w:r>
      <w:r w:rsidR="00D52577" w:rsidRPr="0002781B">
        <w:t>-</w:t>
      </w:r>
      <w:r w:rsidR="00D52577" w:rsidRPr="0002781B">
        <w:t>家畜</w:t>
      </w:r>
      <w:r w:rsidR="00D52577" w:rsidRPr="0002781B">
        <w:t>-</w:t>
      </w:r>
      <w:r w:rsidR="00D52577" w:rsidRPr="0002781B">
        <w:t>人类全链路的牧区草畜动态平衡模拟系统；在内蒙古呼伦贝尔典型牧区构建基于三维数字地球的牧区草</w:t>
      </w:r>
      <w:proofErr w:type="gramStart"/>
      <w:r w:rsidR="00D52577" w:rsidRPr="0002781B">
        <w:t>畜资源</w:t>
      </w:r>
      <w:proofErr w:type="gramEnd"/>
      <w:r w:rsidR="00D52577" w:rsidRPr="0002781B">
        <w:t>动态演变可视化系统，实现典型牧区草畜动态平衡模拟推演与智能预测预报的</w:t>
      </w:r>
      <w:r w:rsidR="00D52577" w:rsidRPr="0002781B">
        <w:t>4D</w:t>
      </w:r>
      <w:r w:rsidR="00D52577" w:rsidRPr="0002781B">
        <w:t>动态展示，分析人为干扰、气候事件与灾害现象的变化影响并进行情景展示</w:t>
      </w:r>
      <w:r w:rsidR="00BA7797" w:rsidRPr="0002781B">
        <w:t>。</w:t>
      </w:r>
    </w:p>
    <w:p w14:paraId="1AEFEBC1" w14:textId="1B805C9F" w:rsidR="00BA7797" w:rsidRPr="0002781B" w:rsidRDefault="001F404E" w:rsidP="00734202">
      <w:pPr>
        <w:pStyle w:val="10"/>
      </w:pPr>
      <w:r w:rsidRPr="0002781B">
        <w:rPr>
          <w:b/>
        </w:rPr>
        <w:t>研究目标</w:t>
      </w:r>
      <w:r w:rsidR="00BA7797" w:rsidRPr="0002781B">
        <w:t>：</w:t>
      </w:r>
      <w:r w:rsidR="00D52577" w:rsidRPr="0002781B">
        <w:t>构建</w:t>
      </w:r>
      <w:r w:rsidR="007F3C89" w:rsidRPr="0002781B">
        <w:t>全国</w:t>
      </w:r>
      <w:r w:rsidR="007F3C89">
        <w:rPr>
          <w:rFonts w:hint="eastAsia"/>
        </w:rPr>
        <w:t>、</w:t>
      </w:r>
      <w:r w:rsidR="007F3C89" w:rsidRPr="0002781B">
        <w:t>区域</w:t>
      </w:r>
      <w:r w:rsidR="007F3C89">
        <w:rPr>
          <w:rFonts w:hint="eastAsia"/>
        </w:rPr>
        <w:t>及牧户</w:t>
      </w:r>
      <w:r w:rsidR="00D52577" w:rsidRPr="0002781B">
        <w:t>尺度的草畜平衡理论及方法体系，集成生态草牧业全产业链数据库，研发草畜动态平衡模拟系统，建立典型牧区草畜动态平衡的生态草牧业模式，构建内蒙古呼伦贝尔典型牧区草</w:t>
      </w:r>
      <w:proofErr w:type="gramStart"/>
      <w:r w:rsidR="00D52577" w:rsidRPr="0002781B">
        <w:t>畜资源</w:t>
      </w:r>
      <w:proofErr w:type="gramEnd"/>
      <w:r w:rsidR="00D52577" w:rsidRPr="0002781B">
        <w:t>动态演变</w:t>
      </w:r>
      <w:r w:rsidR="00D52577" w:rsidRPr="0002781B">
        <w:t>4D</w:t>
      </w:r>
      <w:r w:rsidR="00D52577" w:rsidRPr="0002781B">
        <w:t>可视化系统，为牧区草牧业产业结构调整提供决策支持</w:t>
      </w:r>
      <w:r w:rsidR="00BA7797" w:rsidRPr="0002781B">
        <w:t>。</w:t>
      </w:r>
    </w:p>
    <w:p w14:paraId="01341DFD" w14:textId="662FB944" w:rsidR="00BA7797" w:rsidRDefault="001F404E" w:rsidP="00734202">
      <w:pPr>
        <w:pStyle w:val="10"/>
      </w:pPr>
      <w:r w:rsidRPr="0002781B">
        <w:rPr>
          <w:b/>
        </w:rPr>
        <w:t>考核指标</w:t>
      </w:r>
      <w:r w:rsidR="00BA7797" w:rsidRPr="0002781B">
        <w:t>：</w:t>
      </w:r>
      <w:r w:rsidR="003D0905" w:rsidRPr="0002781B">
        <w:t>我国</w:t>
      </w:r>
      <w:r w:rsidR="00D52577" w:rsidRPr="0002781B">
        <w:t>县</w:t>
      </w:r>
      <w:r w:rsidR="003D0905" w:rsidRPr="0002781B">
        <w:t>（旗）尺度</w:t>
      </w:r>
      <w:r w:rsidR="00D52577" w:rsidRPr="0002781B">
        <w:t>畜牧资源利用现状</w:t>
      </w:r>
      <w:r w:rsidR="003D0905" w:rsidRPr="0002781B">
        <w:t>电子</w:t>
      </w:r>
      <w:r w:rsidR="00D52577" w:rsidRPr="0002781B">
        <w:t>图集；</w:t>
      </w:r>
      <w:r w:rsidR="003D0905" w:rsidRPr="0002781B">
        <w:t>生态草牧业全产业链数据库</w:t>
      </w:r>
      <w:r w:rsidR="003D0905" w:rsidRPr="0002781B">
        <w:t>1</w:t>
      </w:r>
      <w:r w:rsidR="003D0905" w:rsidRPr="0002781B">
        <w:t>套；贯通气候</w:t>
      </w:r>
      <w:r w:rsidR="003D0905" w:rsidRPr="0002781B">
        <w:t>-</w:t>
      </w:r>
      <w:r w:rsidR="003D0905" w:rsidRPr="0002781B">
        <w:t>植被</w:t>
      </w:r>
      <w:r w:rsidR="003D0905" w:rsidRPr="0002781B">
        <w:t>-</w:t>
      </w:r>
      <w:r w:rsidR="003D0905" w:rsidRPr="0002781B">
        <w:t>家畜</w:t>
      </w:r>
      <w:r w:rsidR="003D0905" w:rsidRPr="0002781B">
        <w:t>-</w:t>
      </w:r>
      <w:r w:rsidR="003D0905" w:rsidRPr="0002781B">
        <w:t>人类全链路的</w:t>
      </w:r>
      <w:r w:rsidR="00D52577" w:rsidRPr="0002781B">
        <w:t>牧区草畜动态平衡模拟系统，具备</w:t>
      </w:r>
      <w:r w:rsidR="007F3C89" w:rsidRPr="0002781B">
        <w:t>全国</w:t>
      </w:r>
      <w:r w:rsidR="007F3C89">
        <w:rPr>
          <w:rFonts w:hint="eastAsia"/>
        </w:rPr>
        <w:t>、</w:t>
      </w:r>
      <w:r w:rsidR="007F3C89" w:rsidRPr="0002781B">
        <w:t>区域</w:t>
      </w:r>
      <w:r w:rsidR="007F3C89">
        <w:rPr>
          <w:rFonts w:hint="eastAsia"/>
        </w:rPr>
        <w:t>及牧户</w:t>
      </w:r>
      <w:r w:rsidR="00BF4685" w:rsidRPr="0002781B">
        <w:t>尺度的</w:t>
      </w:r>
      <w:r w:rsidR="00D52577" w:rsidRPr="0002781B">
        <w:t>放牧密度分布、草地生产力分布、牧区草畜平衡分布</w:t>
      </w:r>
      <w:r w:rsidR="003D0905" w:rsidRPr="0002781B">
        <w:t>的</w:t>
      </w:r>
      <w:r w:rsidR="00D52577" w:rsidRPr="0002781B">
        <w:t>预测能力；至少包含</w:t>
      </w:r>
      <w:r w:rsidR="00D52577" w:rsidRPr="0002781B">
        <w:t>20</w:t>
      </w:r>
      <w:r w:rsidR="00D52577" w:rsidRPr="0002781B">
        <w:t>种人为</w:t>
      </w:r>
      <w:r w:rsidR="00D52577" w:rsidRPr="0002781B">
        <w:t>/</w:t>
      </w:r>
      <w:r w:rsidR="00D52577" w:rsidRPr="0002781B">
        <w:t>自然干预对内蒙古呼伦贝尔和云南昭通草原生态系统影响的情景模拟</w:t>
      </w:r>
      <w:r w:rsidR="003D0905" w:rsidRPr="0002781B">
        <w:t>电子</w:t>
      </w:r>
      <w:r w:rsidR="00D52577" w:rsidRPr="0002781B">
        <w:t>图</w:t>
      </w:r>
      <w:r w:rsidR="00615052" w:rsidRPr="0002781B">
        <w:t>。</w:t>
      </w:r>
    </w:p>
    <w:p w14:paraId="164F4819"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476F2257" w14:textId="3FC5BDCB" w:rsidR="00BA7797" w:rsidRPr="00A93BBD" w:rsidRDefault="00A93BBD" w:rsidP="00A93BBD">
      <w:pPr>
        <w:snapToGrid w:val="0"/>
        <w:spacing w:beforeLines="50" w:before="156" w:afterLines="50" w:after="156" w:line="500" w:lineRule="atLeast"/>
        <w:ind w:firstLineChars="200" w:firstLine="562"/>
        <w:rPr>
          <w:rFonts w:eastAsia="仿宋_GB2312"/>
          <w:b/>
          <w:color w:val="000000" w:themeColor="text1"/>
          <w:sz w:val="28"/>
          <w:szCs w:val="28"/>
        </w:rPr>
      </w:pPr>
      <w:bookmarkStart w:id="12" w:name="_Toc33455568"/>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3BBD">
        <w:rPr>
          <w:rFonts w:eastAsia="仿宋_GB2312"/>
          <w:b/>
          <w:color w:val="000000" w:themeColor="text1"/>
          <w:sz w:val="28"/>
          <w:szCs w:val="28"/>
        </w:rPr>
        <w:t>子课题</w:t>
      </w:r>
      <w:r w:rsidRPr="00A93BBD">
        <w:rPr>
          <w:rFonts w:eastAsia="仿宋_GB2312"/>
          <w:b/>
          <w:color w:val="000000" w:themeColor="text1"/>
          <w:sz w:val="28"/>
          <w:szCs w:val="28"/>
        </w:rPr>
        <w:t xml:space="preserve">1.3.1 </w:t>
      </w:r>
      <w:r w:rsidRPr="00A93BBD">
        <w:rPr>
          <w:rFonts w:eastAsia="仿宋_GB2312"/>
          <w:b/>
          <w:color w:val="000000" w:themeColor="text1"/>
          <w:sz w:val="28"/>
          <w:szCs w:val="28"/>
        </w:rPr>
        <w:t>牧区畜牧资源调查与评估</w:t>
      </w:r>
      <w:bookmarkEnd w:id="12"/>
    </w:p>
    <w:p w14:paraId="0D853CA0" w14:textId="20449215" w:rsidR="00BA7797" w:rsidRPr="0002781B" w:rsidRDefault="001F404E" w:rsidP="00734202">
      <w:pPr>
        <w:pStyle w:val="10"/>
      </w:pPr>
      <w:r w:rsidRPr="0002781B">
        <w:rPr>
          <w:b/>
        </w:rPr>
        <w:lastRenderedPageBreak/>
        <w:t>研究内容</w:t>
      </w:r>
      <w:r w:rsidR="00BA7797" w:rsidRPr="0002781B">
        <w:t>：</w:t>
      </w:r>
      <w:r w:rsidR="00D52577" w:rsidRPr="0002781B">
        <w:t>针对牧区牲畜饲养、产品转化以及政策管理上数据短缺、制约因素不明晰的问题，研发基于统计数据收集、泛在信息提取、遥感图像识别的草牧业多</w:t>
      </w:r>
      <w:proofErr w:type="gramStart"/>
      <w:r w:rsidR="00D52577" w:rsidRPr="0002781B">
        <w:t>源数据</w:t>
      </w:r>
      <w:proofErr w:type="gramEnd"/>
      <w:r w:rsidR="00D52577" w:rsidRPr="0002781B">
        <w:t>协同获取技术；集成各主要草地类型区畜牧资源及相关制约因素等多源数据；确定主要草地类型典型草场的牲畜资源种类与品系，揭示主要牲畜资源的分布、产量、品质等属性；构建表征畜牧业对草地利用强度的指标体系，定量评价我国不同地区典型草地畜牧业发展现状，厘清草地畜牧业的主要社会经济制约因素；</w:t>
      </w:r>
      <w:r w:rsidR="00D079D0" w:rsidRPr="00AF7BDF">
        <w:rPr>
          <w:rFonts w:hint="eastAsia"/>
        </w:rPr>
        <w:t>实证分析草牧业发展现状，采用模型方法辨识草牧业系统协调生态效益与经济效益的能力，提出不同</w:t>
      </w:r>
      <w:proofErr w:type="gramStart"/>
      <w:r w:rsidR="00D079D0" w:rsidRPr="00AF7BDF">
        <w:rPr>
          <w:rFonts w:hint="eastAsia"/>
        </w:rPr>
        <w:t>维度草牧业</w:t>
      </w:r>
      <w:proofErr w:type="gramEnd"/>
      <w:r w:rsidR="00D079D0" w:rsidRPr="00AF7BDF">
        <w:rPr>
          <w:rFonts w:hint="eastAsia"/>
        </w:rPr>
        <w:t>可持续发展优化政策体系。</w:t>
      </w:r>
    </w:p>
    <w:p w14:paraId="4B737CF9" w14:textId="77777777" w:rsidR="00BA7797" w:rsidRPr="0002781B" w:rsidRDefault="001F404E" w:rsidP="00734202">
      <w:pPr>
        <w:pStyle w:val="10"/>
      </w:pPr>
      <w:r w:rsidRPr="0002781B">
        <w:rPr>
          <w:b/>
        </w:rPr>
        <w:t>研究目标</w:t>
      </w:r>
      <w:r w:rsidR="00BA7797" w:rsidRPr="0002781B">
        <w:t>：</w:t>
      </w:r>
      <w:r w:rsidR="00D52577" w:rsidRPr="0002781B">
        <w:t>形成畜牧资源相关多</w:t>
      </w:r>
      <w:proofErr w:type="gramStart"/>
      <w:r w:rsidR="00D52577" w:rsidRPr="0002781B">
        <w:t>源数据</w:t>
      </w:r>
      <w:proofErr w:type="gramEnd"/>
      <w:r w:rsidR="00D52577" w:rsidRPr="0002781B">
        <w:t>的系统采集、析取和分类技术方法体系，对我国不同地区畜牧资源的利用现状和政策实施后效进行精准评价，为面向草</w:t>
      </w:r>
      <w:proofErr w:type="gramStart"/>
      <w:r w:rsidR="00D52577" w:rsidRPr="0002781B">
        <w:t>畜平衡</w:t>
      </w:r>
      <w:proofErr w:type="gramEnd"/>
      <w:r w:rsidR="00D52577" w:rsidRPr="0002781B">
        <w:t>的决策支持系统提供数据支撑</w:t>
      </w:r>
      <w:r w:rsidR="00BA7797" w:rsidRPr="0002781B">
        <w:t>。</w:t>
      </w:r>
    </w:p>
    <w:p w14:paraId="288E34CD" w14:textId="77777777" w:rsidR="00BA7797" w:rsidRDefault="001F404E" w:rsidP="00734202">
      <w:pPr>
        <w:pStyle w:val="10"/>
      </w:pPr>
      <w:r w:rsidRPr="0002781B">
        <w:rPr>
          <w:b/>
        </w:rPr>
        <w:t>考核指标</w:t>
      </w:r>
      <w:r w:rsidR="00BA7797" w:rsidRPr="0002781B">
        <w:t>：</w:t>
      </w:r>
      <w:r w:rsidR="00D52577" w:rsidRPr="0002781B">
        <w:t>制订畜牧资源相关多</w:t>
      </w:r>
      <w:proofErr w:type="gramStart"/>
      <w:r w:rsidR="00D52577" w:rsidRPr="0002781B">
        <w:t>源数据</w:t>
      </w:r>
      <w:proofErr w:type="gramEnd"/>
      <w:r w:rsidR="00D52577" w:rsidRPr="0002781B">
        <w:t>的协同挖掘技术规程；构建我国畜牧资源的县</w:t>
      </w:r>
      <w:r w:rsidR="00840493" w:rsidRPr="0002781B">
        <w:t>（旗）</w:t>
      </w:r>
      <w:r w:rsidR="00D52577" w:rsidRPr="0002781B">
        <w:t>尺度数据集（至少</w:t>
      </w:r>
      <w:proofErr w:type="gramStart"/>
      <w:r w:rsidR="00D52577" w:rsidRPr="0002781B">
        <w:t>含畜</w:t>
      </w:r>
      <w:proofErr w:type="gramEnd"/>
      <w:r w:rsidR="00D52577" w:rsidRPr="0002781B">
        <w:t>种、品系、存栏量、出栏量、饲草结构等类型）；编制县</w:t>
      </w:r>
      <w:r w:rsidR="00840493" w:rsidRPr="0002781B">
        <w:t>（旗）</w:t>
      </w:r>
      <w:r w:rsidR="00D52577" w:rsidRPr="0002781B">
        <w:t>畜牧资源利用现状电子图集（至少</w:t>
      </w:r>
      <w:proofErr w:type="gramStart"/>
      <w:r w:rsidR="00D52577" w:rsidRPr="0002781B">
        <w:t>含畜</w:t>
      </w:r>
      <w:proofErr w:type="gramEnd"/>
      <w:r w:rsidR="00D52577" w:rsidRPr="0002781B">
        <w:t>均饲草量、放牧强度、冬储草、牧业基础设施、畜牧产品、</w:t>
      </w:r>
      <w:proofErr w:type="gramStart"/>
      <w:r w:rsidR="00D52577" w:rsidRPr="0002781B">
        <w:t>非牧产业</w:t>
      </w:r>
      <w:proofErr w:type="gramEnd"/>
      <w:r w:rsidR="00D52577" w:rsidRPr="0002781B">
        <w:t>、草地产权等方面）；完成典型县</w:t>
      </w:r>
      <w:r w:rsidR="00840493" w:rsidRPr="0002781B">
        <w:t>（旗）</w:t>
      </w:r>
      <w:r w:rsidR="00D52577" w:rsidRPr="0002781B">
        <w:t>畜牧资源现状和政策实施后效评估报告</w:t>
      </w:r>
      <w:r w:rsidR="00BA7797" w:rsidRPr="0002781B">
        <w:t>。</w:t>
      </w:r>
    </w:p>
    <w:p w14:paraId="62535E3C" w14:textId="4642C9F3" w:rsidR="00BF60BC" w:rsidRDefault="00A93BBD" w:rsidP="00BF60BC">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bookmarkStart w:id="13" w:name="_Toc33455569"/>
    </w:p>
    <w:p w14:paraId="3DFDC597" w14:textId="78AB1A34" w:rsidR="00BF60BC" w:rsidRPr="00BF60BC" w:rsidRDefault="00BF60BC" w:rsidP="00BF60BC">
      <w:pPr>
        <w:snapToGrid w:val="0"/>
        <w:spacing w:beforeLines="50" w:before="156" w:afterLines="50" w:after="156" w:line="500" w:lineRule="atLeast"/>
        <w:ind w:firstLineChars="200" w:firstLine="562"/>
        <w:rPr>
          <w:rFonts w:eastAsia="仿宋_GB2312"/>
          <w:b/>
          <w:color w:val="000000" w:themeColor="text1"/>
          <w:sz w:val="28"/>
          <w:szCs w:val="28"/>
        </w:rPr>
      </w:pPr>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BF60BC">
        <w:rPr>
          <w:rFonts w:eastAsia="仿宋_GB2312"/>
          <w:b/>
          <w:color w:val="000000" w:themeColor="text1"/>
          <w:sz w:val="28"/>
          <w:szCs w:val="28"/>
        </w:rPr>
        <w:t>子课题</w:t>
      </w:r>
      <w:r w:rsidRPr="00BF60BC">
        <w:rPr>
          <w:rFonts w:eastAsia="仿宋_GB2312"/>
          <w:b/>
          <w:color w:val="000000" w:themeColor="text1"/>
          <w:sz w:val="28"/>
          <w:szCs w:val="28"/>
        </w:rPr>
        <w:t>1.3.</w:t>
      </w:r>
      <w:r w:rsidRPr="00BF60BC">
        <w:rPr>
          <w:rFonts w:eastAsia="仿宋_GB2312" w:hint="eastAsia"/>
          <w:b/>
          <w:color w:val="000000" w:themeColor="text1"/>
          <w:sz w:val="28"/>
          <w:szCs w:val="28"/>
        </w:rPr>
        <w:t>2</w:t>
      </w:r>
      <w:r w:rsidRPr="00BF60BC">
        <w:rPr>
          <w:rFonts w:eastAsia="仿宋_GB2312"/>
          <w:b/>
          <w:color w:val="000000" w:themeColor="text1"/>
          <w:sz w:val="28"/>
          <w:szCs w:val="28"/>
        </w:rPr>
        <w:t xml:space="preserve"> </w:t>
      </w:r>
      <w:r w:rsidRPr="00BF60BC">
        <w:rPr>
          <w:rFonts w:eastAsia="仿宋_GB2312" w:hint="eastAsia"/>
          <w:b/>
          <w:color w:val="000000" w:themeColor="text1"/>
          <w:sz w:val="28"/>
          <w:szCs w:val="28"/>
        </w:rPr>
        <w:t>呼伦贝尔家庭牧场草</w:t>
      </w:r>
      <w:proofErr w:type="gramStart"/>
      <w:r w:rsidRPr="00BF60BC">
        <w:rPr>
          <w:rFonts w:eastAsia="仿宋_GB2312" w:hint="eastAsia"/>
          <w:b/>
          <w:color w:val="000000" w:themeColor="text1"/>
          <w:sz w:val="28"/>
          <w:szCs w:val="28"/>
        </w:rPr>
        <w:t>畜平衡技术</w:t>
      </w:r>
      <w:proofErr w:type="gramEnd"/>
      <w:r w:rsidRPr="00BF60BC">
        <w:rPr>
          <w:rFonts w:eastAsia="仿宋_GB2312" w:hint="eastAsia"/>
          <w:b/>
          <w:color w:val="000000" w:themeColor="text1"/>
          <w:sz w:val="28"/>
          <w:szCs w:val="28"/>
        </w:rPr>
        <w:t>体系研究</w:t>
      </w:r>
    </w:p>
    <w:p w14:paraId="4B920028" w14:textId="77777777" w:rsidR="00BF60BC" w:rsidRDefault="00BF60BC" w:rsidP="00BF60BC">
      <w:pPr>
        <w:pStyle w:val="10"/>
      </w:pPr>
      <w:r w:rsidRPr="0002781B">
        <w:rPr>
          <w:b/>
        </w:rPr>
        <w:t>研究内容</w:t>
      </w:r>
      <w:r w:rsidRPr="0002781B">
        <w:t>：</w:t>
      </w:r>
      <w:r>
        <w:rPr>
          <w:rFonts w:hint="eastAsia"/>
        </w:rPr>
        <w:t>我国草原承包政策实施以来，草原多以单个家庭牧场或多个家庭牧场合作方式进行经营。以内蒙古呼伦贝尔单个家庭牧场为研究单元，研制退化草原免耕补播改良和栽培草地高产高效技术，提高优质饲草供给水平；研制饲草型全混日粮（</w:t>
      </w:r>
      <w:r>
        <w:rPr>
          <w:rFonts w:hint="eastAsia"/>
        </w:rPr>
        <w:t>TMR</w:t>
      </w:r>
      <w:r>
        <w:rPr>
          <w:rFonts w:hint="eastAsia"/>
        </w:rPr>
        <w:t>）配合技术，提高饲草料转化效率，优化家畜非生长季的饲草料配给；研制家畜营养调控技术，提高家畜繁殖成活率，改善草地育肥畜产品质量；研制草地控制放牧利用技术，确定保持草地多样性和稳定性的可持续利用策略；通过对家庭牧场草场、家畜以</w:t>
      </w:r>
      <w:r>
        <w:rPr>
          <w:rFonts w:hint="eastAsia"/>
        </w:rPr>
        <w:lastRenderedPageBreak/>
        <w:t>及圈舍环境的动态监测，建立牧户尺度上的草</w:t>
      </w:r>
      <w:proofErr w:type="gramStart"/>
      <w:r>
        <w:rPr>
          <w:rFonts w:hint="eastAsia"/>
        </w:rPr>
        <w:t>畜平衡</w:t>
      </w:r>
      <w:proofErr w:type="gramEnd"/>
      <w:r>
        <w:rPr>
          <w:rFonts w:hint="eastAsia"/>
        </w:rPr>
        <w:t>智能化管理系统；根据家庭牧场的投入产出效益，优化各项生产管理技术，构建牧户尺度上的草</w:t>
      </w:r>
      <w:proofErr w:type="gramStart"/>
      <w:r>
        <w:rPr>
          <w:rFonts w:hint="eastAsia"/>
        </w:rPr>
        <w:t>畜平衡</w:t>
      </w:r>
      <w:proofErr w:type="gramEnd"/>
      <w:r>
        <w:rPr>
          <w:rFonts w:hint="eastAsia"/>
        </w:rPr>
        <w:t>体系。</w:t>
      </w:r>
    </w:p>
    <w:p w14:paraId="3B1CD141" w14:textId="77777777" w:rsidR="00BF60BC" w:rsidRDefault="00BF60BC" w:rsidP="00BF60BC">
      <w:pPr>
        <w:pStyle w:val="10"/>
      </w:pPr>
      <w:r w:rsidRPr="0002781B">
        <w:rPr>
          <w:b/>
        </w:rPr>
        <w:t>研究目标</w:t>
      </w:r>
      <w:r w:rsidRPr="0002781B">
        <w:t>：</w:t>
      </w:r>
      <w:r>
        <w:rPr>
          <w:rFonts w:hint="eastAsia"/>
        </w:rPr>
        <w:t>分析制约家庭牧场草地畜产品生产的瓶颈，系统研究提高草地和家畜生产力的多项技术，对比技术实施前后的经济效益和生态效益，反馈调整各项应用技术，确定牧户水平上的“草畜平衡</w:t>
      </w:r>
      <w:r>
        <w:rPr>
          <w:rFonts w:hint="eastAsia"/>
        </w:rPr>
        <w:t>+</w:t>
      </w:r>
      <w:r>
        <w:rPr>
          <w:rFonts w:hint="eastAsia"/>
        </w:rPr>
        <w:t>牧民致富”的生产模式。</w:t>
      </w:r>
    </w:p>
    <w:p w14:paraId="5B947278" w14:textId="77777777" w:rsidR="00BF60BC" w:rsidRPr="0002781B" w:rsidRDefault="00BF60BC" w:rsidP="00BF60BC">
      <w:pPr>
        <w:pStyle w:val="10"/>
      </w:pPr>
      <w:r w:rsidRPr="0002781B">
        <w:rPr>
          <w:b/>
        </w:rPr>
        <w:t>考核指标</w:t>
      </w:r>
      <w:r w:rsidRPr="0002781B">
        <w:t>：</w:t>
      </w:r>
      <w:r>
        <w:rPr>
          <w:rFonts w:hint="eastAsia"/>
        </w:rPr>
        <w:t>建立呼伦贝尔示范区牧户尺度上的草</w:t>
      </w:r>
      <w:proofErr w:type="gramStart"/>
      <w:r>
        <w:rPr>
          <w:rFonts w:hint="eastAsia"/>
        </w:rPr>
        <w:t>畜平衡技术</w:t>
      </w:r>
      <w:proofErr w:type="gramEnd"/>
      <w:r>
        <w:rPr>
          <w:rFonts w:hint="eastAsia"/>
        </w:rPr>
        <w:t>体系</w:t>
      </w:r>
      <w:r>
        <w:rPr>
          <w:rFonts w:hint="eastAsia"/>
        </w:rPr>
        <w:t>1</w:t>
      </w:r>
      <w:r>
        <w:rPr>
          <w:rFonts w:hint="eastAsia"/>
        </w:rPr>
        <w:t>套，包括退化草原改良、栽培草地高产、</w:t>
      </w:r>
      <w:r>
        <w:rPr>
          <w:rFonts w:hint="eastAsia"/>
        </w:rPr>
        <w:t>TMR</w:t>
      </w:r>
      <w:r>
        <w:rPr>
          <w:rFonts w:hint="eastAsia"/>
        </w:rPr>
        <w:t>调制和家畜营养调控等技术；建立牧户尺度上的智能化草</w:t>
      </w:r>
      <w:proofErr w:type="gramStart"/>
      <w:r>
        <w:rPr>
          <w:rFonts w:hint="eastAsia"/>
        </w:rPr>
        <w:t>畜平衡</w:t>
      </w:r>
      <w:proofErr w:type="gramEnd"/>
      <w:r>
        <w:rPr>
          <w:rFonts w:hint="eastAsia"/>
        </w:rPr>
        <w:t>管理系统</w:t>
      </w:r>
      <w:r>
        <w:rPr>
          <w:rFonts w:hint="eastAsia"/>
        </w:rPr>
        <w:t>1</w:t>
      </w:r>
      <w:r>
        <w:rPr>
          <w:rFonts w:hint="eastAsia"/>
        </w:rPr>
        <w:t>个；培训牧民</w:t>
      </w:r>
      <w:r>
        <w:rPr>
          <w:rFonts w:hint="eastAsia"/>
        </w:rPr>
        <w:t>3</w:t>
      </w:r>
      <w:r>
        <w:t>00</w:t>
      </w:r>
      <w:r>
        <w:rPr>
          <w:rFonts w:hint="eastAsia"/>
        </w:rPr>
        <w:t>多人。</w:t>
      </w:r>
    </w:p>
    <w:p w14:paraId="7D32C015" w14:textId="54ED53A7" w:rsidR="00BF60BC" w:rsidRPr="001608CE" w:rsidRDefault="00BF60BC" w:rsidP="00BF60BC">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委托牵头单位：中国农业大学</w:t>
      </w:r>
      <w:r w:rsidR="007F7733">
        <w:rPr>
          <w:rFonts w:eastAsia="仿宋_GB2312" w:hint="eastAsia"/>
          <w:sz w:val="28"/>
          <w:szCs w:val="28"/>
        </w:rPr>
        <w:t>。</w:t>
      </w:r>
    </w:p>
    <w:p w14:paraId="728C55DD" w14:textId="471321A1" w:rsidR="00BA7797" w:rsidRPr="00A93BBD" w:rsidRDefault="00BF60BC" w:rsidP="00A93BBD">
      <w:pPr>
        <w:snapToGrid w:val="0"/>
        <w:spacing w:beforeLines="50" w:before="156" w:afterLines="50" w:after="156" w:line="500" w:lineRule="atLeast"/>
        <w:ind w:firstLineChars="200" w:firstLine="562"/>
        <w:rPr>
          <w:rFonts w:eastAsia="仿宋_GB2312"/>
          <w:b/>
          <w:color w:val="000000" w:themeColor="text1"/>
          <w:sz w:val="28"/>
          <w:szCs w:val="28"/>
        </w:rPr>
      </w:pPr>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00A93BBD" w:rsidRPr="00A93BBD">
        <w:rPr>
          <w:rFonts w:eastAsia="仿宋_GB2312"/>
          <w:b/>
          <w:color w:val="000000" w:themeColor="text1"/>
          <w:sz w:val="28"/>
          <w:szCs w:val="28"/>
        </w:rPr>
        <w:t>子课题</w:t>
      </w:r>
      <w:r w:rsidR="00A93BBD" w:rsidRPr="00A93BBD">
        <w:rPr>
          <w:rFonts w:eastAsia="仿宋_GB2312"/>
          <w:b/>
          <w:color w:val="000000" w:themeColor="text1"/>
          <w:sz w:val="28"/>
          <w:szCs w:val="28"/>
        </w:rPr>
        <w:t>1.3.</w:t>
      </w:r>
      <w:r>
        <w:rPr>
          <w:rFonts w:eastAsia="仿宋_GB2312" w:hint="eastAsia"/>
          <w:b/>
          <w:color w:val="000000" w:themeColor="text1"/>
          <w:sz w:val="28"/>
          <w:szCs w:val="28"/>
        </w:rPr>
        <w:t>3</w:t>
      </w:r>
      <w:r w:rsidR="00A93BBD" w:rsidRPr="00A93BBD">
        <w:rPr>
          <w:rFonts w:eastAsia="仿宋_GB2312"/>
          <w:b/>
          <w:color w:val="000000" w:themeColor="text1"/>
          <w:sz w:val="28"/>
          <w:szCs w:val="28"/>
        </w:rPr>
        <w:t xml:space="preserve"> </w:t>
      </w:r>
      <w:r w:rsidR="00A93BBD" w:rsidRPr="00A93BBD">
        <w:rPr>
          <w:rFonts w:eastAsia="仿宋_GB2312"/>
          <w:b/>
          <w:color w:val="000000" w:themeColor="text1"/>
          <w:sz w:val="28"/>
          <w:szCs w:val="28"/>
        </w:rPr>
        <w:t>草畜动态平衡系统及区域特征分析</w:t>
      </w:r>
      <w:bookmarkEnd w:id="13"/>
    </w:p>
    <w:p w14:paraId="0CC704BC" w14:textId="01A4F77D" w:rsidR="00B10739" w:rsidRPr="0002781B" w:rsidRDefault="001F404E" w:rsidP="00734202">
      <w:pPr>
        <w:pStyle w:val="10"/>
      </w:pPr>
      <w:r w:rsidRPr="0002781B">
        <w:rPr>
          <w:b/>
        </w:rPr>
        <w:t>研究内容</w:t>
      </w:r>
      <w:r w:rsidR="00B10739" w:rsidRPr="0002781B">
        <w:t>：</w:t>
      </w:r>
      <w:r w:rsidR="00FF0D3E" w:rsidRPr="0002781B">
        <w:t>面向草</w:t>
      </w:r>
      <w:proofErr w:type="gramStart"/>
      <w:r w:rsidR="00FF0D3E" w:rsidRPr="0002781B">
        <w:t>畜平衡</w:t>
      </w:r>
      <w:proofErr w:type="gramEnd"/>
      <w:r w:rsidR="00FF0D3E" w:rsidRPr="0002781B">
        <w:t>动态分析及畜牧资源配比决策需求，研究草地生长模型与陆面过程模式、区域牲畜承载力的耦合机制，分析气候、土壤、植被</w:t>
      </w:r>
      <w:r w:rsidR="00840493" w:rsidRPr="0002781B">
        <w:t>和</w:t>
      </w:r>
      <w:r w:rsidR="00FF0D3E" w:rsidRPr="0002781B">
        <w:t>人类饮食结构变化对放牧及畜产品的影响；研发分布式数据服务引擎，集成构建生态草牧业全产业链数据库；研发贯通气候</w:t>
      </w:r>
      <w:r w:rsidR="00FF0D3E" w:rsidRPr="0002781B">
        <w:t>-</w:t>
      </w:r>
      <w:r w:rsidR="00FF0D3E" w:rsidRPr="0002781B">
        <w:t>植被</w:t>
      </w:r>
      <w:r w:rsidR="00FF0D3E" w:rsidRPr="0002781B">
        <w:t>-</w:t>
      </w:r>
      <w:r w:rsidR="00FF0D3E" w:rsidRPr="0002781B">
        <w:t>家畜</w:t>
      </w:r>
      <w:r w:rsidR="00FF0D3E" w:rsidRPr="0002781B">
        <w:t>-</w:t>
      </w:r>
      <w:r w:rsidR="00FF0D3E" w:rsidRPr="0002781B">
        <w:t>人类全链路</w:t>
      </w:r>
      <w:r w:rsidR="00840493" w:rsidRPr="0002781B">
        <w:t>的牧区草畜动态平衡模拟系统</w:t>
      </w:r>
      <w:r w:rsidR="00FF0D3E" w:rsidRPr="0002781B">
        <w:t>，</w:t>
      </w:r>
      <w:r w:rsidR="00840493" w:rsidRPr="0002781B">
        <w:t>实现</w:t>
      </w:r>
      <w:r w:rsidR="00FF0D3E" w:rsidRPr="0002781B">
        <w:t>不同地域草牧业模式</w:t>
      </w:r>
      <w:r w:rsidR="00840493" w:rsidRPr="0002781B">
        <w:t>的</w:t>
      </w:r>
      <w:r w:rsidR="00FF0D3E" w:rsidRPr="0002781B">
        <w:t>动态模拟扩展能力；综合利用</w:t>
      </w:r>
      <w:r w:rsidR="00840493" w:rsidRPr="0002781B">
        <w:t>星</w:t>
      </w:r>
      <w:r w:rsidR="00FF0D3E" w:rsidRPr="0002781B">
        <w:t>空地一体化多维多尺度信息，分析不同区域草原生态及区域社会经济特征，精准推算不同情景下草地放牧密度，生成区域草畜动态平衡分布图</w:t>
      </w:r>
      <w:r w:rsidR="00B10739" w:rsidRPr="0002781B">
        <w:t>。</w:t>
      </w:r>
    </w:p>
    <w:p w14:paraId="4A0D671B" w14:textId="77777777" w:rsidR="00B10739" w:rsidRPr="0002781B" w:rsidRDefault="001F404E" w:rsidP="00734202">
      <w:pPr>
        <w:pStyle w:val="10"/>
      </w:pPr>
      <w:r w:rsidRPr="0002781B">
        <w:rPr>
          <w:b/>
        </w:rPr>
        <w:t>研究目标</w:t>
      </w:r>
      <w:r w:rsidR="00B10739" w:rsidRPr="0002781B">
        <w:t>：</w:t>
      </w:r>
      <w:r w:rsidR="00A53720" w:rsidRPr="0002781B">
        <w:t>构建全国与区域尺度的草畜平衡理论及方法体系，发展区域草</w:t>
      </w:r>
      <w:proofErr w:type="gramStart"/>
      <w:r w:rsidR="00A53720" w:rsidRPr="0002781B">
        <w:t>畜平衡</w:t>
      </w:r>
      <w:proofErr w:type="gramEnd"/>
      <w:r w:rsidR="00A53720" w:rsidRPr="0002781B">
        <w:t>关系模型，集成生态草牧业全产业链数据库，研发可扩展的草畜动态平衡模拟系统，实现区域模式下的草畜动态平衡评估</w:t>
      </w:r>
      <w:r w:rsidR="00B10739" w:rsidRPr="0002781B">
        <w:t>。</w:t>
      </w:r>
    </w:p>
    <w:p w14:paraId="7F39433B" w14:textId="77777777" w:rsidR="00C1544B" w:rsidRDefault="001F404E" w:rsidP="00734202">
      <w:pPr>
        <w:pStyle w:val="10"/>
      </w:pPr>
      <w:r w:rsidRPr="0002781B">
        <w:rPr>
          <w:b/>
        </w:rPr>
        <w:t>考核指标</w:t>
      </w:r>
      <w:r w:rsidR="00B10739" w:rsidRPr="0002781B">
        <w:t>：</w:t>
      </w:r>
      <w:r w:rsidR="00A53720" w:rsidRPr="0002781B">
        <w:t>牧区草畜动态平衡模拟系统，具备全国及区域尺度的放牧密度分布、草地生产力分布、牧区草畜平衡分布模拟能力；</w:t>
      </w:r>
      <w:r w:rsidR="00AB329F" w:rsidRPr="0002781B">
        <w:t>贯通气候</w:t>
      </w:r>
      <w:r w:rsidR="00AB329F" w:rsidRPr="0002781B">
        <w:t>-</w:t>
      </w:r>
      <w:r w:rsidR="00AB329F" w:rsidRPr="0002781B">
        <w:t>植被</w:t>
      </w:r>
      <w:r w:rsidR="00AB329F" w:rsidRPr="0002781B">
        <w:t>-</w:t>
      </w:r>
      <w:r w:rsidR="00AB329F" w:rsidRPr="0002781B">
        <w:t>家畜</w:t>
      </w:r>
      <w:r w:rsidR="00AB329F" w:rsidRPr="0002781B">
        <w:t>-</w:t>
      </w:r>
      <w:r w:rsidR="00AB329F" w:rsidRPr="0002781B">
        <w:t>人类全链路的</w:t>
      </w:r>
      <w:r w:rsidR="00A53720" w:rsidRPr="0002781B">
        <w:t>生态草牧业全产业链数据库，支持栅格、矢量、非结构</w:t>
      </w:r>
      <w:r w:rsidR="00A53720" w:rsidRPr="0002781B">
        <w:lastRenderedPageBreak/>
        <w:t>化</w:t>
      </w:r>
      <w:r w:rsidR="00A53720" w:rsidRPr="0002781B">
        <w:t>3</w:t>
      </w:r>
      <w:r w:rsidR="00A53720" w:rsidRPr="0002781B">
        <w:t>类时空数据存储与检索</w:t>
      </w:r>
      <w:r w:rsidR="00B10739" w:rsidRPr="0002781B">
        <w:t>。</w:t>
      </w:r>
    </w:p>
    <w:p w14:paraId="0B924657" w14:textId="6AC260BF" w:rsidR="00A93BBD" w:rsidRPr="001608CE" w:rsidRDefault="00A93BBD" w:rsidP="00A93BBD">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sidR="00DC42C9">
        <w:rPr>
          <w:rFonts w:eastAsia="仿宋_GB2312"/>
          <w:sz w:val="28"/>
          <w:szCs w:val="28"/>
        </w:rPr>
        <w:t>，</w:t>
      </w:r>
      <w:r w:rsidR="00DC42C9">
        <w:rPr>
          <w:rFonts w:eastAsia="仿宋_GB2312" w:hint="eastAsia"/>
          <w:sz w:val="28"/>
          <w:szCs w:val="28"/>
        </w:rPr>
        <w:t>委托牵头单位：植物研究所。</w:t>
      </w:r>
    </w:p>
    <w:p w14:paraId="52D53920" w14:textId="23067D2A" w:rsidR="00A53720" w:rsidRPr="00A93BBD" w:rsidRDefault="00A93BBD" w:rsidP="00A93BBD">
      <w:pPr>
        <w:snapToGrid w:val="0"/>
        <w:spacing w:beforeLines="50" w:before="156" w:afterLines="50" w:after="156" w:line="500" w:lineRule="atLeast"/>
        <w:ind w:firstLineChars="200" w:firstLine="562"/>
        <w:rPr>
          <w:rFonts w:eastAsia="仿宋_GB2312"/>
          <w:b/>
          <w:color w:val="000000" w:themeColor="text1"/>
          <w:sz w:val="28"/>
          <w:szCs w:val="28"/>
        </w:rPr>
      </w:pPr>
      <w:bookmarkStart w:id="14" w:name="_Toc33455570"/>
      <w:r>
        <w:rPr>
          <w:rFonts w:eastAsia="仿宋_GB2312" w:hint="eastAsia"/>
          <w:b/>
          <w:color w:val="000000" w:themeColor="text1"/>
          <w:sz w:val="28"/>
          <w:szCs w:val="28"/>
        </w:rPr>
        <w:t>（</w:t>
      </w:r>
      <w:r w:rsidR="00BF60BC">
        <w:rPr>
          <w:rFonts w:eastAsia="仿宋_GB2312" w:hint="eastAsia"/>
          <w:b/>
          <w:color w:val="000000" w:themeColor="text1"/>
          <w:sz w:val="28"/>
          <w:szCs w:val="28"/>
        </w:rPr>
        <w:t>4</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3BBD">
        <w:rPr>
          <w:rFonts w:eastAsia="仿宋_GB2312"/>
          <w:b/>
          <w:color w:val="000000" w:themeColor="text1"/>
          <w:sz w:val="28"/>
          <w:szCs w:val="28"/>
        </w:rPr>
        <w:t>子课题</w:t>
      </w:r>
      <w:r w:rsidRPr="00A93BBD">
        <w:rPr>
          <w:rFonts w:eastAsia="仿宋_GB2312"/>
          <w:b/>
          <w:color w:val="000000" w:themeColor="text1"/>
          <w:sz w:val="28"/>
          <w:szCs w:val="28"/>
        </w:rPr>
        <w:t>1.3.</w:t>
      </w:r>
      <w:r w:rsidR="00BF60BC">
        <w:rPr>
          <w:rFonts w:eastAsia="仿宋_GB2312" w:hint="eastAsia"/>
          <w:b/>
          <w:color w:val="000000" w:themeColor="text1"/>
          <w:sz w:val="28"/>
          <w:szCs w:val="28"/>
        </w:rPr>
        <w:t>4</w:t>
      </w:r>
      <w:r w:rsidRPr="00A93BBD">
        <w:rPr>
          <w:rFonts w:eastAsia="仿宋_GB2312"/>
          <w:b/>
          <w:color w:val="000000" w:themeColor="text1"/>
          <w:sz w:val="28"/>
          <w:szCs w:val="28"/>
        </w:rPr>
        <w:t xml:space="preserve"> </w:t>
      </w:r>
      <w:r w:rsidRPr="00A93BBD">
        <w:rPr>
          <w:rFonts w:eastAsia="仿宋_GB2312"/>
          <w:b/>
          <w:color w:val="000000" w:themeColor="text1"/>
          <w:sz w:val="28"/>
          <w:szCs w:val="28"/>
        </w:rPr>
        <w:t>典型牧区模式预测及干预分析</w:t>
      </w:r>
      <w:bookmarkEnd w:id="14"/>
    </w:p>
    <w:p w14:paraId="58FD62DB" w14:textId="30B7314E" w:rsidR="00A53720" w:rsidRPr="0002781B" w:rsidRDefault="00A53720" w:rsidP="00734202">
      <w:pPr>
        <w:pStyle w:val="10"/>
      </w:pPr>
      <w:r w:rsidRPr="0002781B">
        <w:rPr>
          <w:b/>
        </w:rPr>
        <w:t>研究内容</w:t>
      </w:r>
      <w:r w:rsidRPr="0002781B">
        <w:t>：面向草原管理对外界干预因子影响的决策分析需求，重点分析放牧管理、草畜调配、草地管理、旅游规划与开发等人为干扰，</w:t>
      </w:r>
      <w:r w:rsidR="00BF1E7A" w:rsidRPr="0002781B">
        <w:t>以及</w:t>
      </w:r>
      <w:r w:rsidRPr="0002781B">
        <w:t>干旱、霜冻、低温、沙尘暴</w:t>
      </w:r>
      <w:r w:rsidR="00D079D0">
        <w:rPr>
          <w:rFonts w:hint="eastAsia"/>
        </w:rPr>
        <w:t>、病虫害</w:t>
      </w:r>
      <w:r w:rsidRPr="0002781B">
        <w:t>等气候及灾害事件对草原生态系统的影响，推演不同气候条件及人类活动下的放牧密度、草地生产力等动态变化过程，构建基于三维数字地球的牧区草</w:t>
      </w:r>
      <w:proofErr w:type="gramStart"/>
      <w:r w:rsidRPr="0002781B">
        <w:t>畜资源</w:t>
      </w:r>
      <w:proofErr w:type="gramEnd"/>
      <w:r w:rsidRPr="0002781B">
        <w:t>动态演变可视化系统</w:t>
      </w:r>
      <w:r w:rsidR="00BF1E7A" w:rsidRPr="0002781B">
        <w:t>。利用呼伦贝尔示范区的星空</w:t>
      </w:r>
      <w:r w:rsidR="00A613DD" w:rsidRPr="0002781B">
        <w:t>地</w:t>
      </w:r>
      <w:r w:rsidR="00BF1E7A" w:rsidRPr="0002781B">
        <w:t>一体化</w:t>
      </w:r>
      <w:proofErr w:type="gramStart"/>
      <w:r w:rsidR="00BF1E7A" w:rsidRPr="0002781B">
        <w:t>多源草畜</w:t>
      </w:r>
      <w:proofErr w:type="gramEnd"/>
      <w:r w:rsidR="00BF1E7A" w:rsidRPr="0002781B">
        <w:t>资源、自然气候和社会经济等多维信息，</w:t>
      </w:r>
      <w:r w:rsidRPr="0002781B">
        <w:t>实现</w:t>
      </w:r>
      <w:r w:rsidR="00BF1E7A" w:rsidRPr="0002781B">
        <w:t>呼伦贝尔农垦集团</w:t>
      </w:r>
      <w:r w:rsidRPr="0002781B">
        <w:t>草畜动态平衡模拟</w:t>
      </w:r>
      <w:r w:rsidR="00D079D0">
        <w:rPr>
          <w:rFonts w:hint="eastAsia"/>
        </w:rPr>
        <w:t>的</w:t>
      </w:r>
      <w:r w:rsidRPr="0002781B">
        <w:t>推演</w:t>
      </w:r>
      <w:r w:rsidR="00D079D0">
        <w:rPr>
          <w:rFonts w:hint="eastAsia"/>
        </w:rPr>
        <w:t>决策过程及</w:t>
      </w:r>
      <w:r w:rsidRPr="0002781B">
        <w:t>智能预测预报的</w:t>
      </w:r>
      <w:r w:rsidRPr="0002781B">
        <w:t>4D</w:t>
      </w:r>
      <w:r w:rsidRPr="0002781B">
        <w:t>动态展示，在线分析人为干扰、气候事件与灾害现象对草原生态系统和功能的变化影响。</w:t>
      </w:r>
    </w:p>
    <w:p w14:paraId="0BC64A6C" w14:textId="77777777" w:rsidR="00A53720" w:rsidRPr="0002781B" w:rsidRDefault="00A53720" w:rsidP="00734202">
      <w:pPr>
        <w:pStyle w:val="10"/>
      </w:pPr>
      <w:r w:rsidRPr="0002781B">
        <w:rPr>
          <w:b/>
        </w:rPr>
        <w:t>研究目标</w:t>
      </w:r>
      <w:r w:rsidRPr="0002781B">
        <w:t>：构建典型牧区草原预测预报系统，分析人为干扰、气候事件与灾害现象等干预行为对牧区草</w:t>
      </w:r>
      <w:proofErr w:type="gramStart"/>
      <w:r w:rsidRPr="0002781B">
        <w:t>畜平衡</w:t>
      </w:r>
      <w:proofErr w:type="gramEnd"/>
      <w:r w:rsidRPr="0002781B">
        <w:t>的影响，建设基于三维数字地球的</w:t>
      </w:r>
      <w:r w:rsidR="00A90627" w:rsidRPr="0002781B">
        <w:t>呼伦贝尔示范区</w:t>
      </w:r>
      <w:r w:rsidRPr="0002781B">
        <w:t>草</w:t>
      </w:r>
      <w:proofErr w:type="gramStart"/>
      <w:r w:rsidRPr="0002781B">
        <w:t>畜资源</w:t>
      </w:r>
      <w:proofErr w:type="gramEnd"/>
      <w:r w:rsidRPr="0002781B">
        <w:t>动态演变可视化系统，为牧区农业产业结构调整提供决策支持。</w:t>
      </w:r>
    </w:p>
    <w:p w14:paraId="5121C310" w14:textId="77777777" w:rsidR="00A53720" w:rsidRDefault="00A53720" w:rsidP="00734202">
      <w:pPr>
        <w:pStyle w:val="10"/>
      </w:pPr>
      <w:r w:rsidRPr="0002781B">
        <w:rPr>
          <w:b/>
        </w:rPr>
        <w:t>考核指标</w:t>
      </w:r>
      <w:r w:rsidRPr="0002781B">
        <w:t>：统一时空框架的牧区草</w:t>
      </w:r>
      <w:proofErr w:type="gramStart"/>
      <w:r w:rsidRPr="0002781B">
        <w:t>畜资源</w:t>
      </w:r>
      <w:proofErr w:type="gramEnd"/>
      <w:r w:rsidRPr="0002781B">
        <w:t>动态演变可视化系统，可实现</w:t>
      </w:r>
      <w:r w:rsidRPr="0002781B">
        <w:t>4D</w:t>
      </w:r>
      <w:r w:rsidRPr="0002781B">
        <w:t>动态变化综合展现帧频不小于</w:t>
      </w:r>
      <w:r w:rsidRPr="0002781B">
        <w:t>30fps</w:t>
      </w:r>
      <w:r w:rsidRPr="0002781B">
        <w:t>；至少实现</w:t>
      </w:r>
      <w:r w:rsidRPr="0002781B">
        <w:t>20</w:t>
      </w:r>
      <w:r w:rsidRPr="0002781B">
        <w:t>种人为</w:t>
      </w:r>
      <w:r w:rsidRPr="0002781B">
        <w:t>/</w:t>
      </w:r>
      <w:r w:rsidRPr="0002781B">
        <w:t>自然干预对呼伦贝尔</w:t>
      </w:r>
      <w:r w:rsidR="00A90627" w:rsidRPr="0002781B">
        <w:t>示范区</w:t>
      </w:r>
      <w:r w:rsidRPr="0002781B">
        <w:t>草原生态系统影响的情景模拟</w:t>
      </w:r>
      <w:r w:rsidR="00A90627" w:rsidRPr="0002781B">
        <w:t>，智能预测与推演方法至少支持人为、气候、灾害</w:t>
      </w:r>
      <w:r w:rsidR="00A90627" w:rsidRPr="0002781B">
        <w:t>3</w:t>
      </w:r>
      <w:r w:rsidR="00A90627" w:rsidRPr="0002781B">
        <w:t>类；在线服务至少包括情景模拟与预测推演</w:t>
      </w:r>
      <w:r w:rsidR="00A90627" w:rsidRPr="0002781B">
        <w:t>2</w:t>
      </w:r>
      <w:r w:rsidR="00A90627" w:rsidRPr="0002781B">
        <w:t>类</w:t>
      </w:r>
      <w:r w:rsidRPr="0002781B">
        <w:t>。</w:t>
      </w:r>
    </w:p>
    <w:p w14:paraId="17450EA3" w14:textId="18F80570" w:rsidR="00952085" w:rsidRPr="00A93BBD" w:rsidRDefault="00A93BBD" w:rsidP="00A93BBD">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160651">
        <w:rPr>
          <w:rFonts w:eastAsia="仿宋_GB2312" w:hint="eastAsia"/>
          <w:sz w:val="28"/>
          <w:szCs w:val="28"/>
        </w:rPr>
        <w:t>空</w:t>
      </w:r>
      <w:proofErr w:type="gramStart"/>
      <w:r w:rsidR="00160651">
        <w:rPr>
          <w:rFonts w:eastAsia="仿宋_GB2312" w:hint="eastAsia"/>
          <w:sz w:val="28"/>
          <w:szCs w:val="28"/>
        </w:rPr>
        <w:t>天信息</w:t>
      </w:r>
      <w:proofErr w:type="gramEnd"/>
      <w:r w:rsidR="00160651">
        <w:rPr>
          <w:rFonts w:eastAsia="仿宋_GB2312" w:hint="eastAsia"/>
          <w:sz w:val="28"/>
          <w:szCs w:val="28"/>
        </w:rPr>
        <w:t>创新研究院</w:t>
      </w:r>
      <w:r w:rsidRPr="001608CE">
        <w:rPr>
          <w:rFonts w:eastAsia="仿宋_GB2312"/>
          <w:sz w:val="28"/>
          <w:szCs w:val="28"/>
        </w:rPr>
        <w:t>。</w:t>
      </w:r>
    </w:p>
    <w:p w14:paraId="6F16A028" w14:textId="77777777" w:rsidR="00D748AB" w:rsidRDefault="00D748AB" w:rsidP="00D748AB">
      <w:pPr>
        <w:pStyle w:val="20"/>
      </w:pPr>
      <w:bookmarkStart w:id="15" w:name="_Toc33455571"/>
    </w:p>
    <w:p w14:paraId="4F4F442D" w14:textId="541487E0" w:rsidR="00AF44BF" w:rsidRPr="0002781B" w:rsidRDefault="00D748AB" w:rsidP="00D748AB">
      <w:pPr>
        <w:pStyle w:val="20"/>
      </w:pPr>
      <w:r>
        <w:rPr>
          <w:rFonts w:hint="eastAsia"/>
        </w:rPr>
        <w:t>二、</w:t>
      </w:r>
      <w:r w:rsidR="00AF44BF" w:rsidRPr="0002781B">
        <w:t>项目二</w:t>
      </w:r>
      <w:r>
        <w:rPr>
          <w:rFonts w:hint="eastAsia"/>
        </w:rPr>
        <w:t>：</w:t>
      </w:r>
      <w:r w:rsidR="004B417F" w:rsidRPr="0002781B">
        <w:t xml:space="preserve"> </w:t>
      </w:r>
      <w:r w:rsidR="004B417F" w:rsidRPr="0002781B">
        <w:t>天然草地恢复技术与近顶极群落构建</w:t>
      </w:r>
      <w:bookmarkEnd w:id="15"/>
    </w:p>
    <w:p w14:paraId="2EF75EB2" w14:textId="76C1F53F" w:rsidR="00AF44BF" w:rsidRPr="0002781B" w:rsidRDefault="004B417F" w:rsidP="00734202">
      <w:pPr>
        <w:pStyle w:val="10"/>
        <w:ind w:firstLine="560"/>
      </w:pPr>
      <w:r w:rsidRPr="0002781B">
        <w:t>针对我国天然草地自然恢复进程缓慢，快速恢复技术缺乏等瓶颈问题，</w:t>
      </w:r>
      <w:r w:rsidRPr="0002781B">
        <w:lastRenderedPageBreak/>
        <w:t>综合运用群落生态学、微生物生态学、生物地球化学、恢复生态学、基因组学、遥感学等多学科手段，研究内蒙古草原、高寒草地和南方草地分布区的主要群落类型及其生境特征，建立典型群落退化演替序列，在此基础上评估其退化程度、确定退化草地群落恢复的参照系；揭示草地退化过程中植物和微生物群落组成及多样性、关键物种功能性状、土壤肥力状况等生物与非生物因素的变化特征，解析内蒙古草原、高寒草地和南方草地恢复的关键限制因子；研发土壤种子库配置、植物生长调控、物种配置与功能提升、基于水分承载力的种群密度调节、营养元素计量调控、非灌溉管理和新型智能放牧优化管理等技术，构建不同类型近顶极草地群落，形成覆盖我国内蒙古草原、高寒草地和南方草地的恢复模式群</w:t>
      </w:r>
      <w:r w:rsidR="00AF44BF" w:rsidRPr="0002781B">
        <w:rPr>
          <w:bCs/>
        </w:rPr>
        <w:t>。</w:t>
      </w:r>
    </w:p>
    <w:p w14:paraId="2EB89A9F" w14:textId="6147B347" w:rsidR="00AF44BF" w:rsidRPr="00271650" w:rsidRDefault="00271650" w:rsidP="00271650">
      <w:pPr>
        <w:pStyle w:val="10"/>
        <w:spacing w:beforeLines="50" w:before="156" w:afterLines="50" w:after="156"/>
        <w:rPr>
          <w:b/>
        </w:rPr>
      </w:pPr>
      <w:bookmarkStart w:id="16" w:name="_Toc33455572"/>
      <w:r>
        <w:rPr>
          <w:rFonts w:hint="eastAsia"/>
          <w:b/>
        </w:rPr>
        <w:t>1</w:t>
      </w:r>
      <w:r>
        <w:rPr>
          <w:b/>
        </w:rPr>
        <w:t xml:space="preserve">. </w:t>
      </w:r>
      <w:r w:rsidRPr="00271650">
        <w:rPr>
          <w:b/>
        </w:rPr>
        <w:t>课题</w:t>
      </w:r>
      <w:proofErr w:type="gramStart"/>
      <w:r>
        <w:rPr>
          <w:rFonts w:hint="eastAsia"/>
          <w:b/>
        </w:rPr>
        <w:t>一</w:t>
      </w:r>
      <w:proofErr w:type="gramEnd"/>
      <w:r w:rsidRPr="00271650">
        <w:rPr>
          <w:b/>
        </w:rPr>
        <w:t xml:space="preserve"> </w:t>
      </w:r>
      <w:r w:rsidRPr="00271650">
        <w:rPr>
          <w:b/>
        </w:rPr>
        <w:t>内蒙古退化草地恢复技术与近顶极群落构建</w:t>
      </w:r>
      <w:bookmarkEnd w:id="16"/>
    </w:p>
    <w:p w14:paraId="7B109E19" w14:textId="77777777" w:rsidR="00AF44BF" w:rsidRPr="0002781B" w:rsidRDefault="001F404E" w:rsidP="00734202">
      <w:pPr>
        <w:pStyle w:val="10"/>
        <w:rPr>
          <w:bCs/>
        </w:rPr>
      </w:pPr>
      <w:r w:rsidRPr="0002781B">
        <w:rPr>
          <w:b/>
          <w:bCs/>
        </w:rPr>
        <w:t>研究内容</w:t>
      </w:r>
      <w:r w:rsidR="00AF44BF" w:rsidRPr="0002781B">
        <w:rPr>
          <w:bCs/>
        </w:rPr>
        <w:t>：</w:t>
      </w:r>
      <w:r w:rsidR="004B417F" w:rsidRPr="0002781B">
        <w:t>针对内蒙古退化草地恢复过程中面临的优势种繁殖体缺失、种子库种源匮乏、养分亏缺、放牧管理措施粗放等瓶颈问题，</w:t>
      </w:r>
      <w:r w:rsidR="00604C3A" w:rsidRPr="0002781B">
        <w:t>评估</w:t>
      </w:r>
      <w:r w:rsidR="004B417F" w:rsidRPr="0002781B">
        <w:t>呼伦贝尔草甸草原、锡林郭勒典型草原</w:t>
      </w:r>
      <w:r w:rsidR="00604C3A" w:rsidRPr="0002781B">
        <w:t>、</w:t>
      </w:r>
      <w:r w:rsidR="004B417F" w:rsidRPr="0002781B">
        <w:t>鄂尔多斯荒漠草原</w:t>
      </w:r>
      <w:r w:rsidR="00604C3A" w:rsidRPr="0002781B">
        <w:t>以及呼伦贝尔沙地</w:t>
      </w:r>
      <w:r w:rsidR="004B417F" w:rsidRPr="0002781B">
        <w:t>典型群落</w:t>
      </w:r>
      <w:r w:rsidR="00604C3A" w:rsidRPr="0002781B">
        <w:t>的</w:t>
      </w:r>
      <w:r w:rsidR="004B417F" w:rsidRPr="0002781B">
        <w:t>退化程度，确定退化草地群落恢复的参照系。基于典型生态系统中的退化演替序列，采用高通量测序、宏基因组、基因芯片、群落动态分析、无人机遥感平台、养分快速诊断等微观与宏观相结合的方法，解析内蒙古退化草地恢复的关键限制因子。研发土壤种子库配置、物种优化配置的高效补播、种群密度调节、营养元素计量调控、智能放牧管理等技术体系，提升退化草地的生态和生产功能，维持恢复后草地群落结构和生产力的稳定性，构建可持续利用的近顶极草地群落，形成我国内蒙古草地恢复模式群</w:t>
      </w:r>
      <w:r w:rsidR="00AF44BF" w:rsidRPr="0002781B">
        <w:rPr>
          <w:bCs/>
        </w:rPr>
        <w:t>。</w:t>
      </w:r>
    </w:p>
    <w:p w14:paraId="478E2B34" w14:textId="77777777" w:rsidR="00AF44BF" w:rsidRPr="0002781B" w:rsidRDefault="001F404E" w:rsidP="00734202">
      <w:pPr>
        <w:pStyle w:val="10"/>
      </w:pPr>
      <w:r w:rsidRPr="0002781B">
        <w:rPr>
          <w:b/>
        </w:rPr>
        <w:t>研究目标</w:t>
      </w:r>
      <w:r w:rsidR="00AF44BF" w:rsidRPr="0002781B">
        <w:t>：</w:t>
      </w:r>
      <w:r w:rsidR="004B417F" w:rsidRPr="0002781B">
        <w:t>阐明我国内蒙古草地的退化机制和恢复机理，厘清我国内蒙古草地恢复的关键限制因子，研发物种配置和功能提升、退化草地快速恢复、智能放牧管理的技术体系，提升内蒙古退化草地的生态和生产功能，构建不同类型草地的近顶极群落</w:t>
      </w:r>
      <w:r w:rsidR="00AF44BF" w:rsidRPr="0002781B">
        <w:t>。</w:t>
      </w:r>
    </w:p>
    <w:p w14:paraId="341C4920" w14:textId="68B79DE9" w:rsidR="00AF44BF" w:rsidRDefault="001F404E" w:rsidP="00734202">
      <w:pPr>
        <w:pStyle w:val="10"/>
      </w:pPr>
      <w:r w:rsidRPr="0002781B">
        <w:rPr>
          <w:b/>
        </w:rPr>
        <w:t>考核指标</w:t>
      </w:r>
      <w:r w:rsidR="00AF44BF" w:rsidRPr="0002781B">
        <w:t>：</w:t>
      </w:r>
      <w:r w:rsidR="004B417F" w:rsidRPr="0002781B">
        <w:t>1</w:t>
      </w:r>
      <w:r w:rsidR="00A308A6" w:rsidRPr="0002781B">
        <w:t>）</w:t>
      </w:r>
      <w:r w:rsidR="004B417F" w:rsidRPr="0002781B">
        <w:t>技术指标：</w:t>
      </w:r>
      <w:r w:rsidR="00D85EA6" w:rsidRPr="0002781B">
        <w:t>研发土壤种子库配置、营养元素调控、智能</w:t>
      </w:r>
      <w:r w:rsidR="00D85EA6" w:rsidRPr="0002781B">
        <w:lastRenderedPageBreak/>
        <w:t>放牧管理</w:t>
      </w:r>
      <w:r w:rsidR="00083CC0" w:rsidRPr="0002781B">
        <w:t>等</w:t>
      </w:r>
      <w:r w:rsidR="00D85EA6" w:rsidRPr="0002781B">
        <w:t>技术各</w:t>
      </w:r>
      <w:r w:rsidR="00D85EA6" w:rsidRPr="0002781B">
        <w:t>2-3</w:t>
      </w:r>
      <w:r w:rsidR="00D85EA6" w:rsidRPr="0002781B">
        <w:t>项，</w:t>
      </w:r>
      <w:r w:rsidR="004B417F" w:rsidRPr="0002781B">
        <w:t>物种配置</w:t>
      </w:r>
      <w:r w:rsidR="00D85EA6" w:rsidRPr="0002781B">
        <w:t>和非灌溉管理技术各</w:t>
      </w:r>
      <w:r w:rsidR="00D85EA6" w:rsidRPr="0002781B">
        <w:t>3</w:t>
      </w:r>
      <w:r w:rsidR="004B417F" w:rsidRPr="0002781B">
        <w:t>-</w:t>
      </w:r>
      <w:r w:rsidR="00D85EA6" w:rsidRPr="0002781B">
        <w:t>5</w:t>
      </w:r>
      <w:r w:rsidR="004B417F" w:rsidRPr="0002781B">
        <w:t>项，</w:t>
      </w:r>
      <w:r w:rsidR="0059316E">
        <w:rPr>
          <w:rFonts w:hint="eastAsia"/>
        </w:rPr>
        <w:t>土壤质量提升技术</w:t>
      </w:r>
      <w:r w:rsidR="0059316E">
        <w:rPr>
          <w:rFonts w:hint="eastAsia"/>
        </w:rPr>
        <w:t>1-2</w:t>
      </w:r>
      <w:r w:rsidR="0059316E">
        <w:rPr>
          <w:rFonts w:hint="eastAsia"/>
        </w:rPr>
        <w:t>项，</w:t>
      </w:r>
      <w:r w:rsidR="004B417F" w:rsidRPr="0002781B">
        <w:t>构建以羊草、大针茅和小针茅为优势种的近顶极群落</w:t>
      </w:r>
      <w:r w:rsidR="004B417F" w:rsidRPr="0002781B">
        <w:t>3</w:t>
      </w:r>
      <w:r w:rsidR="004B417F" w:rsidRPr="0002781B">
        <w:t>个，应用面积</w:t>
      </w:r>
      <w:r w:rsidR="004B417F" w:rsidRPr="0002781B">
        <w:t>20000</w:t>
      </w:r>
      <w:r w:rsidR="004B417F" w:rsidRPr="0002781B">
        <w:t>亩以上。</w:t>
      </w:r>
      <w:r w:rsidR="004B417F" w:rsidRPr="0002781B">
        <w:t>2</w:t>
      </w:r>
      <w:r w:rsidR="00A308A6" w:rsidRPr="0002781B">
        <w:t>）</w:t>
      </w:r>
      <w:r w:rsidR="004B417F" w:rsidRPr="0002781B">
        <w:t>生态指标：维持生物多样性不</w:t>
      </w:r>
      <w:r w:rsidR="00D85EA6" w:rsidRPr="0002781B">
        <w:t>变</w:t>
      </w:r>
      <w:r w:rsidR="004B417F" w:rsidRPr="0002781B">
        <w:t>，植被盖度提高</w:t>
      </w:r>
      <w:r w:rsidR="004B417F" w:rsidRPr="0002781B">
        <w:t>20-30%</w:t>
      </w:r>
      <w:r w:rsidR="00D70AFA" w:rsidRPr="0002781B">
        <w:t>。</w:t>
      </w:r>
      <w:r w:rsidR="004B417F" w:rsidRPr="0002781B">
        <w:t>3</w:t>
      </w:r>
      <w:r w:rsidR="00A308A6" w:rsidRPr="0002781B">
        <w:t>）</w:t>
      </w:r>
      <w:r w:rsidR="004B417F" w:rsidRPr="0002781B">
        <w:t>生产指标：生产力提高</w:t>
      </w:r>
      <w:r w:rsidR="004B417F" w:rsidRPr="0002781B">
        <w:t>50%</w:t>
      </w:r>
      <w:r w:rsidR="004B417F" w:rsidRPr="0002781B">
        <w:t>，水分利用效率提高</w:t>
      </w:r>
      <w:r w:rsidR="004B417F" w:rsidRPr="0002781B">
        <w:t>30%</w:t>
      </w:r>
      <w:r w:rsidR="004B417F" w:rsidRPr="0002781B">
        <w:t>，优质牧草比例提升</w:t>
      </w:r>
      <w:r w:rsidR="004B417F" w:rsidRPr="0002781B">
        <w:t>30-50%</w:t>
      </w:r>
      <w:r w:rsidR="004B417F" w:rsidRPr="0002781B">
        <w:t>以上</w:t>
      </w:r>
      <w:r w:rsidR="00AF44BF" w:rsidRPr="0002781B">
        <w:t>。</w:t>
      </w:r>
    </w:p>
    <w:p w14:paraId="17D84A7F"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3C2E254B" w14:textId="5501BC6F" w:rsidR="00AF44BF" w:rsidRPr="009E3528" w:rsidRDefault="009E3528" w:rsidP="009E3528">
      <w:pPr>
        <w:snapToGrid w:val="0"/>
        <w:spacing w:beforeLines="50" w:before="156" w:afterLines="50" w:after="156" w:line="500" w:lineRule="atLeast"/>
        <w:ind w:firstLineChars="200" w:firstLine="562"/>
        <w:rPr>
          <w:rFonts w:eastAsia="仿宋_GB2312"/>
          <w:b/>
          <w:color w:val="000000" w:themeColor="text1"/>
          <w:sz w:val="28"/>
          <w:szCs w:val="28"/>
        </w:rPr>
      </w:pPr>
      <w:bookmarkStart w:id="17" w:name="_Toc33455573"/>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sidR="00A92DEF">
        <w:rPr>
          <w:rFonts w:eastAsia="仿宋_GB2312" w:hint="eastAsia"/>
          <w:b/>
          <w:color w:val="000000" w:themeColor="text1"/>
          <w:sz w:val="28"/>
          <w:szCs w:val="28"/>
        </w:rPr>
        <w:t xml:space="preserve"> </w:t>
      </w:r>
      <w:r w:rsidRPr="009E3528">
        <w:rPr>
          <w:rFonts w:eastAsia="仿宋_GB2312"/>
          <w:b/>
          <w:color w:val="000000" w:themeColor="text1"/>
          <w:sz w:val="28"/>
          <w:szCs w:val="28"/>
        </w:rPr>
        <w:t>子课题</w:t>
      </w:r>
      <w:r w:rsidRPr="009E3528">
        <w:rPr>
          <w:rFonts w:eastAsia="仿宋_GB2312"/>
          <w:b/>
          <w:color w:val="000000" w:themeColor="text1"/>
          <w:sz w:val="28"/>
          <w:szCs w:val="28"/>
        </w:rPr>
        <w:t xml:space="preserve">2.1.1 </w:t>
      </w:r>
      <w:r w:rsidRPr="009E3528">
        <w:rPr>
          <w:rFonts w:eastAsia="仿宋_GB2312"/>
          <w:b/>
          <w:color w:val="000000" w:themeColor="text1"/>
          <w:sz w:val="28"/>
          <w:szCs w:val="28"/>
        </w:rPr>
        <w:t>呼伦贝尔草甸草原恢复技术与近顶极群落构建</w:t>
      </w:r>
      <w:bookmarkEnd w:id="17"/>
    </w:p>
    <w:p w14:paraId="515991D3" w14:textId="7EEB4E55" w:rsidR="00AF44BF" w:rsidRPr="0002781B" w:rsidRDefault="001F404E" w:rsidP="00734202">
      <w:pPr>
        <w:pStyle w:val="10"/>
      </w:pPr>
      <w:r w:rsidRPr="0002781B">
        <w:rPr>
          <w:b/>
        </w:rPr>
        <w:t>研究内容</w:t>
      </w:r>
      <w:r w:rsidR="00AF44BF" w:rsidRPr="0002781B">
        <w:t>：</w:t>
      </w:r>
      <w:r w:rsidR="004B417F" w:rsidRPr="0002781B">
        <w:t>针对呼伦贝尔草甸草原退化与恢复现状不清，以及恢复过程中面临的优质牧草比例下降、优势种营养繁殖体缺失、养分不平衡等瓶颈问题，</w:t>
      </w:r>
      <w:r w:rsidR="000E6D84" w:rsidRPr="0002781B">
        <w:t>评估</w:t>
      </w:r>
      <w:r w:rsidR="004B417F" w:rsidRPr="0002781B">
        <w:t>呼伦贝尔草甸草原主要群落类型</w:t>
      </w:r>
      <w:r w:rsidR="00083CC0" w:rsidRPr="0002781B">
        <w:t>（</w:t>
      </w:r>
      <w:r w:rsidR="004B417F" w:rsidRPr="0002781B">
        <w:t>如羊草草原、贝加尔针茅草原</w:t>
      </w:r>
      <w:r w:rsidR="00083CC0" w:rsidRPr="0002781B">
        <w:t>）</w:t>
      </w:r>
      <w:r w:rsidR="000E6D84" w:rsidRPr="0002781B">
        <w:t>的</w:t>
      </w:r>
      <w:r w:rsidR="004B417F" w:rsidRPr="0002781B">
        <w:t>退化程度，确定退化草地群落恢复的参照系。基于羊草草原退化演替序列，采用高通量测序、多光谱生产力快测、养分快速诊断等方法揭示草甸草原退化过程中植物和微生物群落组成及多样性、关键物种功能性状、土壤肥力状况等生物与非生物因素的变化特征，确定退化草地恢复的</w:t>
      </w:r>
      <w:r w:rsidR="00B351B6" w:rsidRPr="0002781B">
        <w:t>关键</w:t>
      </w:r>
      <w:r w:rsidR="004B417F" w:rsidRPr="0002781B">
        <w:t>限制因子。在此基础上，研发植物</w:t>
      </w:r>
      <w:proofErr w:type="gramStart"/>
      <w:r w:rsidR="004B417F" w:rsidRPr="0002781B">
        <w:t>蘖</w:t>
      </w:r>
      <w:proofErr w:type="gramEnd"/>
      <w:r w:rsidR="004B417F" w:rsidRPr="0002781B">
        <w:t>芽分化调控、营养元素平衡调控和土壤</w:t>
      </w:r>
      <w:r w:rsidR="0059316E">
        <w:rPr>
          <w:rFonts w:hint="eastAsia"/>
        </w:rPr>
        <w:t>质量提升</w:t>
      </w:r>
      <w:r w:rsidR="004B417F" w:rsidRPr="0002781B">
        <w:t>等技术，确定适应退化草甸草原恢复的优质植物资源，科学配置物种组成，构建以羊草为优势种的近顶极群落，形成呼伦贝尔草甸草原恢复的最优方案</w:t>
      </w:r>
      <w:r w:rsidR="00AF44BF" w:rsidRPr="0002781B">
        <w:t>。</w:t>
      </w:r>
    </w:p>
    <w:p w14:paraId="743C34D9" w14:textId="77777777" w:rsidR="00AF44BF" w:rsidRPr="0002781B" w:rsidRDefault="001F404E" w:rsidP="00734202">
      <w:pPr>
        <w:pStyle w:val="10"/>
      </w:pPr>
      <w:r w:rsidRPr="0002781B">
        <w:rPr>
          <w:b/>
        </w:rPr>
        <w:t>研究目标</w:t>
      </w:r>
      <w:r w:rsidR="00AF44BF" w:rsidRPr="0002781B">
        <w:t>：</w:t>
      </w:r>
      <w:r w:rsidR="004B417F" w:rsidRPr="0002781B">
        <w:t>阐明我国呼伦贝尔草甸草原的退化机制和恢复机理，厘清呼伦贝尔退化草甸草原恢复的关键限制因子，研发植物生长调控、土壤微生物群落调控和营养元素计量调控的技术体系，提升退化草甸草原的生态和生产功能，构建以羊草为优势种的近顶极草甸草原群落</w:t>
      </w:r>
      <w:r w:rsidR="00AF44BF" w:rsidRPr="0002781B">
        <w:t>。</w:t>
      </w:r>
    </w:p>
    <w:p w14:paraId="44C469EF" w14:textId="3D050DB5" w:rsidR="00AF44BF" w:rsidRDefault="001F404E" w:rsidP="00734202">
      <w:pPr>
        <w:pStyle w:val="10"/>
      </w:pPr>
      <w:r w:rsidRPr="0002781B">
        <w:rPr>
          <w:b/>
        </w:rPr>
        <w:t>考核指标</w:t>
      </w:r>
      <w:r w:rsidR="00AF44BF" w:rsidRPr="0002781B">
        <w:t>：</w:t>
      </w:r>
      <w:r w:rsidR="004B417F" w:rsidRPr="0002781B">
        <w:t>1</w:t>
      </w:r>
      <w:r w:rsidR="00A308A6" w:rsidRPr="0002781B">
        <w:t>）</w:t>
      </w:r>
      <w:r w:rsidR="004B417F" w:rsidRPr="0002781B">
        <w:t>技术指标</w:t>
      </w:r>
      <w:r w:rsidR="00A94473" w:rsidRPr="0002781B">
        <w:t>：</w:t>
      </w:r>
      <w:r w:rsidR="000E6D84" w:rsidRPr="0002781B">
        <w:t>研发</w:t>
      </w:r>
      <w:r w:rsidR="004B417F" w:rsidRPr="0002781B">
        <w:t>植物</w:t>
      </w:r>
      <w:proofErr w:type="gramStart"/>
      <w:r w:rsidR="004B417F" w:rsidRPr="0002781B">
        <w:t>蘖</w:t>
      </w:r>
      <w:proofErr w:type="gramEnd"/>
      <w:r w:rsidR="004B417F" w:rsidRPr="0002781B">
        <w:t>芽分化调控恢复技术</w:t>
      </w:r>
      <w:r w:rsidR="004B417F" w:rsidRPr="0002781B">
        <w:t>1-2</w:t>
      </w:r>
      <w:r w:rsidR="004B417F" w:rsidRPr="0002781B">
        <w:t>项，营养元素计量平衡调控技术</w:t>
      </w:r>
      <w:r w:rsidR="004B417F" w:rsidRPr="0002781B">
        <w:t>2-3</w:t>
      </w:r>
      <w:r w:rsidR="004B417F" w:rsidRPr="0002781B">
        <w:t>项</w:t>
      </w:r>
      <w:r w:rsidR="002D184B" w:rsidRPr="0002781B">
        <w:t>，</w:t>
      </w:r>
      <w:r w:rsidR="000E6D84" w:rsidRPr="0002781B">
        <w:t>研发</w:t>
      </w:r>
      <w:r w:rsidR="0059316E">
        <w:rPr>
          <w:rFonts w:hint="eastAsia"/>
        </w:rPr>
        <w:t>土壤质量提升技术</w:t>
      </w:r>
      <w:r w:rsidR="0059316E">
        <w:rPr>
          <w:rFonts w:hint="eastAsia"/>
        </w:rPr>
        <w:t>1-</w:t>
      </w:r>
      <w:r w:rsidR="0059316E">
        <w:t>2</w:t>
      </w:r>
      <w:r w:rsidR="0059316E">
        <w:rPr>
          <w:rFonts w:hint="eastAsia"/>
        </w:rPr>
        <w:t>项，</w:t>
      </w:r>
      <w:r w:rsidR="004B417F" w:rsidRPr="0002781B">
        <w:t>构建以羊草为优势种的近顶极群落</w:t>
      </w:r>
      <w:r w:rsidR="004B417F" w:rsidRPr="0002781B">
        <w:t>1</w:t>
      </w:r>
      <w:r w:rsidR="004B417F" w:rsidRPr="0002781B">
        <w:t>个，应用面积</w:t>
      </w:r>
      <w:r w:rsidR="004B417F" w:rsidRPr="0002781B">
        <w:t>10000</w:t>
      </w:r>
      <w:r w:rsidR="004B417F" w:rsidRPr="0002781B">
        <w:t>亩。</w:t>
      </w:r>
      <w:r w:rsidR="004B417F" w:rsidRPr="0002781B">
        <w:t>2</w:t>
      </w:r>
      <w:r w:rsidR="00A308A6" w:rsidRPr="0002781B">
        <w:t>）</w:t>
      </w:r>
      <w:r w:rsidR="004B417F" w:rsidRPr="0002781B">
        <w:t>生态指标：维持生物多样性和土壤有机质含量不</w:t>
      </w:r>
      <w:r w:rsidR="000E6D84" w:rsidRPr="0002781B">
        <w:t>变</w:t>
      </w:r>
      <w:r w:rsidR="004B417F" w:rsidRPr="0002781B">
        <w:t>，植被盖度提高</w:t>
      </w:r>
      <w:r w:rsidR="004B417F" w:rsidRPr="0002781B">
        <w:t>20-30%</w:t>
      </w:r>
      <w:r w:rsidR="00D70AFA" w:rsidRPr="0002781B">
        <w:t>。</w:t>
      </w:r>
      <w:r w:rsidR="004B417F" w:rsidRPr="0002781B">
        <w:t>3</w:t>
      </w:r>
      <w:r w:rsidR="00A308A6" w:rsidRPr="0002781B">
        <w:t>）</w:t>
      </w:r>
      <w:r w:rsidR="004B417F" w:rsidRPr="0002781B">
        <w:t>生产指标：</w:t>
      </w:r>
      <w:r w:rsidR="004B417F" w:rsidRPr="0002781B">
        <w:lastRenderedPageBreak/>
        <w:t>生产力提高</w:t>
      </w:r>
      <w:r w:rsidR="004B417F" w:rsidRPr="0002781B">
        <w:t>50%</w:t>
      </w:r>
      <w:r w:rsidR="004B417F" w:rsidRPr="0002781B">
        <w:t>，水分利用效率提高</w:t>
      </w:r>
      <w:r w:rsidR="004B417F" w:rsidRPr="0002781B">
        <w:t>30%</w:t>
      </w:r>
      <w:r w:rsidR="004B417F" w:rsidRPr="0002781B">
        <w:t>，羊草、黄花苜蓿等优质牧草比例提升</w:t>
      </w:r>
      <w:r w:rsidR="004B417F" w:rsidRPr="0002781B">
        <w:t>50%</w:t>
      </w:r>
      <w:r w:rsidR="00AF44BF" w:rsidRPr="0002781B">
        <w:t>。</w:t>
      </w:r>
    </w:p>
    <w:p w14:paraId="16B524DD" w14:textId="3E05FD00"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3E20CE77" w14:textId="22AC2790" w:rsidR="00AF44BF" w:rsidRPr="00A92DEF" w:rsidRDefault="00A92DEF"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18" w:name="_Toc33455574"/>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2.1.2 </w:t>
      </w:r>
      <w:r w:rsidRPr="00A92DEF">
        <w:rPr>
          <w:rFonts w:eastAsia="仿宋_GB2312"/>
          <w:b/>
          <w:color w:val="000000" w:themeColor="text1"/>
          <w:sz w:val="28"/>
          <w:szCs w:val="28"/>
        </w:rPr>
        <w:t>锡林郭勒典型草原恢复技术与近顶极群落构建</w:t>
      </w:r>
      <w:bookmarkEnd w:id="18"/>
    </w:p>
    <w:p w14:paraId="0B9D8081" w14:textId="05EB9BF8" w:rsidR="00AF44BF" w:rsidRPr="0002781B" w:rsidRDefault="001F404E" w:rsidP="00734202">
      <w:pPr>
        <w:pStyle w:val="10"/>
      </w:pPr>
      <w:r w:rsidRPr="0002781B">
        <w:rPr>
          <w:b/>
          <w:bCs/>
        </w:rPr>
        <w:t>研究内容</w:t>
      </w:r>
      <w:r w:rsidR="00AF44BF" w:rsidRPr="0002781B">
        <w:rPr>
          <w:bCs/>
        </w:rPr>
        <w:t>：</w:t>
      </w:r>
      <w:r w:rsidR="006C6521" w:rsidRPr="0002781B">
        <w:t>针对锡林郭勒典型草原恢复过程中面临的放牧管理措施粗放、优质牧草繁殖体缺乏等瓶颈问题，</w:t>
      </w:r>
      <w:r w:rsidR="000E6D84" w:rsidRPr="0002781B">
        <w:t>评估</w:t>
      </w:r>
      <w:r w:rsidR="006C6521" w:rsidRPr="0002781B">
        <w:t>锡林郭勒典型草原主要群落类型</w:t>
      </w:r>
      <w:r w:rsidR="002D184B" w:rsidRPr="0002781B">
        <w:t>（</w:t>
      </w:r>
      <w:r w:rsidR="006C6521" w:rsidRPr="0002781B">
        <w:t>如羊草草原、大针茅草原</w:t>
      </w:r>
      <w:r w:rsidR="002D184B" w:rsidRPr="0002781B">
        <w:t>）</w:t>
      </w:r>
      <w:r w:rsidR="000E6D84" w:rsidRPr="0002781B">
        <w:t>的</w:t>
      </w:r>
      <w:r w:rsidR="006C6521" w:rsidRPr="0002781B">
        <w:t>退化程度，确定退化草地群落恢复的参照系。基于大针茅草原退化演替序列，采用无人机遥感平台和家畜红外相机监测、营养元素诊断等方法，揭示典型草原退化过程中家畜的采食行为、关键物种功能性状、土壤肥力状况等生物与非生物因素的变化特征，解析退化典型草原恢复的关键限制因子。在此基础上，研发时空精细划分等智能放牧管理技术、物种优化配置的高效补播技术</w:t>
      </w:r>
      <w:r w:rsidR="0059316E">
        <w:rPr>
          <w:rFonts w:hint="eastAsia"/>
        </w:rPr>
        <w:t>、</w:t>
      </w:r>
      <w:r w:rsidR="006C6521" w:rsidRPr="0002781B">
        <w:t>基于生态化学计量平衡的养分回补</w:t>
      </w:r>
      <w:r w:rsidR="0059316E">
        <w:rPr>
          <w:rFonts w:hint="eastAsia"/>
        </w:rPr>
        <w:t>技术、基于微生物调控的土壤质量提升</w:t>
      </w:r>
      <w:r w:rsidR="006C6521" w:rsidRPr="0002781B">
        <w:t>技术，确定适应退化典型草原恢复的优质植物资源，科学配置物种组成，构建以大针茅和羊草为优势种的近顶极群落，形成锡林郭勒典型草原恢复的最优方案</w:t>
      </w:r>
      <w:r w:rsidR="00AF44BF" w:rsidRPr="0002781B">
        <w:t>。</w:t>
      </w:r>
    </w:p>
    <w:p w14:paraId="34577D1A" w14:textId="77777777" w:rsidR="00AF44BF" w:rsidRPr="0002781B" w:rsidRDefault="001F404E" w:rsidP="00734202">
      <w:pPr>
        <w:pStyle w:val="10"/>
      </w:pPr>
      <w:r w:rsidRPr="0002781B">
        <w:rPr>
          <w:b/>
        </w:rPr>
        <w:t>研究目标</w:t>
      </w:r>
      <w:r w:rsidR="00AF44BF" w:rsidRPr="0002781B">
        <w:t>：</w:t>
      </w:r>
      <w:r w:rsidR="006C6521" w:rsidRPr="0002781B">
        <w:t>阐明我国锡林郭勒典型草原的退化机制和恢复机理，厘清锡林郭勒典型草原恢复的关键限制因子，研发智能放牧管理、物种配置和养分回补相结合的技术体系，提升退化典型草原的生态和生产功能，构建以大针茅和羊草为优势种的近顶极典型草原群落</w:t>
      </w:r>
      <w:r w:rsidR="00AF44BF" w:rsidRPr="0002781B">
        <w:t>。</w:t>
      </w:r>
    </w:p>
    <w:p w14:paraId="1B6716AE" w14:textId="1F15133D" w:rsidR="00AF44BF" w:rsidRDefault="001F404E" w:rsidP="00734202">
      <w:pPr>
        <w:pStyle w:val="10"/>
      </w:pPr>
      <w:r w:rsidRPr="0002781B">
        <w:rPr>
          <w:b/>
        </w:rPr>
        <w:t>考核指标</w:t>
      </w:r>
      <w:r w:rsidR="00AF44BF" w:rsidRPr="0002781B">
        <w:t>：</w:t>
      </w:r>
      <w:r w:rsidR="006C6521" w:rsidRPr="0002781B">
        <w:t>1</w:t>
      </w:r>
      <w:r w:rsidR="007C5D84" w:rsidRPr="0002781B">
        <w:t>）</w:t>
      </w:r>
      <w:r w:rsidR="006C6521" w:rsidRPr="0002781B">
        <w:t>技术指标：研发</w:t>
      </w:r>
      <w:r w:rsidR="000E6D84" w:rsidRPr="0002781B">
        <w:t>智能放牧管理技术体系</w:t>
      </w:r>
      <w:r w:rsidR="000E6D84" w:rsidRPr="0002781B">
        <w:t>2-3</w:t>
      </w:r>
      <w:r w:rsidR="000E6D84" w:rsidRPr="0002781B">
        <w:t>项</w:t>
      </w:r>
      <w:r w:rsidR="006C6521" w:rsidRPr="0002781B">
        <w:t>，以本地乡土物种为主的物种配置技术</w:t>
      </w:r>
      <w:r w:rsidR="006C6521" w:rsidRPr="0002781B">
        <w:t>2-3</w:t>
      </w:r>
      <w:r w:rsidR="006C6521" w:rsidRPr="0002781B">
        <w:t>项，养分回补</w:t>
      </w:r>
      <w:r w:rsidR="006C173C">
        <w:rPr>
          <w:rFonts w:hint="eastAsia"/>
        </w:rPr>
        <w:t>与土壤质量提升</w:t>
      </w:r>
      <w:r w:rsidR="006C173C" w:rsidRPr="0002781B">
        <w:t>技术</w:t>
      </w:r>
      <w:r w:rsidR="006C173C">
        <w:t>2</w:t>
      </w:r>
      <w:r w:rsidR="006C173C">
        <w:rPr>
          <w:rFonts w:hint="eastAsia"/>
        </w:rPr>
        <w:t>-</w:t>
      </w:r>
      <w:r w:rsidR="006C173C">
        <w:t>3</w:t>
      </w:r>
      <w:r w:rsidR="006C6521" w:rsidRPr="0002781B">
        <w:t>项，构建以大针茅和羊草为优势种的近顶极群落</w:t>
      </w:r>
      <w:r w:rsidR="006C6521" w:rsidRPr="0002781B">
        <w:t>1</w:t>
      </w:r>
      <w:r w:rsidR="006C6521" w:rsidRPr="0002781B">
        <w:t>个，应用面积</w:t>
      </w:r>
      <w:r w:rsidR="006C6521" w:rsidRPr="0002781B">
        <w:t>5000-8000</w:t>
      </w:r>
      <w:r w:rsidR="006C6521" w:rsidRPr="0002781B">
        <w:t>亩。</w:t>
      </w:r>
      <w:r w:rsidR="006C6521" w:rsidRPr="0002781B">
        <w:t>2</w:t>
      </w:r>
      <w:r w:rsidR="007C5D84" w:rsidRPr="0002781B">
        <w:t>）</w:t>
      </w:r>
      <w:r w:rsidR="006C6521" w:rsidRPr="0002781B">
        <w:t>生态指标：</w:t>
      </w:r>
      <w:r w:rsidR="000E6D84" w:rsidRPr="0002781B">
        <w:t>土壤种子库增加</w:t>
      </w:r>
      <w:r w:rsidR="000E6D84" w:rsidRPr="0002781B">
        <w:t>10-20%</w:t>
      </w:r>
      <w:r w:rsidR="000E6D84" w:rsidRPr="0002781B">
        <w:t>，</w:t>
      </w:r>
      <w:r w:rsidR="006C6521" w:rsidRPr="0002781B">
        <w:t>植被盖度提高</w:t>
      </w:r>
      <w:r w:rsidR="006C6521" w:rsidRPr="0002781B">
        <w:t>30%</w:t>
      </w:r>
      <w:r w:rsidR="006C6521" w:rsidRPr="0002781B">
        <w:t>，凋落物现存量增加</w:t>
      </w:r>
      <w:r w:rsidR="006C6521" w:rsidRPr="0002781B">
        <w:t>20%</w:t>
      </w:r>
      <w:r w:rsidR="006C6521" w:rsidRPr="0002781B">
        <w:t>。</w:t>
      </w:r>
      <w:r w:rsidR="006C6521" w:rsidRPr="0002781B">
        <w:t>3</w:t>
      </w:r>
      <w:r w:rsidR="007C5D84" w:rsidRPr="0002781B">
        <w:t>）</w:t>
      </w:r>
      <w:r w:rsidR="006C6521" w:rsidRPr="0002781B">
        <w:t>生产指标：生产力提高</w:t>
      </w:r>
      <w:r w:rsidR="006C6521" w:rsidRPr="0002781B">
        <w:t>50%</w:t>
      </w:r>
      <w:r w:rsidR="006C6521" w:rsidRPr="0002781B">
        <w:t>，优质牧草比例提升至</w:t>
      </w:r>
      <w:r w:rsidR="006C6521" w:rsidRPr="0002781B">
        <w:t>50%</w:t>
      </w:r>
      <w:r w:rsidR="00AF44BF" w:rsidRPr="0002781B">
        <w:t>。</w:t>
      </w:r>
    </w:p>
    <w:p w14:paraId="3C6E514B" w14:textId="361D9FB6"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5CDDC895" w14:textId="7643E87D" w:rsidR="00AF44BF" w:rsidRPr="00A92DEF" w:rsidRDefault="00A92DEF"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19" w:name="_Toc33455575"/>
      <w:r>
        <w:rPr>
          <w:rFonts w:eastAsia="仿宋_GB2312" w:hint="eastAsia"/>
          <w:b/>
          <w:color w:val="000000" w:themeColor="text1"/>
          <w:sz w:val="28"/>
          <w:szCs w:val="28"/>
        </w:rPr>
        <w:lastRenderedPageBreak/>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2.1.3 </w:t>
      </w:r>
      <w:r w:rsidRPr="00A92DEF">
        <w:rPr>
          <w:rFonts w:eastAsia="仿宋_GB2312"/>
          <w:b/>
          <w:color w:val="000000" w:themeColor="text1"/>
          <w:sz w:val="28"/>
          <w:szCs w:val="28"/>
        </w:rPr>
        <w:t>鄂尔多斯荒漠草原恢复技术与近顶极群落构建</w:t>
      </w:r>
      <w:bookmarkEnd w:id="19"/>
    </w:p>
    <w:p w14:paraId="4364DEE2" w14:textId="43FDEB2B" w:rsidR="00AF44BF" w:rsidRPr="0002781B" w:rsidRDefault="001F404E" w:rsidP="00734202">
      <w:pPr>
        <w:pStyle w:val="10"/>
      </w:pPr>
      <w:r w:rsidRPr="0002781B">
        <w:rPr>
          <w:b/>
          <w:bCs/>
        </w:rPr>
        <w:t>研究内容</w:t>
      </w:r>
      <w:r w:rsidR="00AF44BF" w:rsidRPr="0002781B">
        <w:rPr>
          <w:bCs/>
        </w:rPr>
        <w:t>：</w:t>
      </w:r>
      <w:r w:rsidR="006E5191" w:rsidRPr="0002781B">
        <w:t>针对鄂尔多斯荒漠草原恢复过程中面临的种子库种源缺乏、水分亏缺、养分贫瘠等瓶颈问题，</w:t>
      </w:r>
      <w:r w:rsidR="003E755E" w:rsidRPr="0002781B">
        <w:t>评估</w:t>
      </w:r>
      <w:r w:rsidR="006E5191" w:rsidRPr="0002781B">
        <w:t>鄂尔多斯荒漠草原主要群落类型</w:t>
      </w:r>
      <w:r w:rsidR="00B351B6" w:rsidRPr="0002781B">
        <w:t>（</w:t>
      </w:r>
      <w:r w:rsidR="006E5191" w:rsidRPr="0002781B">
        <w:t>如小针茅草原、短花针茅草原</w:t>
      </w:r>
      <w:r w:rsidR="00B351B6" w:rsidRPr="0002781B">
        <w:t>）</w:t>
      </w:r>
      <w:r w:rsidR="003E755E" w:rsidRPr="0002781B">
        <w:t>的</w:t>
      </w:r>
      <w:r w:rsidR="006E5191" w:rsidRPr="0002781B">
        <w:t>退化程度，确定退化草地群落恢复的参照系。基于小针茅草原退化演替序列，采用稳定同位素、无人机遥感、水分养分快速</w:t>
      </w:r>
      <w:r w:rsidR="00506C3B" w:rsidRPr="0002781B">
        <w:t>检</w:t>
      </w:r>
      <w:r w:rsidR="006E5191" w:rsidRPr="0002781B">
        <w:t>测等方法，研究退化过程中荒漠草原生态系统结构与功能的变化特征，揭示草地退化过程中植物</w:t>
      </w:r>
      <w:r w:rsidR="003E755E" w:rsidRPr="0002781B">
        <w:t>形态</w:t>
      </w:r>
      <w:r w:rsidR="006E5191" w:rsidRPr="0002781B">
        <w:t>、水分</w:t>
      </w:r>
      <w:r w:rsidR="003E755E" w:rsidRPr="0002781B">
        <w:t>和养分</w:t>
      </w:r>
      <w:r w:rsidR="006E5191" w:rsidRPr="0002781B">
        <w:t>利用效率、</w:t>
      </w:r>
      <w:r w:rsidR="003E755E" w:rsidRPr="0002781B">
        <w:t>土壤理化性质</w:t>
      </w:r>
      <w:r w:rsidR="006E5191" w:rsidRPr="0002781B">
        <w:t>等关键要素的响应阈值，解析退化荒漠草原恢复的关键限制因子。在此基础上，研发土壤种子库库容提升、基于水分承载力的种群密度调节和非灌溉管理</w:t>
      </w:r>
      <w:r w:rsidR="006C173C">
        <w:rPr>
          <w:rFonts w:hint="eastAsia"/>
        </w:rPr>
        <w:t>、</w:t>
      </w:r>
      <w:bookmarkStart w:id="20" w:name="OLE_LINK1"/>
      <w:bookmarkStart w:id="21" w:name="OLE_LINK2"/>
      <w:proofErr w:type="gramStart"/>
      <w:r w:rsidR="006C173C" w:rsidRPr="00662C93">
        <w:rPr>
          <w:rFonts w:hint="eastAsia"/>
        </w:rPr>
        <w:t>荒漠藻结皮</w:t>
      </w:r>
      <w:proofErr w:type="gramEnd"/>
      <w:r w:rsidR="006C173C" w:rsidRPr="00662C93">
        <w:rPr>
          <w:rFonts w:hint="eastAsia"/>
        </w:rPr>
        <w:t>构建</w:t>
      </w:r>
      <w:bookmarkEnd w:id="20"/>
      <w:bookmarkEnd w:id="21"/>
      <w:r w:rsidR="006E5191" w:rsidRPr="0002781B">
        <w:t>等技术，加速荒漠草原恢复，筛选适应退化荒漠草原恢复的优质植物资源，科学配置物种组成，</w:t>
      </w:r>
      <w:proofErr w:type="gramStart"/>
      <w:r w:rsidR="006E5191" w:rsidRPr="0002781B">
        <w:t>构建近</w:t>
      </w:r>
      <w:proofErr w:type="gramEnd"/>
      <w:r w:rsidR="006E5191" w:rsidRPr="0002781B">
        <w:t>顶极群落，形成</w:t>
      </w:r>
      <w:r w:rsidR="00B351B6" w:rsidRPr="0002781B">
        <w:t>鄂尔多斯</w:t>
      </w:r>
      <w:r w:rsidR="006E5191" w:rsidRPr="0002781B">
        <w:t>荒漠草原恢复的最优方案</w:t>
      </w:r>
      <w:r w:rsidR="00AF44BF" w:rsidRPr="0002781B">
        <w:t>。</w:t>
      </w:r>
    </w:p>
    <w:p w14:paraId="0FC76D61" w14:textId="77777777" w:rsidR="00AF44BF" w:rsidRPr="0002781B" w:rsidRDefault="001F404E" w:rsidP="00734202">
      <w:pPr>
        <w:pStyle w:val="10"/>
      </w:pPr>
      <w:r w:rsidRPr="0002781B">
        <w:rPr>
          <w:b/>
        </w:rPr>
        <w:t>研究目标</w:t>
      </w:r>
      <w:r w:rsidR="00AF44BF" w:rsidRPr="0002781B">
        <w:t>：</w:t>
      </w:r>
      <w:r w:rsidR="006E5191" w:rsidRPr="0002781B">
        <w:t>阐明我国鄂尔多斯荒漠草原的退化机制和恢复机理，厘清鄂尔多斯荒漠草原恢复的关键限制因子，</w:t>
      </w:r>
      <w:proofErr w:type="gramStart"/>
      <w:r w:rsidR="006E5191" w:rsidRPr="0002781B">
        <w:t>研发新型</w:t>
      </w:r>
      <w:proofErr w:type="gramEnd"/>
      <w:r w:rsidR="006E5191" w:rsidRPr="0002781B">
        <w:t>土壤种子库库容提升、种群密度调节和非灌溉管理相结合的技术体系，提升退化荒漠草原的生态生产功能，构建以小针茅为优势种的近顶极群落</w:t>
      </w:r>
      <w:r w:rsidR="00AF44BF" w:rsidRPr="0002781B">
        <w:t>。</w:t>
      </w:r>
    </w:p>
    <w:p w14:paraId="70BBDD94" w14:textId="11490D4D" w:rsidR="00AF44BF" w:rsidRDefault="001F404E" w:rsidP="00734202">
      <w:pPr>
        <w:pStyle w:val="10"/>
      </w:pPr>
      <w:r w:rsidRPr="0002781B">
        <w:rPr>
          <w:b/>
          <w:bCs/>
        </w:rPr>
        <w:t>考核指标</w:t>
      </w:r>
      <w:r w:rsidR="00AF44BF" w:rsidRPr="0002781B">
        <w:rPr>
          <w:bCs/>
        </w:rPr>
        <w:t>：</w:t>
      </w:r>
      <w:r w:rsidR="006E5191" w:rsidRPr="0002781B">
        <w:t>1</w:t>
      </w:r>
      <w:r w:rsidR="00860DFC" w:rsidRPr="0002781B">
        <w:t>）</w:t>
      </w:r>
      <w:r w:rsidR="006E5191" w:rsidRPr="0002781B">
        <w:t>技术指标：研发土壤种子库库容提升技术</w:t>
      </w:r>
      <w:r w:rsidR="006E5191" w:rsidRPr="0002781B">
        <w:t>2-3</w:t>
      </w:r>
      <w:r w:rsidR="006E5191" w:rsidRPr="0002781B">
        <w:t>项，种群密度调节技术</w:t>
      </w:r>
      <w:r w:rsidR="006E5191" w:rsidRPr="0002781B">
        <w:t>1-2</w:t>
      </w:r>
      <w:r w:rsidR="006E5191" w:rsidRPr="0002781B">
        <w:t>项，非灌溉管理技术</w:t>
      </w:r>
      <w:r w:rsidR="006E5191" w:rsidRPr="0002781B">
        <w:t>3-5</w:t>
      </w:r>
      <w:r w:rsidR="006E5191" w:rsidRPr="0002781B">
        <w:t>项，</w:t>
      </w:r>
      <w:r w:rsidR="006C173C" w:rsidRPr="00BD1E9B">
        <w:rPr>
          <w:rFonts w:hint="eastAsia"/>
        </w:rPr>
        <w:t>藻草灌配置技术</w:t>
      </w:r>
      <w:r w:rsidR="006C173C" w:rsidRPr="00BD1E9B">
        <w:rPr>
          <w:rFonts w:hint="eastAsia"/>
        </w:rPr>
        <w:t>1-2</w:t>
      </w:r>
      <w:r w:rsidR="006C173C" w:rsidRPr="00BD1E9B">
        <w:rPr>
          <w:rFonts w:hint="eastAsia"/>
        </w:rPr>
        <w:t>项，荒漠</w:t>
      </w:r>
      <w:proofErr w:type="gramStart"/>
      <w:r w:rsidR="006C173C" w:rsidRPr="00BD1E9B">
        <w:rPr>
          <w:rFonts w:hint="eastAsia"/>
        </w:rPr>
        <w:t>藻结皮技术</w:t>
      </w:r>
      <w:proofErr w:type="gramEnd"/>
      <w:r w:rsidR="006C173C" w:rsidRPr="00BD1E9B">
        <w:rPr>
          <w:rFonts w:hint="eastAsia"/>
        </w:rPr>
        <w:t>1</w:t>
      </w:r>
      <w:r w:rsidR="006C173C" w:rsidRPr="00BD1E9B">
        <w:rPr>
          <w:rFonts w:hint="eastAsia"/>
        </w:rPr>
        <w:t>项</w:t>
      </w:r>
      <w:r w:rsidR="006C173C">
        <w:rPr>
          <w:rFonts w:hint="eastAsia"/>
        </w:rPr>
        <w:t>，</w:t>
      </w:r>
      <w:r w:rsidR="006E5191" w:rsidRPr="0002781B">
        <w:t>构建以小针茅为优势种的近顶极群落</w:t>
      </w:r>
      <w:r w:rsidR="006E5191" w:rsidRPr="0002781B">
        <w:t>1</w:t>
      </w:r>
      <w:r w:rsidR="006E5191" w:rsidRPr="0002781B">
        <w:t>个，应用面积</w:t>
      </w:r>
      <w:r w:rsidR="006E5191" w:rsidRPr="0002781B">
        <w:t>3000-5000</w:t>
      </w:r>
      <w:r w:rsidR="006E5191" w:rsidRPr="0002781B">
        <w:t>亩。</w:t>
      </w:r>
      <w:r w:rsidR="006E5191" w:rsidRPr="0002781B">
        <w:t>2</w:t>
      </w:r>
      <w:r w:rsidR="00860DFC" w:rsidRPr="0002781B">
        <w:t>）</w:t>
      </w:r>
      <w:r w:rsidR="006E5191" w:rsidRPr="0002781B">
        <w:t>生态指标：植被盖度由</w:t>
      </w:r>
      <w:r w:rsidR="006E5191" w:rsidRPr="0002781B">
        <w:t>10%</w:t>
      </w:r>
      <w:r w:rsidR="006E5191" w:rsidRPr="0002781B">
        <w:t>提高至</w:t>
      </w:r>
      <w:r w:rsidR="006E5191" w:rsidRPr="0002781B">
        <w:t>20-30%</w:t>
      </w:r>
      <w:r w:rsidR="006E5191" w:rsidRPr="0002781B">
        <w:t>，凋落物现存量提高</w:t>
      </w:r>
      <w:r w:rsidR="006E5191" w:rsidRPr="0002781B">
        <w:t>20%</w:t>
      </w:r>
      <w:r w:rsidR="006E5191" w:rsidRPr="0002781B">
        <w:t>，风蚀量降低</w:t>
      </w:r>
      <w:r w:rsidR="006E5191" w:rsidRPr="0002781B">
        <w:t>20-30%</w:t>
      </w:r>
      <w:r w:rsidR="006E5191" w:rsidRPr="0002781B">
        <w:t>。</w:t>
      </w:r>
      <w:r w:rsidR="006E5191" w:rsidRPr="0002781B">
        <w:t>3</w:t>
      </w:r>
      <w:r w:rsidR="00860DFC" w:rsidRPr="0002781B">
        <w:t>）</w:t>
      </w:r>
      <w:r w:rsidR="006E5191" w:rsidRPr="0002781B">
        <w:t>生产指标：生产力提高</w:t>
      </w:r>
      <w:r w:rsidR="006E5191" w:rsidRPr="0002781B">
        <w:t>50%</w:t>
      </w:r>
      <w:r w:rsidR="006E5191" w:rsidRPr="0002781B">
        <w:t>，小针</w:t>
      </w:r>
      <w:proofErr w:type="gramStart"/>
      <w:r w:rsidR="006E5191" w:rsidRPr="0002781B">
        <w:t>茅</w:t>
      </w:r>
      <w:proofErr w:type="gramEnd"/>
      <w:r w:rsidR="006E5191" w:rsidRPr="0002781B">
        <w:t>等优质牧草比例由</w:t>
      </w:r>
      <w:r w:rsidR="006E5191" w:rsidRPr="0002781B">
        <w:t>10-20%</w:t>
      </w:r>
      <w:r w:rsidR="006E5191" w:rsidRPr="0002781B">
        <w:t>提升</w:t>
      </w:r>
      <w:r w:rsidR="00B351B6" w:rsidRPr="0002781B">
        <w:t>至</w:t>
      </w:r>
      <w:r w:rsidR="006E5191" w:rsidRPr="0002781B">
        <w:t>50%</w:t>
      </w:r>
      <w:r w:rsidR="00AF44BF" w:rsidRPr="0002781B">
        <w:t>。</w:t>
      </w:r>
    </w:p>
    <w:p w14:paraId="4AD71A89" w14:textId="6B1D5600"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72307192" w14:textId="008C6BB5" w:rsidR="006E5191" w:rsidRPr="00A92DEF" w:rsidRDefault="00A92DEF"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22" w:name="_Toc33455576"/>
      <w:r>
        <w:rPr>
          <w:rFonts w:eastAsia="仿宋_GB2312" w:hint="eastAsia"/>
          <w:b/>
          <w:color w:val="000000" w:themeColor="text1"/>
          <w:sz w:val="28"/>
          <w:szCs w:val="28"/>
        </w:rPr>
        <w:t>（</w:t>
      </w:r>
      <w:r>
        <w:rPr>
          <w:rFonts w:eastAsia="仿宋_GB2312" w:hint="eastAsia"/>
          <w:b/>
          <w:color w:val="000000" w:themeColor="text1"/>
          <w:sz w:val="28"/>
          <w:szCs w:val="28"/>
        </w:rPr>
        <w:t>4</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2.1.4 </w:t>
      </w:r>
      <w:r w:rsidRPr="00A92DEF">
        <w:rPr>
          <w:rFonts w:eastAsia="仿宋_GB2312"/>
          <w:b/>
          <w:color w:val="000000" w:themeColor="text1"/>
          <w:sz w:val="28"/>
          <w:szCs w:val="28"/>
        </w:rPr>
        <w:t>呼伦贝尔沙地植被恢复技术与近原生群落构建</w:t>
      </w:r>
      <w:bookmarkEnd w:id="22"/>
    </w:p>
    <w:p w14:paraId="4781E327" w14:textId="1F7633D7" w:rsidR="006E5191" w:rsidRPr="0002781B" w:rsidRDefault="006E5191" w:rsidP="00734202">
      <w:pPr>
        <w:pStyle w:val="10"/>
      </w:pPr>
      <w:r w:rsidRPr="0002781B">
        <w:rPr>
          <w:b/>
          <w:bCs/>
        </w:rPr>
        <w:t>研究内容</w:t>
      </w:r>
      <w:r w:rsidRPr="0002781B">
        <w:rPr>
          <w:bCs/>
        </w:rPr>
        <w:t>：</w:t>
      </w:r>
      <w:r w:rsidRPr="0002781B">
        <w:t>针对呼伦贝尔沙地风蚀沙化严重</w:t>
      </w:r>
      <w:r w:rsidR="002C3B8E" w:rsidRPr="0002781B">
        <w:t>、</w:t>
      </w:r>
      <w:r w:rsidRPr="0002781B">
        <w:t>风蚀坑</w:t>
      </w:r>
      <w:r w:rsidR="002C3B8E" w:rsidRPr="0002781B">
        <w:t>和</w:t>
      </w:r>
      <w:r w:rsidRPr="0002781B">
        <w:t>流动沙丘上牧草种源不足、</w:t>
      </w:r>
      <w:r w:rsidR="006C173C">
        <w:rPr>
          <w:rFonts w:hint="eastAsia"/>
        </w:rPr>
        <w:t>有机质和</w:t>
      </w:r>
      <w:r w:rsidRPr="0002781B">
        <w:t>养分匮乏等瓶颈问题，</w:t>
      </w:r>
      <w:r w:rsidR="00324ADB" w:rsidRPr="0002781B">
        <w:t>评估</w:t>
      </w:r>
      <w:r w:rsidRPr="0002781B">
        <w:t>呼伦贝尔沙地阳坡、阴</w:t>
      </w:r>
      <w:r w:rsidRPr="0002781B">
        <w:lastRenderedPageBreak/>
        <w:t>坡以及丘间低地主要群落类型</w:t>
      </w:r>
      <w:r w:rsidR="00324ADB" w:rsidRPr="0002781B">
        <w:t>的</w:t>
      </w:r>
      <w:r w:rsidRPr="0002781B">
        <w:t>退化程度，确定退化</w:t>
      </w:r>
      <w:r w:rsidR="00324ADB" w:rsidRPr="0002781B">
        <w:t>沙</w:t>
      </w:r>
      <w:r w:rsidRPr="0002781B">
        <w:t>地群落恢复的参照系。采用种子库调查、地表结皮调查、养分快速诊断等方法揭示沙地植被退化过程中植物群落组成及多样性、关键物种功能性状、土壤肥力状况等生物与非生物因素的变化特征，确定不同类型沙地恢复的</w:t>
      </w:r>
      <w:r w:rsidR="002C3B8E" w:rsidRPr="0002781B">
        <w:t>关键</w:t>
      </w:r>
      <w:r w:rsidRPr="0002781B">
        <w:t>限制因子。在此基础上，研发立体沙障、生物网格、土壤结皮移植、根茎型先锋植物的固沙利用</w:t>
      </w:r>
      <w:r w:rsidR="006C173C">
        <w:rPr>
          <w:rFonts w:hint="eastAsia"/>
        </w:rPr>
        <w:t>、</w:t>
      </w:r>
      <w:r w:rsidR="006C173C" w:rsidRPr="00662C93">
        <w:rPr>
          <w:rFonts w:hint="eastAsia"/>
        </w:rPr>
        <w:t>群落优化配置、</w:t>
      </w:r>
      <w:r w:rsidR="006C173C" w:rsidRPr="00F34B75">
        <w:t>土壤改良与养分调控</w:t>
      </w:r>
      <w:r w:rsidR="006C173C">
        <w:rPr>
          <w:rFonts w:hint="eastAsia"/>
        </w:rPr>
        <w:t>、</w:t>
      </w:r>
      <w:r w:rsidR="006C173C" w:rsidRPr="00662C93">
        <w:rPr>
          <w:rFonts w:hint="eastAsia"/>
        </w:rPr>
        <w:t>草畜禽耦合</w:t>
      </w:r>
      <w:r w:rsidRPr="0002781B">
        <w:t>等技术体系，确定适应沙地恢复的特色植物资源，在阳坡构建以沙鞭、叉分</w:t>
      </w:r>
      <w:proofErr w:type="gramStart"/>
      <w:r w:rsidRPr="0002781B">
        <w:t>蓼</w:t>
      </w:r>
      <w:proofErr w:type="gramEnd"/>
      <w:r w:rsidRPr="0002781B">
        <w:t>等为主的模式群落，在阴坡构建</w:t>
      </w:r>
      <w:r w:rsidRPr="0002781B">
        <w:t>“</w:t>
      </w:r>
      <w:r w:rsidRPr="0002781B">
        <w:t>乔</w:t>
      </w:r>
      <w:r w:rsidRPr="0002781B">
        <w:t>-</w:t>
      </w:r>
      <w:r w:rsidRPr="0002781B">
        <w:t>灌</w:t>
      </w:r>
      <w:r w:rsidRPr="0002781B">
        <w:t>-</w:t>
      </w:r>
      <w:r w:rsidRPr="0002781B">
        <w:t>草</w:t>
      </w:r>
      <w:r w:rsidRPr="0002781B">
        <w:t>”</w:t>
      </w:r>
      <w:r w:rsidRPr="0002781B">
        <w:t>相结合的立体群落，在丘间低地</w:t>
      </w:r>
      <w:proofErr w:type="gramStart"/>
      <w:r w:rsidRPr="0002781B">
        <w:t>构建沙</w:t>
      </w:r>
      <w:proofErr w:type="gramEnd"/>
      <w:r w:rsidRPr="0002781B">
        <w:t>芦草和</w:t>
      </w:r>
      <w:proofErr w:type="gramStart"/>
      <w:r w:rsidR="00CA5D5B" w:rsidRPr="0002781B">
        <w:t>扁</w:t>
      </w:r>
      <w:r w:rsidRPr="0002781B">
        <w:t>蓿豆</w:t>
      </w:r>
      <w:proofErr w:type="gramEnd"/>
      <w:r w:rsidRPr="0002781B">
        <w:t>为主的沙地植被群落，形成呼伦贝尔沙地阳坡、阴坡和</w:t>
      </w:r>
      <w:proofErr w:type="gramStart"/>
      <w:r w:rsidRPr="0002781B">
        <w:t>丘间</w:t>
      </w:r>
      <w:proofErr w:type="gramEnd"/>
      <w:r w:rsidRPr="0002781B">
        <w:t>低地恢复的最优方案。</w:t>
      </w:r>
    </w:p>
    <w:p w14:paraId="5CF42569" w14:textId="77777777" w:rsidR="006E5191" w:rsidRPr="0002781B" w:rsidRDefault="006E5191" w:rsidP="00734202">
      <w:pPr>
        <w:pStyle w:val="10"/>
      </w:pPr>
      <w:r w:rsidRPr="0002781B">
        <w:rPr>
          <w:b/>
        </w:rPr>
        <w:t>研究目标</w:t>
      </w:r>
      <w:r w:rsidRPr="0002781B">
        <w:t>：阐明我国呼伦贝尔沙地的沙化机制和恢复机理，厘清呼伦贝尔沙地植被恢复的关键限制因子，研发立体沙障、生物网格、乔灌草配置、种子库添加、土壤结皮移植等组成的技术体系，提升沙地的生态和生产功能，构建乔灌草配置合理的近原生沙地植被群落。</w:t>
      </w:r>
    </w:p>
    <w:p w14:paraId="1D4C099C" w14:textId="6CFD5C0C" w:rsidR="006E5191" w:rsidRDefault="006E5191" w:rsidP="00734202">
      <w:pPr>
        <w:pStyle w:val="10"/>
      </w:pPr>
      <w:r w:rsidRPr="0002781B">
        <w:rPr>
          <w:b/>
          <w:bCs/>
        </w:rPr>
        <w:t>考核指标</w:t>
      </w:r>
      <w:r w:rsidRPr="0002781B">
        <w:rPr>
          <w:bCs/>
        </w:rPr>
        <w:t>：</w:t>
      </w:r>
      <w:r w:rsidRPr="0002781B">
        <w:t>1</w:t>
      </w:r>
      <w:r w:rsidR="00860DFC" w:rsidRPr="0002781B">
        <w:t>）</w:t>
      </w:r>
      <w:r w:rsidRPr="0002781B">
        <w:t>技术指标：</w:t>
      </w:r>
      <w:r w:rsidR="00ED20AD" w:rsidRPr="0002781B">
        <w:t>研发沙地保护性植被技术</w:t>
      </w:r>
      <w:r w:rsidR="00ED20AD" w:rsidRPr="0002781B">
        <w:rPr>
          <w:bCs/>
        </w:rPr>
        <w:t>1-2</w:t>
      </w:r>
      <w:r w:rsidR="00ED20AD" w:rsidRPr="0002781B">
        <w:t>项，乔灌草配置技术</w:t>
      </w:r>
      <w:r w:rsidR="00ED20AD" w:rsidRPr="0002781B">
        <w:t>1-2</w:t>
      </w:r>
      <w:r w:rsidR="00ED20AD" w:rsidRPr="0002781B">
        <w:t>项</w:t>
      </w:r>
      <w:r w:rsidR="000A5C85" w:rsidRPr="0002781B">
        <w:t>，</w:t>
      </w:r>
      <w:r w:rsidR="00ED20AD" w:rsidRPr="0002781B">
        <w:rPr>
          <w:bCs/>
        </w:rPr>
        <w:t>种子快速繁殖技术</w:t>
      </w:r>
      <w:r w:rsidR="00ED20AD" w:rsidRPr="0002781B">
        <w:rPr>
          <w:bCs/>
        </w:rPr>
        <w:t>2-3</w:t>
      </w:r>
      <w:r w:rsidR="00ED20AD" w:rsidRPr="0002781B">
        <w:rPr>
          <w:bCs/>
        </w:rPr>
        <w:t>项</w:t>
      </w:r>
      <w:r w:rsidR="000A5C85" w:rsidRPr="0002781B">
        <w:rPr>
          <w:bCs/>
        </w:rPr>
        <w:t>，</w:t>
      </w:r>
      <w:r w:rsidR="00ED20AD" w:rsidRPr="0002781B">
        <w:rPr>
          <w:bCs/>
        </w:rPr>
        <w:t>土壤结皮移植技术</w:t>
      </w:r>
      <w:r w:rsidR="00ED20AD" w:rsidRPr="0002781B">
        <w:rPr>
          <w:bCs/>
        </w:rPr>
        <w:t>1</w:t>
      </w:r>
      <w:r w:rsidR="00ED20AD" w:rsidRPr="0002781B">
        <w:rPr>
          <w:bCs/>
        </w:rPr>
        <w:t>项</w:t>
      </w:r>
      <w:r w:rsidR="000A5C85" w:rsidRPr="0002781B">
        <w:rPr>
          <w:bCs/>
        </w:rPr>
        <w:t>，</w:t>
      </w:r>
      <w:r w:rsidR="006C173C" w:rsidRPr="00F34B75">
        <w:t>土壤改良</w:t>
      </w:r>
      <w:r w:rsidR="006C173C">
        <w:rPr>
          <w:rFonts w:hint="eastAsia"/>
        </w:rPr>
        <w:t>与养分调控技术</w:t>
      </w:r>
      <w:r w:rsidR="006C173C">
        <w:rPr>
          <w:rFonts w:hint="eastAsia"/>
        </w:rPr>
        <w:t>1</w:t>
      </w:r>
      <w:r w:rsidR="006C173C">
        <w:rPr>
          <w:rFonts w:hint="eastAsia"/>
        </w:rPr>
        <w:t>项，</w:t>
      </w:r>
      <w:r w:rsidR="006C173C" w:rsidRPr="00662C93">
        <w:rPr>
          <w:rFonts w:hint="eastAsia"/>
        </w:rPr>
        <w:t>草畜禽耦合技术</w:t>
      </w:r>
      <w:r w:rsidR="006C173C" w:rsidRPr="00662C93">
        <w:t>1</w:t>
      </w:r>
      <w:r w:rsidR="006C173C" w:rsidRPr="00662C93">
        <w:rPr>
          <w:rFonts w:hint="eastAsia"/>
        </w:rPr>
        <w:t>项，</w:t>
      </w:r>
      <w:proofErr w:type="gramStart"/>
      <w:r w:rsidR="00ED20AD" w:rsidRPr="0002781B">
        <w:rPr>
          <w:bCs/>
        </w:rPr>
        <w:t>构建近</w:t>
      </w:r>
      <w:proofErr w:type="gramEnd"/>
      <w:r w:rsidR="00ED20AD" w:rsidRPr="0002781B">
        <w:rPr>
          <w:bCs/>
        </w:rPr>
        <w:t>原生沙地群落</w:t>
      </w:r>
      <w:r w:rsidR="00ED20AD" w:rsidRPr="0002781B">
        <w:rPr>
          <w:bCs/>
        </w:rPr>
        <w:t>1-2</w:t>
      </w:r>
      <w:r w:rsidR="00ED20AD" w:rsidRPr="0002781B">
        <w:rPr>
          <w:bCs/>
        </w:rPr>
        <w:t>个，应用面积</w:t>
      </w:r>
      <w:r w:rsidR="00ED20AD" w:rsidRPr="0002781B">
        <w:rPr>
          <w:bCs/>
        </w:rPr>
        <w:t>5000</w:t>
      </w:r>
      <w:r w:rsidR="00ED20AD" w:rsidRPr="0002781B">
        <w:rPr>
          <w:bCs/>
        </w:rPr>
        <w:t>亩</w:t>
      </w:r>
      <w:r w:rsidRPr="0002781B">
        <w:t>。</w:t>
      </w:r>
      <w:r w:rsidRPr="0002781B">
        <w:t>2</w:t>
      </w:r>
      <w:r w:rsidR="00860DFC" w:rsidRPr="0002781B">
        <w:t>）</w:t>
      </w:r>
      <w:r w:rsidRPr="0002781B">
        <w:t>生态指标：</w:t>
      </w:r>
      <w:r w:rsidR="00471D36" w:rsidRPr="0002781B">
        <w:rPr>
          <w:bCs/>
        </w:rPr>
        <w:t>生物多样性提</w:t>
      </w:r>
      <w:r w:rsidR="000A5C85" w:rsidRPr="0002781B">
        <w:rPr>
          <w:bCs/>
        </w:rPr>
        <w:t>高</w:t>
      </w:r>
      <w:r w:rsidR="00471D36" w:rsidRPr="0002781B">
        <w:rPr>
          <w:bCs/>
        </w:rPr>
        <w:t>10-30%</w:t>
      </w:r>
      <w:r w:rsidR="00471D36" w:rsidRPr="0002781B">
        <w:rPr>
          <w:bCs/>
        </w:rPr>
        <w:t>，</w:t>
      </w:r>
      <w:r w:rsidR="00471D36" w:rsidRPr="0002781B">
        <w:t>植被盖度提高</w:t>
      </w:r>
      <w:r w:rsidR="00471D36" w:rsidRPr="0002781B">
        <w:t>30-50%</w:t>
      </w:r>
      <w:r w:rsidRPr="0002781B">
        <w:t>。</w:t>
      </w:r>
      <w:r w:rsidRPr="0002781B">
        <w:t>3</w:t>
      </w:r>
      <w:r w:rsidR="00860DFC" w:rsidRPr="0002781B">
        <w:t>）</w:t>
      </w:r>
      <w:r w:rsidRPr="0002781B">
        <w:t>生产指标：生产力提高</w:t>
      </w:r>
      <w:r w:rsidRPr="0002781B">
        <w:t>50%</w:t>
      </w:r>
      <w:r w:rsidRPr="0002781B">
        <w:t>，</w:t>
      </w:r>
      <w:r w:rsidR="00471D36" w:rsidRPr="0002781B">
        <w:t>水分利用效率提高</w:t>
      </w:r>
      <w:r w:rsidR="00471D36" w:rsidRPr="0002781B">
        <w:t>20%</w:t>
      </w:r>
      <w:r w:rsidR="00471D36" w:rsidRPr="0002781B">
        <w:t>，</w:t>
      </w:r>
      <w:proofErr w:type="gramStart"/>
      <w:r w:rsidR="00471D36" w:rsidRPr="0002781B">
        <w:t>沙生冰</w:t>
      </w:r>
      <w:proofErr w:type="gramEnd"/>
      <w:r w:rsidR="00471D36" w:rsidRPr="0002781B">
        <w:t>草、扁</w:t>
      </w:r>
      <w:proofErr w:type="gramStart"/>
      <w:r w:rsidR="00471D36" w:rsidRPr="0002781B">
        <w:t>蓿</w:t>
      </w:r>
      <w:proofErr w:type="gramEnd"/>
      <w:r w:rsidR="00471D36" w:rsidRPr="0002781B">
        <w:t>豆</w:t>
      </w:r>
      <w:r w:rsidRPr="0002781B">
        <w:t>等优质牧草比例提升</w:t>
      </w:r>
      <w:r w:rsidR="000A5C85" w:rsidRPr="0002781B">
        <w:t>至</w:t>
      </w:r>
      <w:r w:rsidRPr="0002781B">
        <w:t>50%</w:t>
      </w:r>
      <w:r w:rsidRPr="0002781B">
        <w:t>。</w:t>
      </w:r>
    </w:p>
    <w:p w14:paraId="3921DF26" w14:textId="463AC655"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0AD280B8" w14:textId="77777777" w:rsidR="00271650" w:rsidRPr="006D1078" w:rsidRDefault="00271650" w:rsidP="00734202">
      <w:pPr>
        <w:pStyle w:val="10"/>
        <w:ind w:firstLine="560"/>
      </w:pPr>
    </w:p>
    <w:p w14:paraId="09195EB2" w14:textId="50E9AEDF" w:rsidR="00AF44BF" w:rsidRPr="00271650" w:rsidRDefault="00271650" w:rsidP="00271650">
      <w:pPr>
        <w:pStyle w:val="10"/>
        <w:spacing w:beforeLines="50" w:before="156" w:afterLines="50" w:after="156"/>
        <w:rPr>
          <w:b/>
        </w:rPr>
      </w:pPr>
      <w:bookmarkStart w:id="23" w:name="_Toc33455577"/>
      <w:r>
        <w:rPr>
          <w:rFonts w:hint="eastAsia"/>
          <w:b/>
        </w:rPr>
        <w:t>2</w:t>
      </w:r>
      <w:r>
        <w:rPr>
          <w:b/>
        </w:rPr>
        <w:t xml:space="preserve">. </w:t>
      </w:r>
      <w:r w:rsidRPr="00271650">
        <w:rPr>
          <w:b/>
        </w:rPr>
        <w:t>课题</w:t>
      </w:r>
      <w:r>
        <w:rPr>
          <w:rFonts w:hint="eastAsia"/>
          <w:b/>
        </w:rPr>
        <w:t>二</w:t>
      </w:r>
      <w:r w:rsidRPr="00271650">
        <w:rPr>
          <w:b/>
        </w:rPr>
        <w:t xml:space="preserve"> </w:t>
      </w:r>
      <w:r w:rsidRPr="00271650">
        <w:rPr>
          <w:b/>
        </w:rPr>
        <w:t>高寒草地和南方草地恢复技术与近顶极群落构建</w:t>
      </w:r>
      <w:bookmarkEnd w:id="23"/>
    </w:p>
    <w:p w14:paraId="2D528EE8" w14:textId="4FEB667F" w:rsidR="00AF44BF" w:rsidRPr="0002781B" w:rsidRDefault="001F404E" w:rsidP="00734202">
      <w:pPr>
        <w:pStyle w:val="10"/>
      </w:pPr>
      <w:r w:rsidRPr="0002781B">
        <w:rPr>
          <w:b/>
          <w:bCs/>
        </w:rPr>
        <w:t>研究内容</w:t>
      </w:r>
      <w:r w:rsidR="00AF44BF" w:rsidRPr="0002781B">
        <w:rPr>
          <w:bCs/>
        </w:rPr>
        <w:t>：</w:t>
      </w:r>
      <w:r w:rsidR="007A22A8" w:rsidRPr="0002781B">
        <w:t>针对高寒草地和南方草地退化与恢复</w:t>
      </w:r>
      <w:r w:rsidR="00BE4969" w:rsidRPr="0002781B">
        <w:t>机理</w:t>
      </w:r>
      <w:r w:rsidR="007A22A8" w:rsidRPr="0002781B">
        <w:t>不清，以及恢复过程中原生优势种种子萌发率低、速效养分亏缺、土层瘠薄等瓶颈问题，</w:t>
      </w:r>
      <w:r w:rsidR="00BE4969" w:rsidRPr="0002781B">
        <w:t>评估</w:t>
      </w:r>
      <w:r w:rsidR="007A22A8" w:rsidRPr="0002781B">
        <w:t>高寒草地和南方草地主要群落类型</w:t>
      </w:r>
      <w:r w:rsidR="00BE4969" w:rsidRPr="0002781B">
        <w:t>的</w:t>
      </w:r>
      <w:r w:rsidR="007A22A8" w:rsidRPr="0002781B">
        <w:t>退化程度，确定退化草地群落恢</w:t>
      </w:r>
      <w:r w:rsidR="007A22A8" w:rsidRPr="0002781B">
        <w:lastRenderedPageBreak/>
        <w:t>复的参照系。基于三江源高寒草</w:t>
      </w:r>
      <w:r w:rsidR="00F92999">
        <w:rPr>
          <w:rFonts w:hint="eastAsia"/>
        </w:rPr>
        <w:t>甸</w:t>
      </w:r>
      <w:r w:rsidR="007A22A8" w:rsidRPr="0002781B">
        <w:t>、甘南高寒草甸和昭通南方草地等典型生态系统中的退化序列，利用宏基因组测序、无人机遥感平台、激光雷达技术和生态位模拟等微观与宏观相结合的方法，解析高寒退化草地和南方退化草地恢复的关键限制因子。在此基础上，研发乡土物种优化配置的高效补播、养分回补技术、鼠虫害防控、放牧与封育时空耦合的可持续管理、土层保护性管理</w:t>
      </w:r>
      <w:r w:rsidR="00A16EF5">
        <w:rPr>
          <w:rFonts w:hint="eastAsia"/>
        </w:rPr>
        <w:t>、</w:t>
      </w:r>
      <w:r w:rsidR="00A16EF5" w:rsidRPr="00C623B5">
        <w:rPr>
          <w:rFonts w:hint="eastAsia"/>
        </w:rPr>
        <w:t>基于植物化感作用的退化草地生态改良</w:t>
      </w:r>
      <w:r w:rsidR="007A22A8" w:rsidRPr="0002781B">
        <w:t>等技术，提升退化高寒草地和南方草地的生态和生产功能，维持恢复后草地群落结构和生产力的稳定性，</w:t>
      </w:r>
      <w:proofErr w:type="gramStart"/>
      <w:r w:rsidR="007A22A8" w:rsidRPr="0002781B">
        <w:t>构建近</w:t>
      </w:r>
      <w:proofErr w:type="gramEnd"/>
      <w:r w:rsidR="007A22A8" w:rsidRPr="0002781B">
        <w:t>顶极草地群落，形成高寒草地和南方草地恢复模式群</w:t>
      </w:r>
      <w:r w:rsidR="00AF44BF" w:rsidRPr="0002781B">
        <w:t>。</w:t>
      </w:r>
    </w:p>
    <w:p w14:paraId="5341359E" w14:textId="77777777" w:rsidR="00AF44BF" w:rsidRPr="0002781B" w:rsidRDefault="001F404E" w:rsidP="00734202">
      <w:pPr>
        <w:pStyle w:val="10"/>
      </w:pPr>
      <w:r w:rsidRPr="0002781B">
        <w:rPr>
          <w:b/>
        </w:rPr>
        <w:t>研究目标</w:t>
      </w:r>
      <w:r w:rsidR="00AF44BF" w:rsidRPr="0002781B">
        <w:t>：</w:t>
      </w:r>
      <w:r w:rsidR="007A22A8" w:rsidRPr="0002781B">
        <w:t>阐明我国高寒草地和南方草地的退化机制和恢复机理，厘清退化草地恢复的关键限制因子，研发高效补播、养分回补、鼠虫害防控、放牧与封育时空耦合的可持续管理、土层保护性管理相结合的技术体系，提升退化草地的生态和生产功能，进而构建不同类型草地的近顶极群落</w:t>
      </w:r>
      <w:r w:rsidR="00AF44BF" w:rsidRPr="0002781B">
        <w:t>。</w:t>
      </w:r>
    </w:p>
    <w:p w14:paraId="07B2D85A" w14:textId="30F0E97D" w:rsidR="00AF44BF" w:rsidRDefault="001F404E" w:rsidP="00734202">
      <w:pPr>
        <w:pStyle w:val="10"/>
      </w:pPr>
      <w:r w:rsidRPr="0002781B">
        <w:rPr>
          <w:b/>
        </w:rPr>
        <w:t>考核指标</w:t>
      </w:r>
      <w:r w:rsidR="00AF44BF" w:rsidRPr="0002781B">
        <w:t>：</w:t>
      </w:r>
      <w:r w:rsidR="007A22A8" w:rsidRPr="0002781B">
        <w:t>1</w:t>
      </w:r>
      <w:r w:rsidR="00860DFC" w:rsidRPr="0002781B">
        <w:t>）</w:t>
      </w:r>
      <w:r w:rsidR="007A22A8" w:rsidRPr="0002781B">
        <w:t>技术指标：研发</w:t>
      </w:r>
      <w:r w:rsidR="00BE4969" w:rsidRPr="0002781B">
        <w:t>乡土草灌配置技术</w:t>
      </w:r>
      <w:r w:rsidR="00BE4969" w:rsidRPr="0002781B">
        <w:t>3-5</w:t>
      </w:r>
      <w:r w:rsidR="002C7C9C" w:rsidRPr="0002781B">
        <w:t>项</w:t>
      </w:r>
      <w:r w:rsidR="007A22A8" w:rsidRPr="0002781B">
        <w:t>，</w:t>
      </w:r>
      <w:r w:rsidR="007A22A8" w:rsidRPr="0002781B">
        <w:t>“</w:t>
      </w:r>
      <w:r w:rsidR="007A22A8" w:rsidRPr="0002781B">
        <w:t>黑土滩</w:t>
      </w:r>
      <w:r w:rsidR="007A22A8" w:rsidRPr="0002781B">
        <w:t>”</w:t>
      </w:r>
      <w:r w:rsidR="007A22A8" w:rsidRPr="0002781B">
        <w:t>综合控制技术</w:t>
      </w:r>
      <w:r w:rsidR="007A22A8" w:rsidRPr="0002781B">
        <w:t>1-2</w:t>
      </w:r>
      <w:r w:rsidR="007A22A8" w:rsidRPr="0002781B">
        <w:t>项，</w:t>
      </w:r>
      <w:r w:rsidR="006C173C">
        <w:rPr>
          <w:rFonts w:hint="eastAsia"/>
        </w:rPr>
        <w:t>土壤质量提升技术</w:t>
      </w:r>
      <w:r w:rsidR="006C173C">
        <w:rPr>
          <w:rFonts w:hint="eastAsia"/>
        </w:rPr>
        <w:t>1-2</w:t>
      </w:r>
      <w:r w:rsidR="006C173C">
        <w:rPr>
          <w:rFonts w:hint="eastAsia"/>
        </w:rPr>
        <w:t>项，</w:t>
      </w:r>
      <w:r w:rsidR="007A22A8" w:rsidRPr="0002781B">
        <w:t>土层保护管理技术</w:t>
      </w:r>
      <w:r w:rsidR="007A22A8" w:rsidRPr="0002781B">
        <w:t>1-2</w:t>
      </w:r>
      <w:r w:rsidR="007A22A8" w:rsidRPr="0002781B">
        <w:t>项，构建</w:t>
      </w:r>
      <w:proofErr w:type="gramStart"/>
      <w:r w:rsidR="007A22A8" w:rsidRPr="0002781B">
        <w:t>嵩草属</w:t>
      </w:r>
      <w:proofErr w:type="gramEnd"/>
      <w:r w:rsidR="000A5C85" w:rsidRPr="0002781B">
        <w:t>为优势的</w:t>
      </w:r>
      <w:r w:rsidR="00BE4969" w:rsidRPr="0002781B">
        <w:t>高寒草</w:t>
      </w:r>
      <w:r w:rsidR="00F92999">
        <w:rPr>
          <w:rFonts w:hint="eastAsia"/>
        </w:rPr>
        <w:t>甸</w:t>
      </w:r>
      <w:r w:rsidR="00BE4969" w:rsidRPr="0002781B">
        <w:t>近顶极群落</w:t>
      </w:r>
      <w:r w:rsidR="007A22A8" w:rsidRPr="0002781B">
        <w:t>和南方</w:t>
      </w:r>
      <w:r w:rsidR="00BE4969" w:rsidRPr="0002781B">
        <w:t>优质牧草群落</w:t>
      </w:r>
      <w:r w:rsidR="007A22A8" w:rsidRPr="0002781B">
        <w:t>3</w:t>
      </w:r>
      <w:r w:rsidR="007A22A8" w:rsidRPr="0002781B">
        <w:t>个，应用面积</w:t>
      </w:r>
      <w:r w:rsidR="007A22A8" w:rsidRPr="0002781B">
        <w:t>15000</w:t>
      </w:r>
      <w:r w:rsidR="007A22A8" w:rsidRPr="0002781B">
        <w:t>亩。</w:t>
      </w:r>
      <w:r w:rsidR="007A22A8" w:rsidRPr="0002781B">
        <w:t>2</w:t>
      </w:r>
      <w:r w:rsidR="00860DFC" w:rsidRPr="0002781B">
        <w:t>）</w:t>
      </w:r>
      <w:r w:rsidR="007A22A8" w:rsidRPr="0002781B">
        <w:t>生态指标：植被盖度提高</w:t>
      </w:r>
      <w:r w:rsidR="007A22A8" w:rsidRPr="0002781B">
        <w:t>20-30%</w:t>
      </w:r>
      <w:r w:rsidR="007A22A8" w:rsidRPr="0002781B">
        <w:t>，土壤结皮盖度提高</w:t>
      </w:r>
      <w:r w:rsidR="007A22A8" w:rsidRPr="0002781B">
        <w:t>50%</w:t>
      </w:r>
      <w:r w:rsidR="007A22A8" w:rsidRPr="0002781B">
        <w:t>。</w:t>
      </w:r>
      <w:r w:rsidR="007A22A8" w:rsidRPr="0002781B">
        <w:t>3</w:t>
      </w:r>
      <w:r w:rsidR="00860DFC" w:rsidRPr="0002781B">
        <w:t>）</w:t>
      </w:r>
      <w:r w:rsidR="007A22A8" w:rsidRPr="0002781B">
        <w:t>生产指标：生产力提高</w:t>
      </w:r>
      <w:r w:rsidR="007A22A8" w:rsidRPr="0002781B">
        <w:t>50%</w:t>
      </w:r>
      <w:r w:rsidR="007A22A8" w:rsidRPr="0002781B">
        <w:t>，优质牧草比例提升</w:t>
      </w:r>
      <w:r w:rsidR="000A5C85" w:rsidRPr="0002781B">
        <w:t>至</w:t>
      </w:r>
      <w:r w:rsidR="007A22A8" w:rsidRPr="0002781B">
        <w:t>50%</w:t>
      </w:r>
      <w:r w:rsidR="007A22A8" w:rsidRPr="0002781B">
        <w:t>，毒害</w:t>
      </w:r>
      <w:proofErr w:type="gramStart"/>
      <w:r w:rsidR="007A22A8" w:rsidRPr="0002781B">
        <w:t>草比例</w:t>
      </w:r>
      <w:proofErr w:type="gramEnd"/>
      <w:r w:rsidR="007A22A8" w:rsidRPr="0002781B">
        <w:t>下降</w:t>
      </w:r>
      <w:r w:rsidR="007A22A8" w:rsidRPr="0002781B">
        <w:t>30%</w:t>
      </w:r>
      <w:r w:rsidR="00AF44BF" w:rsidRPr="0002781B">
        <w:t>。</w:t>
      </w:r>
    </w:p>
    <w:p w14:paraId="4AD2AD32"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7322A206" w14:textId="1A8429B4" w:rsidR="00AF44BF" w:rsidRPr="00A92DEF" w:rsidRDefault="00A92DEF"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24" w:name="_Toc33455578"/>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2.2.1 </w:t>
      </w:r>
      <w:r w:rsidRPr="00A92DEF">
        <w:rPr>
          <w:rFonts w:eastAsia="仿宋_GB2312"/>
          <w:b/>
          <w:color w:val="000000" w:themeColor="text1"/>
          <w:sz w:val="28"/>
          <w:szCs w:val="28"/>
        </w:rPr>
        <w:t>三江源高寒</w:t>
      </w:r>
      <w:r w:rsidRPr="00A92DEF">
        <w:rPr>
          <w:rFonts w:eastAsia="仿宋_GB2312" w:hint="eastAsia"/>
          <w:b/>
          <w:color w:val="000000" w:themeColor="text1"/>
          <w:sz w:val="28"/>
          <w:szCs w:val="28"/>
        </w:rPr>
        <w:t>草甸</w:t>
      </w:r>
      <w:r w:rsidRPr="00A92DEF">
        <w:rPr>
          <w:rFonts w:eastAsia="仿宋_GB2312"/>
          <w:b/>
          <w:color w:val="000000" w:themeColor="text1"/>
          <w:sz w:val="28"/>
          <w:szCs w:val="28"/>
        </w:rPr>
        <w:t>恢复技术与近顶极群落构建</w:t>
      </w:r>
      <w:bookmarkEnd w:id="24"/>
    </w:p>
    <w:p w14:paraId="12AEBC44" w14:textId="36CE6D02" w:rsidR="00AF44BF" w:rsidRPr="0002781B" w:rsidRDefault="001F404E" w:rsidP="00734202">
      <w:pPr>
        <w:pStyle w:val="10"/>
      </w:pPr>
      <w:r w:rsidRPr="0002781B">
        <w:rPr>
          <w:b/>
          <w:bCs/>
        </w:rPr>
        <w:t>研究内容</w:t>
      </w:r>
      <w:r w:rsidR="00AF44BF" w:rsidRPr="0002781B">
        <w:rPr>
          <w:bCs/>
        </w:rPr>
        <w:t>：</w:t>
      </w:r>
      <w:r w:rsidR="00CD556A" w:rsidRPr="0002781B">
        <w:t>针对三江源高寒</w:t>
      </w:r>
      <w:r w:rsidR="006C173C">
        <w:rPr>
          <w:rFonts w:hint="eastAsia"/>
        </w:rPr>
        <w:t>草甸</w:t>
      </w:r>
      <w:r w:rsidR="00CD556A" w:rsidRPr="0002781B">
        <w:t>退化与恢复现状不清，以及恢复过程中原生优势种种子萌发率低、</w:t>
      </w:r>
      <w:r w:rsidR="00064904" w:rsidRPr="0002781B">
        <w:t>“</w:t>
      </w:r>
      <w:r w:rsidR="00064904" w:rsidRPr="0002781B">
        <w:t>黑土滩</w:t>
      </w:r>
      <w:r w:rsidR="00064904" w:rsidRPr="0002781B">
        <w:t>”</w:t>
      </w:r>
      <w:r w:rsidR="00064904" w:rsidRPr="0002781B">
        <w:t>治理困难、鼠害严重</w:t>
      </w:r>
      <w:r w:rsidR="00CD556A" w:rsidRPr="0002781B">
        <w:t>等瓶颈问题，</w:t>
      </w:r>
      <w:r w:rsidR="00064904" w:rsidRPr="0002781B">
        <w:t>评估</w:t>
      </w:r>
      <w:r w:rsidR="00CD556A" w:rsidRPr="0002781B">
        <w:t>三江源高寒</w:t>
      </w:r>
      <w:r w:rsidR="006C173C">
        <w:rPr>
          <w:rFonts w:hint="eastAsia"/>
        </w:rPr>
        <w:t>草甸</w:t>
      </w:r>
      <w:r w:rsidR="00CD556A" w:rsidRPr="0002781B">
        <w:t>主要群落类型</w:t>
      </w:r>
      <w:r w:rsidR="00927352" w:rsidRPr="0002781B">
        <w:t>（</w:t>
      </w:r>
      <w:r w:rsidR="00CD556A" w:rsidRPr="0002781B">
        <w:t>如</w:t>
      </w:r>
      <w:r w:rsidR="006C173C" w:rsidRPr="0002781B">
        <w:t>小嵩草草甸</w:t>
      </w:r>
      <w:r w:rsidR="006C173C">
        <w:rPr>
          <w:rFonts w:hint="eastAsia"/>
        </w:rPr>
        <w:t>、矮嵩草草甸</w:t>
      </w:r>
      <w:r w:rsidR="00927352" w:rsidRPr="0002781B">
        <w:t>）</w:t>
      </w:r>
      <w:r w:rsidR="00064904" w:rsidRPr="0002781B">
        <w:t>的</w:t>
      </w:r>
      <w:r w:rsidR="00CD556A" w:rsidRPr="0002781B">
        <w:t>退化程度，确定退化草地群落恢复的参照系。基于典型退化演替序列，利用宏基因组、无人机遥感平台等方法，研究草地退化过程中优势物种种子结实</w:t>
      </w:r>
      <w:r w:rsidR="00CD556A" w:rsidRPr="0002781B">
        <w:lastRenderedPageBreak/>
        <w:t>率、种子库、发芽率等关键植物性状，阐明土壤</w:t>
      </w:r>
      <w:r w:rsidR="00064904" w:rsidRPr="0002781B">
        <w:t>养分</w:t>
      </w:r>
      <w:r w:rsidR="00CD556A" w:rsidRPr="0002781B">
        <w:t>循环及其关键微生物功能基因丰度的变化特征，确定三江源退化高寒</w:t>
      </w:r>
      <w:r w:rsidR="006C173C">
        <w:rPr>
          <w:rFonts w:hint="eastAsia"/>
        </w:rPr>
        <w:t>草甸</w:t>
      </w:r>
      <w:r w:rsidR="00CD556A" w:rsidRPr="0002781B">
        <w:t>恢复的</w:t>
      </w:r>
      <w:r w:rsidR="00927352" w:rsidRPr="0002781B">
        <w:t>关键</w:t>
      </w:r>
      <w:r w:rsidR="00CD556A" w:rsidRPr="0002781B">
        <w:t>限制因子。在此基础上，研发</w:t>
      </w:r>
      <w:r w:rsidR="00506C3B" w:rsidRPr="0002781B">
        <w:t>促进</w:t>
      </w:r>
      <w:r w:rsidR="00CD556A" w:rsidRPr="0002781B">
        <w:t>土壤种子库恢复、种子包衣和</w:t>
      </w:r>
      <w:proofErr w:type="gramStart"/>
      <w:r w:rsidR="00CD556A" w:rsidRPr="0002781B">
        <w:t>植生</w:t>
      </w:r>
      <w:proofErr w:type="gramEnd"/>
      <w:r w:rsidR="00CD556A" w:rsidRPr="0002781B">
        <w:t>粒补播恢复、</w:t>
      </w:r>
      <w:r w:rsidR="00CD556A" w:rsidRPr="0002781B">
        <w:t>“</w:t>
      </w:r>
      <w:r w:rsidR="00CD556A" w:rsidRPr="0002781B">
        <w:t>黑土滩</w:t>
      </w:r>
      <w:r w:rsidR="00CD556A" w:rsidRPr="0002781B">
        <w:t>”</w:t>
      </w:r>
      <w:r w:rsidR="00CD556A" w:rsidRPr="0002781B">
        <w:t>重度退化草地二次复发综合控制、</w:t>
      </w:r>
      <w:r w:rsidR="00A20178" w:rsidRPr="0085431F">
        <w:rPr>
          <w:rFonts w:hint="eastAsia"/>
        </w:rPr>
        <w:t>优良牧草相克防控毒性杂草</w:t>
      </w:r>
      <w:r w:rsidR="00A20178">
        <w:rPr>
          <w:rFonts w:hint="eastAsia"/>
        </w:rPr>
        <w:t>、</w:t>
      </w:r>
      <w:r w:rsidR="00A16EF5">
        <w:rPr>
          <w:rFonts w:hint="eastAsia"/>
        </w:rPr>
        <w:t>土壤质量提升、</w:t>
      </w:r>
      <w:r w:rsidR="00A20178" w:rsidRPr="0085431F">
        <w:rPr>
          <w:rFonts w:hint="eastAsia"/>
        </w:rPr>
        <w:t>功能微生物治理和保育</w:t>
      </w:r>
      <w:r w:rsidR="00A20178" w:rsidRPr="0002781B">
        <w:t>、</w:t>
      </w:r>
      <w:r w:rsidR="00CD556A" w:rsidRPr="0002781B">
        <w:t>高原鼠兔防控等技术</w:t>
      </w:r>
      <w:r w:rsidR="00927352" w:rsidRPr="0002781B">
        <w:t>体系</w:t>
      </w:r>
      <w:r w:rsidR="00CD556A" w:rsidRPr="0002781B">
        <w:t>，筛选适应不同地区退化草地</w:t>
      </w:r>
      <w:r w:rsidR="00927352" w:rsidRPr="0002781B">
        <w:t>恢复</w:t>
      </w:r>
      <w:r w:rsidR="00CD556A" w:rsidRPr="0002781B">
        <w:t>的优质植物资源，科学配置草地的物种组成，</w:t>
      </w:r>
      <w:proofErr w:type="gramStart"/>
      <w:r w:rsidR="00CD556A" w:rsidRPr="0002781B">
        <w:t>构建近</w:t>
      </w:r>
      <w:proofErr w:type="gramEnd"/>
      <w:r w:rsidR="00CD556A" w:rsidRPr="0002781B">
        <w:t>顶极高寒</w:t>
      </w:r>
      <w:r w:rsidR="006C173C">
        <w:rPr>
          <w:rFonts w:hint="eastAsia"/>
        </w:rPr>
        <w:t>草甸</w:t>
      </w:r>
      <w:r w:rsidR="00CD556A" w:rsidRPr="0002781B">
        <w:t>群落，形成三江源高寒</w:t>
      </w:r>
      <w:r w:rsidR="006C173C">
        <w:rPr>
          <w:rFonts w:hint="eastAsia"/>
        </w:rPr>
        <w:t>草甸</w:t>
      </w:r>
      <w:r w:rsidR="00CD556A" w:rsidRPr="0002781B">
        <w:t>恢复的最优方案</w:t>
      </w:r>
      <w:r w:rsidR="00AF44BF" w:rsidRPr="0002781B">
        <w:t>。</w:t>
      </w:r>
    </w:p>
    <w:p w14:paraId="54792863" w14:textId="3F1F3FAE" w:rsidR="00AF44BF" w:rsidRPr="0002781B" w:rsidRDefault="001F404E" w:rsidP="00734202">
      <w:pPr>
        <w:pStyle w:val="10"/>
      </w:pPr>
      <w:r w:rsidRPr="0002781B">
        <w:rPr>
          <w:b/>
        </w:rPr>
        <w:t>研究目标</w:t>
      </w:r>
      <w:r w:rsidR="00AF44BF" w:rsidRPr="0002781B">
        <w:t>：</w:t>
      </w:r>
      <w:r w:rsidR="00CD556A" w:rsidRPr="0002781B">
        <w:t>阐明三江源高寒</w:t>
      </w:r>
      <w:r w:rsidR="006C173C">
        <w:rPr>
          <w:rFonts w:hint="eastAsia"/>
        </w:rPr>
        <w:t>草甸</w:t>
      </w:r>
      <w:r w:rsidR="00CD556A" w:rsidRPr="0002781B">
        <w:t>的退化机制和恢复机理，厘清三江源退化高寒</w:t>
      </w:r>
      <w:r w:rsidR="006C173C">
        <w:rPr>
          <w:rFonts w:hint="eastAsia"/>
        </w:rPr>
        <w:t>草甸</w:t>
      </w:r>
      <w:r w:rsidR="00CD556A" w:rsidRPr="0002781B">
        <w:t>恢复的关键限制因子，研发物种配置和功能提升、高原鼠兔生物防控、退化黑土</w:t>
      </w:r>
      <w:proofErr w:type="gramStart"/>
      <w:r w:rsidR="00CD556A" w:rsidRPr="0002781B">
        <w:t>滩治理</w:t>
      </w:r>
      <w:proofErr w:type="gramEnd"/>
      <w:r w:rsidR="00CD556A" w:rsidRPr="0002781B">
        <w:t>的技术体系，提升退化草地的生态和生产功能，构建以小嵩草为优势种的近顶极群落</w:t>
      </w:r>
      <w:r w:rsidR="00AF44BF" w:rsidRPr="0002781B">
        <w:t>。</w:t>
      </w:r>
    </w:p>
    <w:p w14:paraId="470F33D5" w14:textId="4B29227F" w:rsidR="00AF44BF" w:rsidRDefault="001F404E" w:rsidP="00734202">
      <w:pPr>
        <w:pStyle w:val="10"/>
      </w:pPr>
      <w:r w:rsidRPr="0002781B">
        <w:rPr>
          <w:b/>
        </w:rPr>
        <w:t>考核指标</w:t>
      </w:r>
      <w:r w:rsidR="00AF44BF" w:rsidRPr="0002781B">
        <w:t>：</w:t>
      </w:r>
      <w:r w:rsidR="00CD556A" w:rsidRPr="0002781B">
        <w:t>1</w:t>
      </w:r>
      <w:r w:rsidR="00860DFC" w:rsidRPr="0002781B">
        <w:t>）</w:t>
      </w:r>
      <w:r w:rsidR="00CD556A" w:rsidRPr="0002781B">
        <w:t>技术指标：研发土壤种子库促进</w:t>
      </w:r>
      <w:r w:rsidR="00927352" w:rsidRPr="0002781B">
        <w:t>、种子包衣和植生粒补播、植物配置、</w:t>
      </w:r>
      <w:r w:rsidR="00927352" w:rsidRPr="0002781B">
        <w:t>“</w:t>
      </w:r>
      <w:r w:rsidR="00927352" w:rsidRPr="0002781B">
        <w:t>黑土滩</w:t>
      </w:r>
      <w:r w:rsidR="00927352" w:rsidRPr="0002781B">
        <w:t>”</w:t>
      </w:r>
      <w:r w:rsidR="00927352" w:rsidRPr="0002781B">
        <w:t>重度退化草地综合控制、</w:t>
      </w:r>
      <w:r w:rsidR="006C173C">
        <w:rPr>
          <w:rFonts w:hint="eastAsia"/>
        </w:rPr>
        <w:t>土壤质量提升、</w:t>
      </w:r>
      <w:r w:rsidR="00927352" w:rsidRPr="0002781B">
        <w:t>鼠害生物防控等</w:t>
      </w:r>
      <w:r w:rsidR="00CD556A" w:rsidRPr="0002781B">
        <w:t>技术</w:t>
      </w:r>
      <w:r w:rsidR="00927352" w:rsidRPr="0002781B">
        <w:t>各</w:t>
      </w:r>
      <w:r w:rsidR="00CD556A" w:rsidRPr="0002781B">
        <w:t>1-2</w:t>
      </w:r>
      <w:r w:rsidR="00CD556A" w:rsidRPr="0002781B">
        <w:t>项，</w:t>
      </w:r>
      <w:r w:rsidR="00A20178" w:rsidRPr="00524DB2">
        <w:rPr>
          <w:rFonts w:hint="eastAsia"/>
        </w:rPr>
        <w:t>优良牧草相克防控毒性杂草</w:t>
      </w:r>
      <w:r w:rsidR="00A20178">
        <w:rPr>
          <w:rFonts w:hint="eastAsia"/>
        </w:rPr>
        <w:t>、</w:t>
      </w:r>
      <w:r w:rsidR="00A20178" w:rsidRPr="004D00F0">
        <w:rPr>
          <w:rFonts w:hint="eastAsia"/>
        </w:rPr>
        <w:t>功能微生物治理和保育</w:t>
      </w:r>
      <w:r w:rsidR="00A20178">
        <w:rPr>
          <w:rFonts w:hint="eastAsia"/>
        </w:rPr>
        <w:t>等</w:t>
      </w:r>
      <w:r w:rsidR="00A20178" w:rsidRPr="004D00F0">
        <w:rPr>
          <w:rFonts w:hint="eastAsia"/>
        </w:rPr>
        <w:t>技术</w:t>
      </w:r>
      <w:r w:rsidR="00A20178">
        <w:rPr>
          <w:rFonts w:hint="eastAsia"/>
        </w:rPr>
        <w:t>各</w:t>
      </w:r>
      <w:r w:rsidR="00A20178" w:rsidRPr="004D00F0">
        <w:t>2-3</w:t>
      </w:r>
      <w:r w:rsidR="00A20178" w:rsidRPr="004D00F0">
        <w:rPr>
          <w:rFonts w:hint="eastAsia"/>
        </w:rPr>
        <w:t>项</w:t>
      </w:r>
      <w:r w:rsidR="00A20178">
        <w:rPr>
          <w:rFonts w:hint="eastAsia"/>
        </w:rPr>
        <w:t>，</w:t>
      </w:r>
      <w:r w:rsidR="00CD556A" w:rsidRPr="0002781B">
        <w:t>构建以小嵩草近顶极群落</w:t>
      </w:r>
      <w:r w:rsidR="00CD556A" w:rsidRPr="0002781B">
        <w:t>1</w:t>
      </w:r>
      <w:r w:rsidR="00CD556A" w:rsidRPr="0002781B">
        <w:t>个，应用面积</w:t>
      </w:r>
      <w:r w:rsidR="00CD556A" w:rsidRPr="0002781B">
        <w:t>6000-8000</w:t>
      </w:r>
      <w:r w:rsidR="00CD556A" w:rsidRPr="0002781B">
        <w:t>亩。</w:t>
      </w:r>
      <w:r w:rsidR="00CD556A" w:rsidRPr="0002781B">
        <w:t>2</w:t>
      </w:r>
      <w:r w:rsidR="00860DFC" w:rsidRPr="0002781B">
        <w:t>）</w:t>
      </w:r>
      <w:r w:rsidR="00CD556A" w:rsidRPr="0002781B">
        <w:t>生态指标：植被盖度提高</w:t>
      </w:r>
      <w:r w:rsidR="00CD556A" w:rsidRPr="0002781B">
        <w:t>30-40%</w:t>
      </w:r>
      <w:r w:rsidR="00CD556A" w:rsidRPr="0002781B">
        <w:t>，土壤结皮盖度提高</w:t>
      </w:r>
      <w:r w:rsidR="00CD556A" w:rsidRPr="0002781B">
        <w:t>50%</w:t>
      </w:r>
      <w:r w:rsidR="00CD556A" w:rsidRPr="0002781B">
        <w:t>。</w:t>
      </w:r>
      <w:r w:rsidR="00CD556A" w:rsidRPr="0002781B">
        <w:t>3</w:t>
      </w:r>
      <w:r w:rsidR="00860DFC" w:rsidRPr="0002781B">
        <w:t>）</w:t>
      </w:r>
      <w:r w:rsidR="00CD556A" w:rsidRPr="0002781B">
        <w:t>生产指标：生产力提高</w:t>
      </w:r>
      <w:r w:rsidR="00CD556A" w:rsidRPr="0002781B">
        <w:t>70%</w:t>
      </w:r>
      <w:r w:rsidR="00CD556A" w:rsidRPr="0002781B">
        <w:t>，小嵩草等优质牧草比例提升</w:t>
      </w:r>
      <w:r w:rsidR="00CD556A" w:rsidRPr="0002781B">
        <w:t>80%</w:t>
      </w:r>
      <w:r w:rsidR="00AF44BF" w:rsidRPr="0002781B">
        <w:t>。</w:t>
      </w:r>
    </w:p>
    <w:p w14:paraId="3F576408" w14:textId="47C6289C"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160651">
        <w:rPr>
          <w:rFonts w:eastAsia="仿宋_GB2312" w:hint="eastAsia"/>
          <w:sz w:val="28"/>
          <w:szCs w:val="28"/>
        </w:rPr>
        <w:t>植物</w:t>
      </w:r>
      <w:r>
        <w:rPr>
          <w:rFonts w:eastAsia="仿宋_GB2312" w:hint="eastAsia"/>
          <w:sz w:val="28"/>
          <w:szCs w:val="28"/>
        </w:rPr>
        <w:t>研究所</w:t>
      </w:r>
      <w:r w:rsidRPr="001608CE">
        <w:rPr>
          <w:rFonts w:eastAsia="仿宋_GB2312"/>
          <w:sz w:val="28"/>
          <w:szCs w:val="28"/>
        </w:rPr>
        <w:t>。</w:t>
      </w:r>
    </w:p>
    <w:p w14:paraId="2D44525D" w14:textId="3DB93707" w:rsidR="00AF44BF" w:rsidRPr="00A92DEF" w:rsidRDefault="00A92DEF"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25" w:name="_Toc33455579"/>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2.2.2 </w:t>
      </w:r>
      <w:r w:rsidRPr="00A92DEF">
        <w:rPr>
          <w:rFonts w:eastAsia="仿宋_GB2312"/>
          <w:b/>
          <w:color w:val="000000" w:themeColor="text1"/>
          <w:sz w:val="28"/>
          <w:szCs w:val="28"/>
        </w:rPr>
        <w:t>甘南高寒草甸恢复技术与近顶极群落构建</w:t>
      </w:r>
      <w:bookmarkEnd w:id="25"/>
    </w:p>
    <w:p w14:paraId="31188769" w14:textId="697EAA1A" w:rsidR="00AF44BF" w:rsidRPr="0002781B" w:rsidRDefault="001F404E" w:rsidP="00734202">
      <w:pPr>
        <w:pStyle w:val="10"/>
      </w:pPr>
      <w:r w:rsidRPr="0002781B">
        <w:rPr>
          <w:b/>
        </w:rPr>
        <w:t>研究内容</w:t>
      </w:r>
      <w:r w:rsidR="00AF44BF" w:rsidRPr="0002781B">
        <w:t>：</w:t>
      </w:r>
      <w:r w:rsidR="00B1071A" w:rsidRPr="0002781B">
        <w:t>针对甘南高寒草甸退化与恢复现状不清，以及恢复过程中群落与土壤结构修复、植物与动物生产力提升等瓶颈问题，</w:t>
      </w:r>
      <w:r w:rsidR="003178EB" w:rsidRPr="0002781B">
        <w:t>评估</w:t>
      </w:r>
      <w:r w:rsidR="00B1071A" w:rsidRPr="0002781B">
        <w:t>甘南高寒草甸主要群落类型</w:t>
      </w:r>
      <w:r w:rsidR="00B017D8" w:rsidRPr="0002781B">
        <w:t>（</w:t>
      </w:r>
      <w:proofErr w:type="gramStart"/>
      <w:r w:rsidR="00B1071A" w:rsidRPr="0002781B">
        <w:t>如禾叶</w:t>
      </w:r>
      <w:proofErr w:type="gramEnd"/>
      <w:r w:rsidR="00B1071A" w:rsidRPr="0002781B">
        <w:t>嵩草草甸、高山嵩草草甸</w:t>
      </w:r>
      <w:r w:rsidR="00B017D8" w:rsidRPr="0002781B">
        <w:t>）</w:t>
      </w:r>
      <w:r w:rsidR="003178EB" w:rsidRPr="0002781B">
        <w:t>的</w:t>
      </w:r>
      <w:r w:rsidR="00B1071A" w:rsidRPr="0002781B">
        <w:t>退化程度，确定退化草地群落恢复的参照系。基于典型的高寒草甸植物群落退化演替序列，利用宏基因组、地面调查、无人机遥感平台、农牧户访问等方法，解析草地生态修复过程中植物、啮齿类动物、土壤微生物等关键生物</w:t>
      </w:r>
      <w:r w:rsidR="008D7049" w:rsidRPr="0002781B">
        <w:t>因子</w:t>
      </w:r>
      <w:r w:rsidR="00B1071A" w:rsidRPr="0002781B">
        <w:t>与降水、热量等非生物因子的作用。在此基础上，以机械化作业、家畜合理放牧、</w:t>
      </w:r>
      <w:r w:rsidR="00B1071A" w:rsidRPr="0002781B">
        <w:lastRenderedPageBreak/>
        <w:t>营养物质返还等为基本手段，研发退化草地快速、稳定修复技术</w:t>
      </w:r>
      <w:r w:rsidR="00B017D8" w:rsidRPr="0002781B">
        <w:t>体系</w:t>
      </w:r>
      <w:r w:rsidR="00B1071A" w:rsidRPr="0002781B">
        <w:t>，包括乡土草灌优化配置的高效补播</w:t>
      </w:r>
      <w:r w:rsidR="00A16EF5">
        <w:rPr>
          <w:rFonts w:hint="eastAsia"/>
        </w:rPr>
        <w:t>、</w:t>
      </w:r>
      <w:r w:rsidR="00B1071A" w:rsidRPr="0002781B">
        <w:t>放牧与封育时空耦合的可持续管理、菌肥和有机肥等施用管理</w:t>
      </w:r>
      <w:r w:rsidR="00A16EF5">
        <w:rPr>
          <w:rFonts w:hint="eastAsia"/>
        </w:rPr>
        <w:t>、</w:t>
      </w:r>
      <w:r w:rsidR="006C173C">
        <w:rPr>
          <w:rFonts w:hint="eastAsia"/>
        </w:rPr>
        <w:t>土壤质量提升、</w:t>
      </w:r>
      <w:r w:rsidR="00B1071A" w:rsidRPr="0002781B">
        <w:t>啮齿类防控</w:t>
      </w:r>
      <w:r w:rsidR="00B017D8" w:rsidRPr="0002781B">
        <w:t>等</w:t>
      </w:r>
      <w:r w:rsidR="00B1071A" w:rsidRPr="0002781B">
        <w:t>技术</w:t>
      </w:r>
      <w:r w:rsidR="00B017D8" w:rsidRPr="0002781B">
        <w:t>，</w:t>
      </w:r>
      <w:r w:rsidR="00B1071A" w:rsidRPr="0002781B">
        <w:t>构建多种地形和管理方式下甘南高寒草甸近顶极群落，形成甘南高寒草甸恢复的最优方案</w:t>
      </w:r>
      <w:r w:rsidR="00AF44BF" w:rsidRPr="0002781B">
        <w:t>。</w:t>
      </w:r>
    </w:p>
    <w:p w14:paraId="150FA7E1" w14:textId="77777777" w:rsidR="00AF44BF" w:rsidRPr="0002781B" w:rsidRDefault="001F404E" w:rsidP="00734202">
      <w:pPr>
        <w:pStyle w:val="10"/>
      </w:pPr>
      <w:r w:rsidRPr="0002781B">
        <w:rPr>
          <w:b/>
        </w:rPr>
        <w:t>研究目标</w:t>
      </w:r>
      <w:r w:rsidR="00AF44BF" w:rsidRPr="0002781B">
        <w:t>：</w:t>
      </w:r>
      <w:r w:rsidR="00B1071A" w:rsidRPr="0002781B">
        <w:t>阐明甘南高寒草甸的退化机制和恢复机理，厘清退化草地恢复的关键限制因子，研发退化草地快速稳定修复、物种配置和功能提升相结合的技术体系，提升退化草地的生态和生产功能，构建</w:t>
      </w:r>
      <w:r w:rsidR="00B017D8" w:rsidRPr="0002781B">
        <w:t>甘南高寒草甸</w:t>
      </w:r>
      <w:r w:rsidR="00B1071A" w:rsidRPr="0002781B">
        <w:t>近顶极群落</w:t>
      </w:r>
      <w:r w:rsidR="00AF44BF" w:rsidRPr="0002781B">
        <w:t>。</w:t>
      </w:r>
    </w:p>
    <w:p w14:paraId="14A82953" w14:textId="74F7C646" w:rsidR="00AF44BF" w:rsidRDefault="001F404E" w:rsidP="00734202">
      <w:pPr>
        <w:pStyle w:val="10"/>
      </w:pPr>
      <w:r w:rsidRPr="0002781B">
        <w:rPr>
          <w:b/>
        </w:rPr>
        <w:t>考核指标</w:t>
      </w:r>
      <w:r w:rsidR="00AF44BF" w:rsidRPr="0002781B">
        <w:t>：</w:t>
      </w:r>
      <w:r w:rsidR="00B1071A" w:rsidRPr="0002781B">
        <w:t>1</w:t>
      </w:r>
      <w:r w:rsidR="00860DFC" w:rsidRPr="0002781B">
        <w:t>）</w:t>
      </w:r>
      <w:r w:rsidR="00B1071A" w:rsidRPr="0002781B">
        <w:t>技术指标：研发退化高寒草甸快速、稳定的生态修复</w:t>
      </w:r>
      <w:r w:rsidR="002C7C9C" w:rsidRPr="0002781B">
        <w:t>和草灌配置</w:t>
      </w:r>
      <w:r w:rsidR="00B1071A" w:rsidRPr="0002781B">
        <w:t>技术</w:t>
      </w:r>
      <w:r w:rsidR="002C7C9C" w:rsidRPr="0002781B">
        <w:t>各</w:t>
      </w:r>
      <w:r w:rsidR="00B1071A" w:rsidRPr="0002781B">
        <w:t>3-5</w:t>
      </w:r>
      <w:r w:rsidR="00B1071A" w:rsidRPr="0002781B">
        <w:t>项</w:t>
      </w:r>
      <w:r w:rsidR="006C173C">
        <w:rPr>
          <w:rFonts w:hint="eastAsia"/>
        </w:rPr>
        <w:t>，土壤质量提升技术</w:t>
      </w:r>
      <w:r w:rsidR="006C173C">
        <w:rPr>
          <w:rFonts w:hint="eastAsia"/>
        </w:rPr>
        <w:t>1-</w:t>
      </w:r>
      <w:r w:rsidR="006C173C">
        <w:t>2</w:t>
      </w:r>
      <w:r w:rsidR="006C173C">
        <w:rPr>
          <w:rFonts w:hint="eastAsia"/>
        </w:rPr>
        <w:t>项</w:t>
      </w:r>
      <w:r w:rsidR="00B1071A" w:rsidRPr="0002781B">
        <w:t>，构建</w:t>
      </w:r>
      <w:r w:rsidR="00B017D8" w:rsidRPr="0002781B">
        <w:t>甘南</w:t>
      </w:r>
      <w:r w:rsidR="00B1071A" w:rsidRPr="0002781B">
        <w:t>高寒草甸近顶极群落</w:t>
      </w:r>
      <w:r w:rsidR="00B1071A" w:rsidRPr="0002781B">
        <w:t>1</w:t>
      </w:r>
      <w:r w:rsidR="00B1071A" w:rsidRPr="0002781B">
        <w:t>个，应用面积</w:t>
      </w:r>
      <w:r w:rsidR="00B1071A" w:rsidRPr="0002781B">
        <w:t>8000</w:t>
      </w:r>
      <w:r w:rsidR="00B1071A" w:rsidRPr="0002781B">
        <w:t>亩。</w:t>
      </w:r>
      <w:r w:rsidR="00B1071A" w:rsidRPr="0002781B">
        <w:t>2</w:t>
      </w:r>
      <w:r w:rsidR="00860DFC" w:rsidRPr="0002781B">
        <w:t>）</w:t>
      </w:r>
      <w:r w:rsidR="00B1071A" w:rsidRPr="0002781B">
        <w:t>生态指标：植被盖度</w:t>
      </w:r>
      <w:r w:rsidR="00B017D8" w:rsidRPr="0002781B">
        <w:t>提升至</w:t>
      </w:r>
      <w:r w:rsidR="00B1071A" w:rsidRPr="0002781B">
        <w:t>90%</w:t>
      </w:r>
      <w:r w:rsidR="00B1071A" w:rsidRPr="0002781B">
        <w:t>，</w:t>
      </w:r>
      <w:r w:rsidR="00B017D8" w:rsidRPr="0002781B">
        <w:t>生物</w:t>
      </w:r>
      <w:r w:rsidR="00B1071A" w:rsidRPr="0002781B">
        <w:t>多样性提高</w:t>
      </w:r>
      <w:r w:rsidR="00B1071A" w:rsidRPr="0002781B">
        <w:t>10%</w:t>
      </w:r>
      <w:r w:rsidR="00B1071A" w:rsidRPr="0002781B">
        <w:t>，水源涵养能力</w:t>
      </w:r>
      <w:r w:rsidR="003178EB" w:rsidRPr="0002781B">
        <w:t>提</w:t>
      </w:r>
      <w:r w:rsidR="00B1071A" w:rsidRPr="0002781B">
        <w:t>升</w:t>
      </w:r>
      <w:r w:rsidR="00B1071A" w:rsidRPr="0002781B">
        <w:t>10%</w:t>
      </w:r>
      <w:r w:rsidR="00B1071A" w:rsidRPr="0002781B">
        <w:t>，啮齿类动物密度控制在安全阈值以下。</w:t>
      </w:r>
      <w:r w:rsidR="00B1071A" w:rsidRPr="0002781B">
        <w:t>3</w:t>
      </w:r>
      <w:r w:rsidR="00860DFC" w:rsidRPr="0002781B">
        <w:t>）</w:t>
      </w:r>
      <w:r w:rsidR="00B1071A" w:rsidRPr="0002781B">
        <w:t>生产指标：生产力提高</w:t>
      </w:r>
      <w:r w:rsidR="00B1071A" w:rsidRPr="0002781B">
        <w:t>20%</w:t>
      </w:r>
      <w:r w:rsidR="00B1071A" w:rsidRPr="0002781B">
        <w:t>，</w:t>
      </w:r>
      <w:proofErr w:type="gramStart"/>
      <w:r w:rsidR="00B1071A" w:rsidRPr="0002781B">
        <w:t>嵩草属</w:t>
      </w:r>
      <w:proofErr w:type="gramEnd"/>
      <w:r w:rsidR="003178EB" w:rsidRPr="0002781B">
        <w:t>和</w:t>
      </w:r>
      <w:r w:rsidR="00B1071A" w:rsidRPr="0002781B">
        <w:t>莎草科优质牧草比例</w:t>
      </w:r>
      <w:r w:rsidR="003178EB" w:rsidRPr="0002781B">
        <w:t>分别增加</w:t>
      </w:r>
      <w:r w:rsidR="00B1071A" w:rsidRPr="0002781B">
        <w:t>20%</w:t>
      </w:r>
      <w:r w:rsidR="00B1071A" w:rsidRPr="0002781B">
        <w:t>，毒害</w:t>
      </w:r>
      <w:proofErr w:type="gramStart"/>
      <w:r w:rsidR="00B1071A" w:rsidRPr="0002781B">
        <w:t>草比例</w:t>
      </w:r>
      <w:proofErr w:type="gramEnd"/>
      <w:r w:rsidR="00B1071A" w:rsidRPr="0002781B">
        <w:t>下降</w:t>
      </w:r>
      <w:r w:rsidR="00B1071A" w:rsidRPr="0002781B">
        <w:t>30%</w:t>
      </w:r>
      <w:r w:rsidR="00AF44BF" w:rsidRPr="0002781B">
        <w:t>。</w:t>
      </w:r>
    </w:p>
    <w:p w14:paraId="113C6524" w14:textId="5595B22D"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160651">
        <w:rPr>
          <w:rFonts w:eastAsia="仿宋_GB2312" w:hint="eastAsia"/>
          <w:sz w:val="28"/>
          <w:szCs w:val="28"/>
        </w:rPr>
        <w:t>兰州大学</w:t>
      </w:r>
      <w:r w:rsidRPr="001608CE">
        <w:rPr>
          <w:rFonts w:eastAsia="仿宋_GB2312"/>
          <w:sz w:val="28"/>
          <w:szCs w:val="28"/>
        </w:rPr>
        <w:t>。</w:t>
      </w:r>
    </w:p>
    <w:p w14:paraId="12460CAD" w14:textId="0B6BE707"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26" w:name="_Toc33455580"/>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2.2.3 </w:t>
      </w:r>
      <w:r w:rsidRPr="00A92DEF">
        <w:rPr>
          <w:rFonts w:eastAsia="仿宋_GB2312"/>
          <w:b/>
          <w:color w:val="000000" w:themeColor="text1"/>
          <w:sz w:val="28"/>
          <w:szCs w:val="28"/>
        </w:rPr>
        <w:t>昭通南方草地恢复技术与优质牧草群落构建</w:t>
      </w:r>
      <w:bookmarkEnd w:id="26"/>
    </w:p>
    <w:p w14:paraId="2461132E" w14:textId="13B4DA32" w:rsidR="00AF44BF" w:rsidRPr="0002781B" w:rsidRDefault="001F404E" w:rsidP="00734202">
      <w:pPr>
        <w:pStyle w:val="10"/>
      </w:pPr>
      <w:r w:rsidRPr="0002781B">
        <w:rPr>
          <w:b/>
          <w:bCs/>
        </w:rPr>
        <w:t>研究内容</w:t>
      </w:r>
      <w:r w:rsidR="00AF44BF" w:rsidRPr="0002781B">
        <w:rPr>
          <w:bCs/>
        </w:rPr>
        <w:t>：</w:t>
      </w:r>
      <w:r w:rsidR="00426D46" w:rsidRPr="0002781B">
        <w:t>针对云南昭通南方草地恢复过程中土层瘠薄、养分元素特别是磷素缺乏等瓶颈问题，</w:t>
      </w:r>
      <w:r w:rsidR="0085121A" w:rsidRPr="0002781B">
        <w:t>评估</w:t>
      </w:r>
      <w:r w:rsidR="00426D46" w:rsidRPr="0002781B">
        <w:t>昭通南方草地主要群落类型</w:t>
      </w:r>
      <w:r w:rsidR="00B017D8" w:rsidRPr="0002781B">
        <w:t>（</w:t>
      </w:r>
      <w:r w:rsidR="00426D46" w:rsidRPr="0002781B">
        <w:t>如羊茅草原、野青茅草原</w:t>
      </w:r>
      <w:r w:rsidR="00B017D8" w:rsidRPr="0002781B">
        <w:t>）</w:t>
      </w:r>
      <w:r w:rsidR="0085121A" w:rsidRPr="0002781B">
        <w:t>的</w:t>
      </w:r>
      <w:r w:rsidR="00426D46" w:rsidRPr="0002781B">
        <w:t>退化程度，确定退化草地群落恢复的参照系。选择典型退化序列，通过宏基因组学和生态位模拟等手段，分析草地</w:t>
      </w:r>
      <w:r w:rsidR="0085121A" w:rsidRPr="0002781B">
        <w:t>植物</w:t>
      </w:r>
      <w:r w:rsidR="00426D46" w:rsidRPr="0002781B">
        <w:t>和土壤微生物的</w:t>
      </w:r>
      <w:r w:rsidR="0085121A" w:rsidRPr="0002781B">
        <w:t>群落</w:t>
      </w:r>
      <w:r w:rsidR="00426D46" w:rsidRPr="0002781B">
        <w:t>组成及其系统发育关系，揭示南方草地退化对土壤结构与质量及植物生产力的影响，建立退化过程中土壤</w:t>
      </w:r>
      <w:r w:rsidR="0085121A" w:rsidRPr="0002781B">
        <w:t>属性</w:t>
      </w:r>
      <w:r w:rsidR="00426D46" w:rsidRPr="0002781B">
        <w:t>与植物生产力、水土保持等多个生态系统功能衰退之间的关联，确定退化草地恢复的</w:t>
      </w:r>
      <w:r w:rsidR="00B017D8" w:rsidRPr="0002781B">
        <w:t>关键</w:t>
      </w:r>
      <w:r w:rsidR="00426D46" w:rsidRPr="0002781B">
        <w:t>限制因子。在此基础上，研发退化草地物种优化配置的高效补播、养分</w:t>
      </w:r>
      <w:r w:rsidR="0085121A" w:rsidRPr="0002781B">
        <w:t>尤其是磷素</w:t>
      </w:r>
      <w:r w:rsidR="00426D46" w:rsidRPr="0002781B">
        <w:t>回补</w:t>
      </w:r>
      <w:r w:rsidR="006C173C">
        <w:rPr>
          <w:rFonts w:hint="eastAsia"/>
        </w:rPr>
        <w:t>、土壤质量提升</w:t>
      </w:r>
      <w:r w:rsidR="0085121A" w:rsidRPr="0002781B">
        <w:t>和</w:t>
      </w:r>
      <w:r w:rsidR="00426D46" w:rsidRPr="0002781B">
        <w:t>土层保护性管理</w:t>
      </w:r>
      <w:r w:rsidR="00B017D8" w:rsidRPr="0002781B">
        <w:t>等</w:t>
      </w:r>
      <w:r w:rsidR="00426D46" w:rsidRPr="0002781B">
        <w:t>技术</w:t>
      </w:r>
      <w:r w:rsidR="00B017D8" w:rsidRPr="0002781B">
        <w:t>来</w:t>
      </w:r>
      <w:r w:rsidR="00426D46" w:rsidRPr="0002781B">
        <w:t>加速南方草地的恢复，筛选</w:t>
      </w:r>
      <w:r w:rsidR="00426D46" w:rsidRPr="0002781B">
        <w:lastRenderedPageBreak/>
        <w:t>适应不同退化草地</w:t>
      </w:r>
      <w:r w:rsidR="0085121A" w:rsidRPr="0002781B">
        <w:t>恢复</w:t>
      </w:r>
      <w:r w:rsidR="00426D46" w:rsidRPr="0002781B">
        <w:t>的优质植物资源，构建以黑麦草、三叶草为优势种的</w:t>
      </w:r>
      <w:r w:rsidR="0085121A" w:rsidRPr="0002781B">
        <w:t>优质牧草</w:t>
      </w:r>
      <w:r w:rsidR="00426D46" w:rsidRPr="0002781B">
        <w:t>群落，形成南方草地恢复的最优方案</w:t>
      </w:r>
      <w:r w:rsidR="00AF44BF" w:rsidRPr="0002781B">
        <w:rPr>
          <w:bCs/>
        </w:rPr>
        <w:t>。</w:t>
      </w:r>
    </w:p>
    <w:p w14:paraId="3B298661" w14:textId="77777777" w:rsidR="00AF44BF" w:rsidRPr="0002781B" w:rsidRDefault="001F404E" w:rsidP="00734202">
      <w:pPr>
        <w:pStyle w:val="10"/>
      </w:pPr>
      <w:r w:rsidRPr="0002781B">
        <w:rPr>
          <w:b/>
        </w:rPr>
        <w:t>研究目标</w:t>
      </w:r>
      <w:r w:rsidR="00AF44BF" w:rsidRPr="0002781B">
        <w:t>：</w:t>
      </w:r>
      <w:r w:rsidR="00426D46" w:rsidRPr="0002781B">
        <w:t>阐明我国南方草地的退化机制和恢复机理，厘清退化草地恢复的关键限制因子，研发物种优化配置的高效补播、养分回补、土层保护相结合的技术体系，提升退化草地的生态和生产功能，构建南方草地的</w:t>
      </w:r>
      <w:r w:rsidR="0085121A" w:rsidRPr="0002781B">
        <w:t>优质牧草</w:t>
      </w:r>
      <w:r w:rsidR="00426D46" w:rsidRPr="0002781B">
        <w:t>群落</w:t>
      </w:r>
      <w:r w:rsidR="00AF44BF" w:rsidRPr="0002781B">
        <w:t>。</w:t>
      </w:r>
    </w:p>
    <w:p w14:paraId="431519B2" w14:textId="1C236704" w:rsidR="00AF44BF" w:rsidRDefault="001F404E" w:rsidP="00734202">
      <w:pPr>
        <w:pStyle w:val="10"/>
      </w:pPr>
      <w:r w:rsidRPr="0002781B">
        <w:rPr>
          <w:b/>
        </w:rPr>
        <w:t>考核指标</w:t>
      </w:r>
      <w:r w:rsidR="00AF44BF" w:rsidRPr="0002781B">
        <w:t>：</w:t>
      </w:r>
      <w:r w:rsidR="00426D46" w:rsidRPr="0002781B">
        <w:t>1</w:t>
      </w:r>
      <w:r w:rsidR="00860DFC" w:rsidRPr="0002781B">
        <w:t>）</w:t>
      </w:r>
      <w:r w:rsidR="00426D46" w:rsidRPr="0002781B">
        <w:t>技术指标：研发优质牧草配置技术</w:t>
      </w:r>
      <w:r w:rsidR="00426D46" w:rsidRPr="0002781B">
        <w:t>2-3</w:t>
      </w:r>
      <w:r w:rsidR="00426D46" w:rsidRPr="0002781B">
        <w:t>项，养分回补</w:t>
      </w:r>
      <w:r w:rsidR="006C173C">
        <w:rPr>
          <w:rFonts w:hint="eastAsia"/>
        </w:rPr>
        <w:t>、土壤质量提升</w:t>
      </w:r>
      <w:r w:rsidR="00B017D8" w:rsidRPr="0002781B">
        <w:t>和</w:t>
      </w:r>
      <w:r w:rsidR="00426D46" w:rsidRPr="0002781B">
        <w:t>土层保护管理技术</w:t>
      </w:r>
      <w:r w:rsidR="00B017D8" w:rsidRPr="0002781B">
        <w:t>各</w:t>
      </w:r>
      <w:r w:rsidR="00426D46" w:rsidRPr="0002781B">
        <w:t>1-2</w:t>
      </w:r>
      <w:r w:rsidR="00426D46" w:rsidRPr="0002781B">
        <w:t>项，构建以黑麦草、三叶草为优势种的</w:t>
      </w:r>
      <w:r w:rsidR="0085121A" w:rsidRPr="0002781B">
        <w:t>优质牧草</w:t>
      </w:r>
      <w:r w:rsidR="00426D46" w:rsidRPr="0002781B">
        <w:t>群落</w:t>
      </w:r>
      <w:r w:rsidR="00426D46" w:rsidRPr="0002781B">
        <w:t>1</w:t>
      </w:r>
      <w:r w:rsidR="00426D46" w:rsidRPr="0002781B">
        <w:t>个，应用面积</w:t>
      </w:r>
      <w:r w:rsidR="00426D46" w:rsidRPr="0002781B">
        <w:t>1000</w:t>
      </w:r>
      <w:r w:rsidR="00426D46" w:rsidRPr="0002781B">
        <w:t>亩。</w:t>
      </w:r>
      <w:r w:rsidR="00426D46" w:rsidRPr="0002781B">
        <w:t>2</w:t>
      </w:r>
      <w:r w:rsidR="00860DFC" w:rsidRPr="0002781B">
        <w:t>）</w:t>
      </w:r>
      <w:r w:rsidR="00426D46" w:rsidRPr="0002781B">
        <w:t>生态指标：</w:t>
      </w:r>
      <w:r w:rsidR="0085121A" w:rsidRPr="0002781B">
        <w:t>维持生物多样性和土壤有机质含量不变，</w:t>
      </w:r>
      <w:r w:rsidR="00426D46" w:rsidRPr="0002781B">
        <w:t>植被盖度提高</w:t>
      </w:r>
      <w:r w:rsidR="00426D46" w:rsidRPr="0002781B">
        <w:t>20-30%</w:t>
      </w:r>
      <w:r w:rsidR="00426D46" w:rsidRPr="0002781B">
        <w:t>，水土流失量减少</w:t>
      </w:r>
      <w:r w:rsidR="00426D46" w:rsidRPr="0002781B">
        <w:t>20-30%</w:t>
      </w:r>
      <w:r w:rsidR="00426D46" w:rsidRPr="0002781B">
        <w:t>。</w:t>
      </w:r>
      <w:r w:rsidR="00426D46" w:rsidRPr="0002781B">
        <w:t>3</w:t>
      </w:r>
      <w:r w:rsidR="00860DFC" w:rsidRPr="0002781B">
        <w:t>）</w:t>
      </w:r>
      <w:r w:rsidR="00426D46" w:rsidRPr="0002781B">
        <w:t>生产指标：生产力提高</w:t>
      </w:r>
      <w:r w:rsidR="00426D46" w:rsidRPr="0002781B">
        <w:t>50%</w:t>
      </w:r>
      <w:r w:rsidR="00426D46" w:rsidRPr="0002781B">
        <w:t>，优质牧草比例提升</w:t>
      </w:r>
      <w:r w:rsidR="00426D46" w:rsidRPr="0002781B">
        <w:t>50%</w:t>
      </w:r>
      <w:r w:rsidR="00AF44BF" w:rsidRPr="0002781B">
        <w:t>。</w:t>
      </w:r>
    </w:p>
    <w:p w14:paraId="1B878F11" w14:textId="0100048C" w:rsidR="0013079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19462263" w14:textId="77777777" w:rsidR="006D1078" w:rsidRPr="006D1078" w:rsidRDefault="006D1078" w:rsidP="006D1078">
      <w:pPr>
        <w:snapToGrid w:val="0"/>
        <w:spacing w:beforeLines="50" w:before="156" w:line="500" w:lineRule="atLeast"/>
        <w:ind w:firstLineChars="200" w:firstLine="560"/>
        <w:rPr>
          <w:rFonts w:eastAsia="仿宋_GB2312"/>
          <w:sz w:val="28"/>
          <w:szCs w:val="28"/>
        </w:rPr>
      </w:pPr>
    </w:p>
    <w:p w14:paraId="3A884B01" w14:textId="4FB53F06" w:rsidR="00AF44BF" w:rsidRPr="0002781B" w:rsidRDefault="00D748AB" w:rsidP="00D748AB">
      <w:pPr>
        <w:pStyle w:val="20"/>
      </w:pPr>
      <w:bookmarkStart w:id="27" w:name="_Toc33455581"/>
      <w:r>
        <w:rPr>
          <w:rFonts w:hint="eastAsia"/>
        </w:rPr>
        <w:t>三、</w:t>
      </w:r>
      <w:r w:rsidRPr="0002781B">
        <w:t>项目三</w:t>
      </w:r>
      <w:r>
        <w:rPr>
          <w:rFonts w:hint="eastAsia"/>
        </w:rPr>
        <w:t>：</w:t>
      </w:r>
      <w:r w:rsidRPr="0002781B">
        <w:t xml:space="preserve"> </w:t>
      </w:r>
      <w:r w:rsidRPr="0002781B">
        <w:t>牧草新品种定向分子选育</w:t>
      </w:r>
      <w:bookmarkEnd w:id="27"/>
    </w:p>
    <w:p w14:paraId="19B23850" w14:textId="5167B71A" w:rsidR="00AF44BF" w:rsidRPr="0002781B" w:rsidRDefault="0013079D" w:rsidP="00734202">
      <w:pPr>
        <w:pStyle w:val="10"/>
        <w:ind w:firstLine="560"/>
      </w:pPr>
      <w:r w:rsidRPr="0002781B">
        <w:t>针对我国优质高产牧草品种严重短缺和新品种培育中面临的重要瓶颈等问题，以苜蓿为主，甜高粱、</w:t>
      </w:r>
      <w:r w:rsidR="00F05B37" w:rsidRPr="0002781B">
        <w:t>饲用</w:t>
      </w:r>
      <w:r w:rsidRPr="0002781B">
        <w:t>玉米、燕麦、羊草等为辅，利用多种遗传资源和多学科手段，揭示高产、耐逆、抗病、优质、</w:t>
      </w:r>
      <w:proofErr w:type="gramStart"/>
      <w:r w:rsidRPr="0002781B">
        <w:t>高效固碳</w:t>
      </w:r>
      <w:proofErr w:type="gramEnd"/>
      <w:r w:rsidRPr="0002781B">
        <w:t>与固氮等重要性状形成的分子基础，为牧草新品种精准改良提供分子</w:t>
      </w:r>
      <w:r w:rsidR="00F05B37" w:rsidRPr="0002781B">
        <w:t>元件</w:t>
      </w:r>
      <w:r w:rsidRPr="0002781B">
        <w:t>，培育高产优质牧草新品种</w:t>
      </w:r>
      <w:r w:rsidR="00AF44BF" w:rsidRPr="0002781B">
        <w:t>。</w:t>
      </w:r>
    </w:p>
    <w:p w14:paraId="707844F5" w14:textId="77777777" w:rsidR="00AF44BF" w:rsidRPr="0002781B" w:rsidRDefault="00AF44BF" w:rsidP="00734202">
      <w:pPr>
        <w:pStyle w:val="10"/>
        <w:ind w:firstLine="560"/>
      </w:pPr>
    </w:p>
    <w:p w14:paraId="50FA6E34" w14:textId="0E183B63" w:rsidR="00AF44BF" w:rsidRPr="00271650" w:rsidRDefault="00271650" w:rsidP="00271650">
      <w:pPr>
        <w:pStyle w:val="10"/>
        <w:spacing w:beforeLines="50" w:before="156" w:afterLines="50" w:after="156"/>
        <w:rPr>
          <w:b/>
        </w:rPr>
      </w:pPr>
      <w:bookmarkStart w:id="28" w:name="_Toc33455582"/>
      <w:r>
        <w:rPr>
          <w:rFonts w:hint="eastAsia"/>
          <w:b/>
        </w:rPr>
        <w:t xml:space="preserve">1. </w:t>
      </w:r>
      <w:r w:rsidR="00AF44BF" w:rsidRPr="00271650">
        <w:rPr>
          <w:b/>
        </w:rPr>
        <w:t>课题</w:t>
      </w:r>
      <w:proofErr w:type="gramStart"/>
      <w:r>
        <w:rPr>
          <w:rFonts w:hint="eastAsia"/>
          <w:b/>
        </w:rPr>
        <w:t>一</w:t>
      </w:r>
      <w:proofErr w:type="gramEnd"/>
      <w:r w:rsidR="00E5124C" w:rsidRPr="00271650">
        <w:rPr>
          <w:b/>
        </w:rPr>
        <w:t xml:space="preserve"> </w:t>
      </w:r>
      <w:r w:rsidR="00AF44BF" w:rsidRPr="00271650">
        <w:rPr>
          <w:b/>
        </w:rPr>
        <w:t>苜蓿新品种定向分子选育</w:t>
      </w:r>
      <w:bookmarkEnd w:id="28"/>
    </w:p>
    <w:p w14:paraId="32629CD4" w14:textId="77777777" w:rsidR="00AF44BF" w:rsidRPr="0002781B" w:rsidRDefault="001F404E" w:rsidP="00734202">
      <w:pPr>
        <w:pStyle w:val="10"/>
      </w:pPr>
      <w:r w:rsidRPr="0002781B">
        <w:rPr>
          <w:b/>
        </w:rPr>
        <w:t>研究内容</w:t>
      </w:r>
      <w:r w:rsidR="00AF44BF" w:rsidRPr="0002781B">
        <w:t>：</w:t>
      </w:r>
      <w:r w:rsidR="0049375B" w:rsidRPr="0002781B">
        <w:t>针对呼伦贝尔地区和黄三角地区所面临的优质高产</w:t>
      </w:r>
      <w:r w:rsidR="00C0367A" w:rsidRPr="0002781B">
        <w:t>苜蓿</w:t>
      </w:r>
      <w:r w:rsidR="0049375B" w:rsidRPr="0002781B">
        <w:t>新品</w:t>
      </w:r>
      <w:proofErr w:type="gramStart"/>
      <w:r w:rsidR="0049375B" w:rsidRPr="0002781B">
        <w:t>种缺乏</w:t>
      </w:r>
      <w:proofErr w:type="gramEnd"/>
      <w:r w:rsidR="0049375B" w:rsidRPr="0002781B">
        <w:t>等问题，利用苜蓿野生材料、地方品种等种质资源，通过全基因组关联分析等多种手段，解析高产、耐寒、耐旱、耐盐碱、现蕾期调控、</w:t>
      </w:r>
      <w:proofErr w:type="gramStart"/>
      <w:r w:rsidR="0049375B" w:rsidRPr="0002781B">
        <w:t>高效固碳</w:t>
      </w:r>
      <w:proofErr w:type="gramEnd"/>
      <w:r w:rsidR="0049375B" w:rsidRPr="0002781B">
        <w:t>与固氮等分子</w:t>
      </w:r>
      <w:r w:rsidR="00B371F9" w:rsidRPr="0002781B">
        <w:t>元件</w:t>
      </w:r>
      <w:r w:rsidR="0049375B" w:rsidRPr="0002781B">
        <w:t>，创制优异育种新材料</w:t>
      </w:r>
      <w:r w:rsidR="00AF44BF" w:rsidRPr="0002781B">
        <w:t>。</w:t>
      </w:r>
    </w:p>
    <w:p w14:paraId="0C2745FD" w14:textId="77777777" w:rsidR="00AF44BF" w:rsidRPr="0002781B" w:rsidRDefault="001F404E" w:rsidP="00734202">
      <w:pPr>
        <w:pStyle w:val="10"/>
      </w:pPr>
      <w:r w:rsidRPr="0002781B">
        <w:rPr>
          <w:b/>
        </w:rPr>
        <w:lastRenderedPageBreak/>
        <w:t>研究目标</w:t>
      </w:r>
      <w:r w:rsidR="00AF44BF" w:rsidRPr="0002781B">
        <w:t>：</w:t>
      </w:r>
      <w:r w:rsidR="0049375B" w:rsidRPr="0002781B">
        <w:t>解析高产、耐逆、现蕾期调控、</w:t>
      </w:r>
      <w:proofErr w:type="gramStart"/>
      <w:r w:rsidR="0049375B" w:rsidRPr="0002781B">
        <w:t>高效固碳</w:t>
      </w:r>
      <w:proofErr w:type="gramEnd"/>
      <w:r w:rsidR="0049375B" w:rsidRPr="0002781B">
        <w:t>与固氮等分子</w:t>
      </w:r>
      <w:r w:rsidR="00B371F9" w:rsidRPr="0002781B">
        <w:t>元件</w:t>
      </w:r>
      <w:r w:rsidR="0049375B" w:rsidRPr="0002781B">
        <w:t>，创制</w:t>
      </w:r>
      <w:r w:rsidR="00C0367A" w:rsidRPr="0002781B">
        <w:rPr>
          <w:bCs/>
        </w:rPr>
        <w:t>适合呼伦贝尔和黄三角地区的</w:t>
      </w:r>
      <w:r w:rsidR="0049375B" w:rsidRPr="0002781B">
        <w:t>优异育种新材料</w:t>
      </w:r>
      <w:r w:rsidR="00AF44BF" w:rsidRPr="0002781B">
        <w:t>。</w:t>
      </w:r>
    </w:p>
    <w:p w14:paraId="59B4ADA3" w14:textId="77777777" w:rsidR="00AF44BF" w:rsidRDefault="001F404E" w:rsidP="00734202">
      <w:pPr>
        <w:pStyle w:val="10"/>
      </w:pPr>
      <w:r w:rsidRPr="0002781B">
        <w:rPr>
          <w:b/>
        </w:rPr>
        <w:t>考核指标</w:t>
      </w:r>
      <w:r w:rsidR="00AF44BF" w:rsidRPr="0002781B">
        <w:t>：</w:t>
      </w:r>
      <w:r w:rsidR="0049375B" w:rsidRPr="0002781B">
        <w:t>解析可用于定向分子选育的高产、耐寒、耐旱、耐盐碱、现蕾期调控、</w:t>
      </w:r>
      <w:proofErr w:type="gramStart"/>
      <w:r w:rsidR="0049375B" w:rsidRPr="0002781B">
        <w:t>高效固碳</w:t>
      </w:r>
      <w:proofErr w:type="gramEnd"/>
      <w:r w:rsidR="0049375B" w:rsidRPr="0002781B">
        <w:t>与固氮等分子</w:t>
      </w:r>
      <w:r w:rsidR="00B371F9" w:rsidRPr="0002781B">
        <w:t>元件</w:t>
      </w:r>
      <w:r w:rsidR="0049375B" w:rsidRPr="0002781B">
        <w:t>8-12</w:t>
      </w:r>
      <w:r w:rsidR="0049375B" w:rsidRPr="0002781B">
        <w:t>个（精细定位至</w:t>
      </w:r>
      <w:r w:rsidR="0049375B" w:rsidRPr="0002781B">
        <w:t>500-1000 kb</w:t>
      </w:r>
      <w:r w:rsidR="0049375B" w:rsidRPr="0002781B">
        <w:t>区间），</w:t>
      </w:r>
      <w:r w:rsidR="00C0367A" w:rsidRPr="0002781B">
        <w:t>开发相关分子标记</w:t>
      </w:r>
      <w:r w:rsidR="00C0367A" w:rsidRPr="0002781B">
        <w:t>8-12</w:t>
      </w:r>
      <w:r w:rsidR="00C0367A" w:rsidRPr="0002781B">
        <w:t>个，</w:t>
      </w:r>
      <w:r w:rsidR="0049375B" w:rsidRPr="0002781B">
        <w:t>用于创制比呼伦贝尔地区杂花苜蓿和黄三角地区主栽品种生物量提高</w:t>
      </w:r>
      <w:r w:rsidR="0049375B" w:rsidRPr="0002781B">
        <w:t>5-10%</w:t>
      </w:r>
      <w:r w:rsidR="00C0367A" w:rsidRPr="0002781B">
        <w:t>、</w:t>
      </w:r>
      <w:r w:rsidR="00C0367A" w:rsidRPr="0002781B">
        <w:rPr>
          <w:color w:val="000000" w:themeColor="text1"/>
        </w:rPr>
        <w:t>在不施肥条件下粗蛋白含量</w:t>
      </w:r>
      <w:r w:rsidR="00974696" w:rsidRPr="0002781B">
        <w:rPr>
          <w:color w:val="000000" w:themeColor="text1"/>
        </w:rPr>
        <w:t>达到</w:t>
      </w:r>
      <w:r w:rsidR="00974696" w:rsidRPr="0002781B">
        <w:rPr>
          <w:color w:val="000000" w:themeColor="text1"/>
        </w:rPr>
        <w:t>22</w:t>
      </w:r>
      <w:r w:rsidR="00C0367A" w:rsidRPr="0002781B">
        <w:rPr>
          <w:color w:val="000000" w:themeColor="text1"/>
        </w:rPr>
        <w:t>%</w:t>
      </w:r>
      <w:r w:rsidR="00C0367A" w:rsidRPr="0002781B">
        <w:rPr>
          <w:color w:val="000000" w:themeColor="text1"/>
        </w:rPr>
        <w:t>（国家优级</w:t>
      </w:r>
      <w:r w:rsidR="00C0367A" w:rsidRPr="0002781B">
        <w:rPr>
          <w:color w:val="000000" w:themeColor="text1"/>
        </w:rPr>
        <w:t>-1</w:t>
      </w:r>
      <w:r w:rsidR="00C0367A" w:rsidRPr="0002781B">
        <w:rPr>
          <w:color w:val="000000" w:themeColor="text1"/>
        </w:rPr>
        <w:t>级）、</w:t>
      </w:r>
      <w:r w:rsidR="00B371F9" w:rsidRPr="0002781B">
        <w:t>现蕾期不同（每份材料的营养生长期相差</w:t>
      </w:r>
      <w:r w:rsidR="00B371F9" w:rsidRPr="0002781B">
        <w:rPr>
          <w:color w:val="000000" w:themeColor="text1"/>
        </w:rPr>
        <w:t>3-5</w:t>
      </w:r>
      <w:r w:rsidR="00B371F9" w:rsidRPr="0002781B">
        <w:rPr>
          <w:color w:val="000000" w:themeColor="text1"/>
        </w:rPr>
        <w:t>天）</w:t>
      </w:r>
      <w:r w:rsidR="00C0367A" w:rsidRPr="0002781B">
        <w:rPr>
          <w:color w:val="000000" w:themeColor="text1"/>
        </w:rPr>
        <w:t>且适合呼伦贝尔和黄三角地区的优异育种新材料</w:t>
      </w:r>
      <w:r w:rsidR="00C0367A" w:rsidRPr="0002781B">
        <w:rPr>
          <w:color w:val="000000" w:themeColor="text1"/>
        </w:rPr>
        <w:t>8-12</w:t>
      </w:r>
      <w:r w:rsidR="00C0367A" w:rsidRPr="0002781B">
        <w:rPr>
          <w:color w:val="000000" w:themeColor="text1"/>
        </w:rPr>
        <w:t>份</w:t>
      </w:r>
      <w:r w:rsidR="00AF44BF" w:rsidRPr="0002781B">
        <w:t>。</w:t>
      </w:r>
    </w:p>
    <w:p w14:paraId="7190E1FB"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03761EEF" w14:textId="5792161B"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29" w:name="_Toc33455583"/>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3.1.1 </w:t>
      </w:r>
      <w:r w:rsidRPr="00A92DEF">
        <w:rPr>
          <w:rFonts w:eastAsia="仿宋_GB2312"/>
          <w:b/>
          <w:color w:val="000000" w:themeColor="text1"/>
          <w:sz w:val="28"/>
          <w:szCs w:val="28"/>
        </w:rPr>
        <w:t>苜蓿高产性状解析与新材料分子选育</w:t>
      </w:r>
      <w:bookmarkEnd w:id="29"/>
    </w:p>
    <w:p w14:paraId="658D6CB2" w14:textId="77777777" w:rsidR="00AF44BF" w:rsidRPr="0002781B" w:rsidRDefault="001F404E" w:rsidP="00734202">
      <w:pPr>
        <w:pStyle w:val="10"/>
      </w:pPr>
      <w:r w:rsidRPr="0002781B">
        <w:rPr>
          <w:b/>
          <w:bCs/>
        </w:rPr>
        <w:t>研究内容</w:t>
      </w:r>
      <w:r w:rsidR="00AF44BF" w:rsidRPr="0002781B">
        <w:rPr>
          <w:bCs/>
        </w:rPr>
        <w:t>：</w:t>
      </w:r>
      <w:r w:rsidR="00AF44BF" w:rsidRPr="0002781B">
        <w:t>针对呼伦贝尔和黄三角地区苜蓿高产育种中面临的</w:t>
      </w:r>
      <w:r w:rsidR="00AF44BF" w:rsidRPr="0002781B">
        <w:rPr>
          <w:bCs/>
        </w:rPr>
        <w:t>重要瓶颈问题，</w:t>
      </w:r>
      <w:r w:rsidR="00AF44BF" w:rsidRPr="0002781B">
        <w:t>利用苜蓿野生材料和地方品种等</w:t>
      </w:r>
      <w:r w:rsidR="00AF44BF" w:rsidRPr="0002781B">
        <w:rPr>
          <w:bCs/>
        </w:rPr>
        <w:t>种质资源</w:t>
      </w:r>
      <w:r w:rsidR="00B371F9" w:rsidRPr="0002781B">
        <w:t>，通过全基因组关联分析等手段解析高产分子元件</w:t>
      </w:r>
      <w:r w:rsidR="00AF44BF" w:rsidRPr="0002781B">
        <w:t>，选育高产</w:t>
      </w:r>
      <w:r w:rsidR="00B371F9" w:rsidRPr="0002781B">
        <w:t>育种</w:t>
      </w:r>
      <w:r w:rsidR="00AF44BF" w:rsidRPr="0002781B">
        <w:t>新材料。</w:t>
      </w:r>
    </w:p>
    <w:p w14:paraId="7D8FD981" w14:textId="77777777" w:rsidR="00AF44BF" w:rsidRPr="0002781B" w:rsidRDefault="001F404E" w:rsidP="00734202">
      <w:pPr>
        <w:pStyle w:val="10"/>
      </w:pPr>
      <w:r w:rsidRPr="0002781B">
        <w:rPr>
          <w:b/>
        </w:rPr>
        <w:t>研究目标</w:t>
      </w:r>
      <w:r w:rsidR="00AF44BF" w:rsidRPr="0002781B">
        <w:t>：解析高产性状分子</w:t>
      </w:r>
      <w:r w:rsidR="00B371F9" w:rsidRPr="0002781B">
        <w:t>元件</w:t>
      </w:r>
      <w:r w:rsidR="00AF44BF" w:rsidRPr="0002781B">
        <w:t>，选育</w:t>
      </w:r>
      <w:r w:rsidR="003770A3" w:rsidRPr="0002781B">
        <w:rPr>
          <w:bCs/>
        </w:rPr>
        <w:t>适合呼伦贝尔和黄三角地区的</w:t>
      </w:r>
      <w:r w:rsidR="00AF44BF" w:rsidRPr="0002781B">
        <w:t>高产</w:t>
      </w:r>
      <w:r w:rsidR="00B371F9" w:rsidRPr="0002781B">
        <w:t>育种</w:t>
      </w:r>
      <w:r w:rsidR="00AF44BF" w:rsidRPr="0002781B">
        <w:t>新材料。</w:t>
      </w:r>
    </w:p>
    <w:p w14:paraId="129818D6" w14:textId="77777777" w:rsidR="00AF44BF" w:rsidRDefault="001F404E" w:rsidP="00734202">
      <w:pPr>
        <w:pStyle w:val="10"/>
      </w:pPr>
      <w:r w:rsidRPr="0002781B">
        <w:rPr>
          <w:b/>
          <w:bCs/>
        </w:rPr>
        <w:t>考核指标</w:t>
      </w:r>
      <w:r w:rsidR="00AF44BF" w:rsidRPr="0002781B">
        <w:t>：</w:t>
      </w:r>
      <w:r w:rsidR="0049375B" w:rsidRPr="0002781B">
        <w:t>解析可用于高产性状改良的分子</w:t>
      </w:r>
      <w:r w:rsidR="00B371F9" w:rsidRPr="0002781B">
        <w:t>元件</w:t>
      </w:r>
      <w:r w:rsidR="0049375B" w:rsidRPr="0002781B">
        <w:t>3-5</w:t>
      </w:r>
      <w:r w:rsidR="0049375B" w:rsidRPr="0002781B">
        <w:t>个</w:t>
      </w:r>
      <w:bookmarkStart w:id="30" w:name="_Hlk32411599"/>
      <w:r w:rsidR="0049375B" w:rsidRPr="0002781B">
        <w:t>（精细定位至</w:t>
      </w:r>
      <w:r w:rsidR="0049375B" w:rsidRPr="0002781B">
        <w:t>500-1000 kb</w:t>
      </w:r>
      <w:r w:rsidR="0049375B" w:rsidRPr="0002781B">
        <w:t>区间）</w:t>
      </w:r>
      <w:bookmarkEnd w:id="30"/>
      <w:r w:rsidR="0049375B" w:rsidRPr="0002781B">
        <w:t>，</w:t>
      </w:r>
      <w:r w:rsidR="003770A3" w:rsidRPr="0002781B">
        <w:t>开发</w:t>
      </w:r>
      <w:r w:rsidR="003770A3" w:rsidRPr="0002781B">
        <w:t>3-5</w:t>
      </w:r>
      <w:r w:rsidR="003770A3" w:rsidRPr="0002781B">
        <w:t>个相关分子标记，</w:t>
      </w:r>
      <w:r w:rsidR="00B371F9" w:rsidRPr="0002781B">
        <w:rPr>
          <w:color w:val="000000" w:themeColor="text1"/>
        </w:rPr>
        <w:t>用于创制比</w:t>
      </w:r>
      <w:r w:rsidR="00B371F9" w:rsidRPr="0002781B">
        <w:rPr>
          <w:bCs/>
          <w:color w:val="000000" w:themeColor="text1"/>
        </w:rPr>
        <w:t>呼伦贝尔地区杂花苜蓿和黄三角地区主栽品种（</w:t>
      </w:r>
      <w:r w:rsidR="00B371F9" w:rsidRPr="0002781B">
        <w:rPr>
          <w:color w:val="000000" w:themeColor="text1"/>
        </w:rPr>
        <w:t>中</w:t>
      </w:r>
      <w:proofErr w:type="gramStart"/>
      <w:r w:rsidR="00B371F9" w:rsidRPr="0002781B">
        <w:rPr>
          <w:color w:val="000000" w:themeColor="text1"/>
        </w:rPr>
        <w:t>苜</w:t>
      </w:r>
      <w:proofErr w:type="gramEnd"/>
      <w:r w:rsidR="00B371F9" w:rsidRPr="0002781B">
        <w:rPr>
          <w:color w:val="000000" w:themeColor="text1"/>
        </w:rPr>
        <w:t>3</w:t>
      </w:r>
      <w:r w:rsidR="00B371F9" w:rsidRPr="0002781B">
        <w:rPr>
          <w:color w:val="000000" w:themeColor="text1"/>
        </w:rPr>
        <w:t>号）生物量提高</w:t>
      </w:r>
      <w:r w:rsidR="00B371F9" w:rsidRPr="0002781B">
        <w:rPr>
          <w:color w:val="000000" w:themeColor="text1"/>
        </w:rPr>
        <w:t>5-10%</w:t>
      </w:r>
      <w:r w:rsidR="003770A3" w:rsidRPr="0002781B">
        <w:t>且适合于呼伦贝尔和黄三角地区</w:t>
      </w:r>
      <w:r w:rsidR="00B371F9" w:rsidRPr="0002781B">
        <w:rPr>
          <w:color w:val="000000" w:themeColor="text1"/>
        </w:rPr>
        <w:t>的高产育种新材料</w:t>
      </w:r>
      <w:r w:rsidR="00B371F9" w:rsidRPr="0002781B">
        <w:rPr>
          <w:color w:val="000000" w:themeColor="text1"/>
        </w:rPr>
        <w:t>3-5</w:t>
      </w:r>
      <w:r w:rsidR="00B371F9" w:rsidRPr="0002781B">
        <w:rPr>
          <w:color w:val="000000" w:themeColor="text1"/>
        </w:rPr>
        <w:t>份（每份至少</w:t>
      </w:r>
      <w:r w:rsidR="00B371F9" w:rsidRPr="0002781B">
        <w:rPr>
          <w:color w:val="000000" w:themeColor="text1"/>
        </w:rPr>
        <w:t>100</w:t>
      </w:r>
      <w:r w:rsidR="00B371F9" w:rsidRPr="0002781B">
        <w:rPr>
          <w:color w:val="000000" w:themeColor="text1"/>
        </w:rPr>
        <w:t>株，扩繁一亩以上）</w:t>
      </w:r>
      <w:r w:rsidR="00AF44BF" w:rsidRPr="0002781B">
        <w:t>。</w:t>
      </w:r>
    </w:p>
    <w:p w14:paraId="246A491B" w14:textId="3E017057"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6FFD7DAA" w14:textId="0ABA4912"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31" w:name="_Toc33455584"/>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3.1.2 </w:t>
      </w:r>
      <w:r w:rsidRPr="00A92DEF">
        <w:rPr>
          <w:rFonts w:eastAsia="仿宋_GB2312"/>
          <w:b/>
          <w:color w:val="000000" w:themeColor="text1"/>
          <w:sz w:val="28"/>
          <w:szCs w:val="28"/>
        </w:rPr>
        <w:t>苜蓿耐寒、耐盐碱性状解析与新材料分子选育</w:t>
      </w:r>
      <w:bookmarkEnd w:id="31"/>
    </w:p>
    <w:p w14:paraId="6ACADE3D" w14:textId="77777777" w:rsidR="00AF44BF" w:rsidRPr="0002781B" w:rsidRDefault="001F404E" w:rsidP="00734202">
      <w:pPr>
        <w:pStyle w:val="10"/>
      </w:pPr>
      <w:r w:rsidRPr="0002781B">
        <w:rPr>
          <w:b/>
          <w:bCs/>
        </w:rPr>
        <w:t>研究内容</w:t>
      </w:r>
      <w:r w:rsidR="00AF44BF" w:rsidRPr="0002781B">
        <w:rPr>
          <w:bCs/>
        </w:rPr>
        <w:t>：</w:t>
      </w:r>
      <w:r w:rsidR="00AF44BF" w:rsidRPr="0002781B">
        <w:t>针对呼伦贝尔和黄三角地区苜蓿生产中面临的</w:t>
      </w:r>
      <w:r w:rsidR="00AF44BF" w:rsidRPr="0002781B">
        <w:rPr>
          <w:bCs/>
        </w:rPr>
        <w:t>耐</w:t>
      </w:r>
      <w:proofErr w:type="gramStart"/>
      <w:r w:rsidR="00AF44BF" w:rsidRPr="0002781B">
        <w:rPr>
          <w:bCs/>
        </w:rPr>
        <w:t>逆品种</w:t>
      </w:r>
      <w:proofErr w:type="gramEnd"/>
      <w:r w:rsidR="00AF44BF" w:rsidRPr="0002781B">
        <w:rPr>
          <w:bCs/>
        </w:rPr>
        <w:t>缺乏问题，</w:t>
      </w:r>
      <w:r w:rsidR="00AF44BF" w:rsidRPr="0002781B">
        <w:t>利用苜蓿野生材料和地方品种等</w:t>
      </w:r>
      <w:r w:rsidR="00AF44BF" w:rsidRPr="0002781B">
        <w:rPr>
          <w:bCs/>
        </w:rPr>
        <w:t>种质资源</w:t>
      </w:r>
      <w:r w:rsidR="00AF44BF" w:rsidRPr="0002781B">
        <w:t>，通过全基因组关联分析等手段解析苜蓿耐寒、耐盐碱等分子</w:t>
      </w:r>
      <w:r w:rsidR="00B371F9" w:rsidRPr="0002781B">
        <w:t>元件</w:t>
      </w:r>
      <w:r w:rsidR="00AF44BF" w:rsidRPr="0002781B">
        <w:t>，创制</w:t>
      </w:r>
      <w:r w:rsidR="00B371F9" w:rsidRPr="0002781B">
        <w:t>耐逆</w:t>
      </w:r>
      <w:r w:rsidR="00AF44BF" w:rsidRPr="0002781B">
        <w:t>育种新材料。</w:t>
      </w:r>
    </w:p>
    <w:p w14:paraId="03BCB131" w14:textId="77777777" w:rsidR="00AF44BF" w:rsidRPr="0002781B" w:rsidRDefault="001F404E" w:rsidP="00734202">
      <w:pPr>
        <w:pStyle w:val="10"/>
      </w:pPr>
      <w:r w:rsidRPr="0002781B">
        <w:rPr>
          <w:b/>
        </w:rPr>
        <w:t>研究目标</w:t>
      </w:r>
      <w:r w:rsidR="00AF44BF" w:rsidRPr="0002781B">
        <w:t>：揭示耐寒、耐盐碱等分子</w:t>
      </w:r>
      <w:r w:rsidR="00B371F9" w:rsidRPr="0002781B">
        <w:t>元件</w:t>
      </w:r>
      <w:r w:rsidR="00AF44BF" w:rsidRPr="0002781B">
        <w:t>，创制</w:t>
      </w:r>
      <w:r w:rsidR="003770A3" w:rsidRPr="0002781B">
        <w:t>适合呼伦贝尔和黄三</w:t>
      </w:r>
      <w:r w:rsidR="003770A3" w:rsidRPr="0002781B">
        <w:lastRenderedPageBreak/>
        <w:t>角地区的</w:t>
      </w:r>
      <w:r w:rsidR="00B371F9" w:rsidRPr="0002781B">
        <w:t>耐逆</w:t>
      </w:r>
      <w:r w:rsidR="00AF44BF" w:rsidRPr="0002781B">
        <w:t>育种新材料。</w:t>
      </w:r>
    </w:p>
    <w:p w14:paraId="78E64EFB" w14:textId="77777777" w:rsidR="00AF44BF" w:rsidRDefault="001F404E" w:rsidP="00734202">
      <w:pPr>
        <w:pStyle w:val="10"/>
      </w:pPr>
      <w:r w:rsidRPr="0002781B">
        <w:rPr>
          <w:b/>
          <w:bCs/>
        </w:rPr>
        <w:t>考核指标</w:t>
      </w:r>
      <w:r w:rsidR="00AF44BF" w:rsidRPr="0002781B">
        <w:t>：解析可用于耐寒、耐盐碱等性状改良的分子</w:t>
      </w:r>
      <w:r w:rsidR="00B371F9" w:rsidRPr="0002781B">
        <w:t>元件</w:t>
      </w:r>
      <w:r w:rsidR="00AF44BF" w:rsidRPr="0002781B">
        <w:t>2-3</w:t>
      </w:r>
      <w:r w:rsidR="00AF44BF" w:rsidRPr="0002781B">
        <w:t>个（精细定位至</w:t>
      </w:r>
      <w:r w:rsidR="00AF44BF" w:rsidRPr="0002781B">
        <w:t>500-1000 kb</w:t>
      </w:r>
      <w:r w:rsidR="00AF44BF" w:rsidRPr="0002781B">
        <w:t>区间）</w:t>
      </w:r>
      <w:r w:rsidR="003770A3" w:rsidRPr="0002781B">
        <w:t>，开发</w:t>
      </w:r>
      <w:r w:rsidR="003770A3" w:rsidRPr="0002781B">
        <w:t>2-3</w:t>
      </w:r>
      <w:r w:rsidR="003770A3" w:rsidRPr="0002781B">
        <w:t>个相关分子标记，</w:t>
      </w:r>
      <w:r w:rsidR="00B371F9" w:rsidRPr="0002781B">
        <w:rPr>
          <w:color w:val="000000" w:themeColor="text1"/>
        </w:rPr>
        <w:t>用于创制</w:t>
      </w:r>
      <w:r w:rsidR="003770A3" w:rsidRPr="0002781B">
        <w:rPr>
          <w:color w:val="000000" w:themeColor="text1"/>
        </w:rPr>
        <w:t>在逆境条件下</w:t>
      </w:r>
      <w:r w:rsidR="00B371F9" w:rsidRPr="0002781B">
        <w:rPr>
          <w:color w:val="000000" w:themeColor="text1"/>
        </w:rPr>
        <w:t>比</w:t>
      </w:r>
      <w:r w:rsidR="00B371F9" w:rsidRPr="0002781B">
        <w:rPr>
          <w:bCs/>
          <w:color w:val="000000" w:themeColor="text1"/>
        </w:rPr>
        <w:t>呼伦贝尔地区杂花苜蓿和黄三角地区主栽品种（</w:t>
      </w:r>
      <w:r w:rsidR="00B371F9" w:rsidRPr="0002781B">
        <w:rPr>
          <w:color w:val="000000" w:themeColor="text1"/>
        </w:rPr>
        <w:t>中</w:t>
      </w:r>
      <w:proofErr w:type="gramStart"/>
      <w:r w:rsidR="00B371F9" w:rsidRPr="0002781B">
        <w:rPr>
          <w:color w:val="000000" w:themeColor="text1"/>
        </w:rPr>
        <w:t>苜</w:t>
      </w:r>
      <w:proofErr w:type="gramEnd"/>
      <w:r w:rsidR="00B371F9" w:rsidRPr="0002781B">
        <w:rPr>
          <w:color w:val="000000" w:themeColor="text1"/>
        </w:rPr>
        <w:t>3</w:t>
      </w:r>
      <w:r w:rsidR="00B371F9" w:rsidRPr="0002781B">
        <w:rPr>
          <w:color w:val="000000" w:themeColor="text1"/>
        </w:rPr>
        <w:t>号）生物量提高</w:t>
      </w:r>
      <w:r w:rsidR="00B371F9" w:rsidRPr="0002781B">
        <w:rPr>
          <w:color w:val="000000" w:themeColor="text1"/>
        </w:rPr>
        <w:t>5-10%</w:t>
      </w:r>
      <w:r w:rsidR="003770A3" w:rsidRPr="0002781B">
        <w:t>且适合于呼伦贝尔和黄三角地区</w:t>
      </w:r>
      <w:r w:rsidR="00B371F9" w:rsidRPr="0002781B">
        <w:rPr>
          <w:color w:val="000000" w:themeColor="text1"/>
        </w:rPr>
        <w:t>的耐逆育种新材料</w:t>
      </w:r>
      <w:r w:rsidR="00B371F9" w:rsidRPr="0002781B">
        <w:rPr>
          <w:color w:val="000000" w:themeColor="text1"/>
        </w:rPr>
        <w:t>2-3</w:t>
      </w:r>
      <w:r w:rsidR="00B371F9" w:rsidRPr="0002781B">
        <w:rPr>
          <w:color w:val="000000" w:themeColor="text1"/>
        </w:rPr>
        <w:t>份（每份至少</w:t>
      </w:r>
      <w:r w:rsidR="00B371F9" w:rsidRPr="0002781B">
        <w:rPr>
          <w:color w:val="000000" w:themeColor="text1"/>
        </w:rPr>
        <w:t>100</w:t>
      </w:r>
      <w:r w:rsidR="00B371F9" w:rsidRPr="0002781B">
        <w:rPr>
          <w:color w:val="000000" w:themeColor="text1"/>
        </w:rPr>
        <w:t>株，扩繁一亩以上）</w:t>
      </w:r>
      <w:r w:rsidR="00AF44BF" w:rsidRPr="0002781B">
        <w:t>。</w:t>
      </w:r>
    </w:p>
    <w:p w14:paraId="48F22A43" w14:textId="5F1C7874"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B64378">
        <w:rPr>
          <w:rFonts w:eastAsia="仿宋_GB2312" w:hint="eastAsia"/>
          <w:sz w:val="28"/>
          <w:szCs w:val="28"/>
        </w:rPr>
        <w:t>植物</w:t>
      </w:r>
      <w:r>
        <w:rPr>
          <w:rFonts w:eastAsia="仿宋_GB2312" w:hint="eastAsia"/>
          <w:sz w:val="28"/>
          <w:szCs w:val="28"/>
        </w:rPr>
        <w:t>研究所</w:t>
      </w:r>
      <w:r w:rsidRPr="001608CE">
        <w:rPr>
          <w:rFonts w:eastAsia="仿宋_GB2312"/>
          <w:sz w:val="28"/>
          <w:szCs w:val="28"/>
        </w:rPr>
        <w:t>。</w:t>
      </w:r>
    </w:p>
    <w:p w14:paraId="3670FD81" w14:textId="19383451"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32" w:name="_Toc33455585"/>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3.1.3 </w:t>
      </w:r>
      <w:r w:rsidRPr="00A92DEF">
        <w:rPr>
          <w:rFonts w:eastAsia="仿宋_GB2312"/>
          <w:b/>
          <w:color w:val="000000" w:themeColor="text1"/>
          <w:sz w:val="28"/>
          <w:szCs w:val="28"/>
        </w:rPr>
        <w:t>苜蓿耐旱性状解析与新材料分子选育</w:t>
      </w:r>
      <w:bookmarkEnd w:id="32"/>
    </w:p>
    <w:p w14:paraId="27B9FD54" w14:textId="77777777" w:rsidR="00AF44BF" w:rsidRPr="0002781B" w:rsidRDefault="001F404E" w:rsidP="00734202">
      <w:pPr>
        <w:pStyle w:val="10"/>
      </w:pPr>
      <w:r w:rsidRPr="0002781B">
        <w:rPr>
          <w:b/>
          <w:bCs/>
        </w:rPr>
        <w:t>研究内容</w:t>
      </w:r>
      <w:r w:rsidR="00AF44BF" w:rsidRPr="0002781B">
        <w:rPr>
          <w:bCs/>
        </w:rPr>
        <w:t>：</w:t>
      </w:r>
      <w:r w:rsidR="00AF44BF" w:rsidRPr="0002781B">
        <w:t>针对呼伦贝尔地区苜蓿生产中面临的</w:t>
      </w:r>
      <w:r w:rsidR="00AF44BF" w:rsidRPr="0002781B">
        <w:rPr>
          <w:bCs/>
        </w:rPr>
        <w:t>耐旱品种缺乏问题，</w:t>
      </w:r>
      <w:r w:rsidR="00AF44BF" w:rsidRPr="0002781B">
        <w:t>利用苜蓿野生材料和地方品种等</w:t>
      </w:r>
      <w:r w:rsidR="00AF44BF" w:rsidRPr="0002781B">
        <w:rPr>
          <w:bCs/>
        </w:rPr>
        <w:t>种质资源</w:t>
      </w:r>
      <w:r w:rsidR="00AF44BF" w:rsidRPr="0002781B">
        <w:t>，通过全基因组关联分析等手段解析苜蓿耐旱分子</w:t>
      </w:r>
      <w:r w:rsidR="00B371F9" w:rsidRPr="0002781B">
        <w:t>元件</w:t>
      </w:r>
      <w:r w:rsidR="00AF44BF" w:rsidRPr="0002781B">
        <w:t>，创制</w:t>
      </w:r>
      <w:r w:rsidR="000D0903" w:rsidRPr="0002781B">
        <w:t>耐旱育种</w:t>
      </w:r>
      <w:r w:rsidR="00AF44BF" w:rsidRPr="0002781B">
        <w:t>新材料。</w:t>
      </w:r>
    </w:p>
    <w:p w14:paraId="25385396" w14:textId="77777777" w:rsidR="00AF44BF" w:rsidRPr="0002781B" w:rsidRDefault="001F404E" w:rsidP="00734202">
      <w:pPr>
        <w:pStyle w:val="10"/>
      </w:pPr>
      <w:r w:rsidRPr="0002781B">
        <w:rPr>
          <w:b/>
        </w:rPr>
        <w:t>研究目标</w:t>
      </w:r>
      <w:r w:rsidR="00AF44BF" w:rsidRPr="0002781B">
        <w:t>：揭示耐旱分子</w:t>
      </w:r>
      <w:r w:rsidR="00B371F9" w:rsidRPr="0002781B">
        <w:t>元件</w:t>
      </w:r>
      <w:r w:rsidR="00AF44BF" w:rsidRPr="0002781B">
        <w:t>，</w:t>
      </w:r>
      <w:r w:rsidR="000D0903" w:rsidRPr="0002781B">
        <w:t>创制</w:t>
      </w:r>
      <w:r w:rsidR="00D725BC" w:rsidRPr="0002781B">
        <w:t>适合呼伦贝尔地区的</w:t>
      </w:r>
      <w:r w:rsidR="000D0903" w:rsidRPr="0002781B">
        <w:t>耐旱</w:t>
      </w:r>
      <w:r w:rsidR="00AF44BF" w:rsidRPr="0002781B">
        <w:t>育种新材料。</w:t>
      </w:r>
    </w:p>
    <w:p w14:paraId="7CEB73AF" w14:textId="77777777" w:rsidR="00AF44BF" w:rsidRDefault="001F404E" w:rsidP="00734202">
      <w:pPr>
        <w:pStyle w:val="10"/>
      </w:pPr>
      <w:r w:rsidRPr="0002781B">
        <w:rPr>
          <w:b/>
          <w:bCs/>
        </w:rPr>
        <w:t>考核指标</w:t>
      </w:r>
      <w:r w:rsidR="00AF44BF" w:rsidRPr="0002781B">
        <w:t>：解析可用于耐旱性状改良的分子</w:t>
      </w:r>
      <w:r w:rsidR="00B371F9" w:rsidRPr="0002781B">
        <w:t>元件</w:t>
      </w:r>
      <w:r w:rsidR="00AF44BF" w:rsidRPr="0002781B">
        <w:t>2-3</w:t>
      </w:r>
      <w:r w:rsidR="00AF44BF" w:rsidRPr="0002781B">
        <w:t>个（精细定位至</w:t>
      </w:r>
      <w:r w:rsidR="00AF44BF" w:rsidRPr="0002781B">
        <w:t>500-1000 kb</w:t>
      </w:r>
      <w:r w:rsidR="00AF44BF" w:rsidRPr="0002781B">
        <w:t>区间）</w:t>
      </w:r>
      <w:r w:rsidR="00D725BC" w:rsidRPr="0002781B">
        <w:t>，开发</w:t>
      </w:r>
      <w:r w:rsidR="00D725BC" w:rsidRPr="0002781B">
        <w:t>2-3</w:t>
      </w:r>
      <w:r w:rsidR="00D725BC" w:rsidRPr="0002781B">
        <w:t>个相关分子标记，</w:t>
      </w:r>
      <w:r w:rsidR="00AF44BF" w:rsidRPr="0002781B">
        <w:t>用于选育</w:t>
      </w:r>
      <w:r w:rsidR="00D725BC" w:rsidRPr="0002781B">
        <w:t>在呼伦贝尔干旱地区（年平均降水量</w:t>
      </w:r>
      <w:r w:rsidR="00D725BC" w:rsidRPr="0002781B">
        <w:t>350-370</w:t>
      </w:r>
      <w:r w:rsidR="00D725BC" w:rsidRPr="0002781B">
        <w:t>毫米）</w:t>
      </w:r>
      <w:r w:rsidR="00AF44BF" w:rsidRPr="0002781B">
        <w:t>比呼伦贝尔主栽杂花苜蓿生物量提高</w:t>
      </w:r>
      <w:r w:rsidR="00AF44BF" w:rsidRPr="0002781B">
        <w:t>5-10%</w:t>
      </w:r>
      <w:r w:rsidR="00D725BC" w:rsidRPr="0002781B">
        <w:t>且适合于呼伦贝尔地区</w:t>
      </w:r>
      <w:r w:rsidR="00AF44BF" w:rsidRPr="0002781B">
        <w:t>的</w:t>
      </w:r>
      <w:r w:rsidR="000D0903" w:rsidRPr="0002781B">
        <w:t>耐旱育种</w:t>
      </w:r>
      <w:r w:rsidR="00AF44BF" w:rsidRPr="0002781B">
        <w:t>新材料</w:t>
      </w:r>
      <w:r w:rsidR="00AF44BF" w:rsidRPr="0002781B">
        <w:t>2-3</w:t>
      </w:r>
      <w:r w:rsidR="00AF44BF" w:rsidRPr="0002781B">
        <w:t>份（</w:t>
      </w:r>
      <w:r w:rsidR="00B44CD1" w:rsidRPr="0002781B">
        <w:t>种植示范</w:t>
      </w:r>
      <w:r w:rsidR="00B44CD1" w:rsidRPr="0002781B">
        <w:t>100</w:t>
      </w:r>
      <w:r w:rsidR="00B44CD1" w:rsidRPr="0002781B">
        <w:t>亩以上</w:t>
      </w:r>
      <w:r w:rsidR="00AF44BF" w:rsidRPr="0002781B">
        <w:t>）。</w:t>
      </w:r>
    </w:p>
    <w:p w14:paraId="3430D173" w14:textId="2C9A0D95"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B64378">
        <w:rPr>
          <w:rFonts w:eastAsia="仿宋_GB2312" w:hint="eastAsia"/>
          <w:sz w:val="28"/>
          <w:szCs w:val="28"/>
        </w:rPr>
        <w:t>兰州大学</w:t>
      </w:r>
      <w:r w:rsidRPr="001608CE">
        <w:rPr>
          <w:rFonts w:eastAsia="仿宋_GB2312"/>
          <w:sz w:val="28"/>
          <w:szCs w:val="28"/>
        </w:rPr>
        <w:t>。</w:t>
      </w:r>
    </w:p>
    <w:p w14:paraId="6FC20ABD" w14:textId="3D8482B4"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33" w:name="_Toc33455586"/>
      <w:r>
        <w:rPr>
          <w:rFonts w:eastAsia="仿宋_GB2312" w:hint="eastAsia"/>
          <w:b/>
          <w:color w:val="000000" w:themeColor="text1"/>
          <w:sz w:val="28"/>
          <w:szCs w:val="28"/>
        </w:rPr>
        <w:t>（</w:t>
      </w:r>
      <w:r>
        <w:rPr>
          <w:rFonts w:eastAsia="仿宋_GB2312" w:hint="eastAsia"/>
          <w:b/>
          <w:color w:val="000000" w:themeColor="text1"/>
          <w:sz w:val="28"/>
          <w:szCs w:val="28"/>
        </w:rPr>
        <w:t>4</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3.1.4 </w:t>
      </w:r>
      <w:r w:rsidRPr="00A92DEF">
        <w:rPr>
          <w:rFonts w:eastAsia="仿宋_GB2312"/>
          <w:b/>
          <w:color w:val="000000" w:themeColor="text1"/>
          <w:sz w:val="28"/>
          <w:szCs w:val="28"/>
        </w:rPr>
        <w:t>苜蓿现蕾期调控分子元件解析与新材料分子选育</w:t>
      </w:r>
      <w:bookmarkEnd w:id="33"/>
    </w:p>
    <w:p w14:paraId="0222F2C5" w14:textId="77777777" w:rsidR="00AF44BF" w:rsidRPr="0002781B" w:rsidRDefault="001F404E" w:rsidP="00734202">
      <w:pPr>
        <w:pStyle w:val="10"/>
      </w:pPr>
      <w:r w:rsidRPr="0002781B">
        <w:rPr>
          <w:b/>
          <w:bCs/>
        </w:rPr>
        <w:t>研究内容</w:t>
      </w:r>
      <w:r w:rsidR="00AF44BF" w:rsidRPr="0002781B">
        <w:rPr>
          <w:bCs/>
        </w:rPr>
        <w:t>：</w:t>
      </w:r>
      <w:r w:rsidR="0049375B" w:rsidRPr="0002781B">
        <w:t>针对我国对优质苜蓿刚性需求持续增加，呼伦贝尔和黄三角地区苜蓿现蕾期多雨潮湿、严重影响青干草品质和收割</w:t>
      </w:r>
      <w:proofErr w:type="gramStart"/>
      <w:r w:rsidR="0049375B" w:rsidRPr="0002781B">
        <w:t>期集中</w:t>
      </w:r>
      <w:proofErr w:type="gramEnd"/>
      <w:r w:rsidR="0049375B" w:rsidRPr="0002781B">
        <w:t>等问题，利用苜蓿野生材料和地方品种等种质资源，通过全基因组关联分析等手段解析苜蓿现蕾期调控分子</w:t>
      </w:r>
      <w:r w:rsidR="00B371F9" w:rsidRPr="0002781B">
        <w:t>元件</w:t>
      </w:r>
      <w:r w:rsidR="0049375B" w:rsidRPr="0002781B">
        <w:t>，</w:t>
      </w:r>
      <w:r w:rsidR="00B44CD1" w:rsidRPr="0002781B">
        <w:t>选育现蕾期不同的优异育种新材料</w:t>
      </w:r>
      <w:r w:rsidR="00AF44BF" w:rsidRPr="0002781B">
        <w:t>。</w:t>
      </w:r>
    </w:p>
    <w:p w14:paraId="11C817A8" w14:textId="77777777" w:rsidR="00AF44BF" w:rsidRPr="0002781B" w:rsidRDefault="001F404E" w:rsidP="00734202">
      <w:pPr>
        <w:pStyle w:val="10"/>
      </w:pPr>
      <w:r w:rsidRPr="0002781B">
        <w:rPr>
          <w:b/>
        </w:rPr>
        <w:t>研究目标</w:t>
      </w:r>
      <w:r w:rsidR="00AF44BF" w:rsidRPr="0002781B">
        <w:t>：解析苜蓿现蕾期调控分子</w:t>
      </w:r>
      <w:r w:rsidR="00B371F9" w:rsidRPr="0002781B">
        <w:t>元件</w:t>
      </w:r>
      <w:r w:rsidR="00B44CD1" w:rsidRPr="0002781B">
        <w:t>，选育</w:t>
      </w:r>
      <w:r w:rsidR="004C2CE7" w:rsidRPr="0002781B">
        <w:t>适合呼伦贝尔或黄三角地区的</w:t>
      </w:r>
      <w:r w:rsidR="00B44CD1" w:rsidRPr="0002781B">
        <w:t>现蕾期不同的优异育种新材料。</w:t>
      </w:r>
    </w:p>
    <w:p w14:paraId="44404254" w14:textId="77777777" w:rsidR="00AF44BF" w:rsidRDefault="001F404E" w:rsidP="00734202">
      <w:pPr>
        <w:pStyle w:val="10"/>
      </w:pPr>
      <w:r w:rsidRPr="0002781B">
        <w:rPr>
          <w:b/>
          <w:bCs/>
        </w:rPr>
        <w:t>考核指标</w:t>
      </w:r>
      <w:r w:rsidR="00AF44BF" w:rsidRPr="0002781B">
        <w:t>：</w:t>
      </w:r>
      <w:r w:rsidR="0049375B" w:rsidRPr="0002781B">
        <w:t>解析可用于调控现蕾期的分子</w:t>
      </w:r>
      <w:r w:rsidR="00B371F9" w:rsidRPr="0002781B">
        <w:t>元件</w:t>
      </w:r>
      <w:r w:rsidR="0049375B" w:rsidRPr="0002781B">
        <w:t>3-5</w:t>
      </w:r>
      <w:r w:rsidR="0049375B" w:rsidRPr="0002781B">
        <w:t>个（每个分子</w:t>
      </w:r>
      <w:r w:rsidR="00B371F9" w:rsidRPr="0002781B">
        <w:t>元件</w:t>
      </w:r>
      <w:r w:rsidR="0049375B" w:rsidRPr="0002781B">
        <w:lastRenderedPageBreak/>
        <w:t>调控的营养生长期相差</w:t>
      </w:r>
      <w:r w:rsidR="0049375B" w:rsidRPr="0002781B">
        <w:t>3-5</w:t>
      </w:r>
      <w:r w:rsidR="0049375B" w:rsidRPr="0002781B">
        <w:t>天，精细定位至</w:t>
      </w:r>
      <w:r w:rsidR="0049375B" w:rsidRPr="0002781B">
        <w:t>500-1000 kb</w:t>
      </w:r>
      <w:r w:rsidR="0049375B" w:rsidRPr="0002781B">
        <w:t>区间），</w:t>
      </w:r>
      <w:r w:rsidR="004C2CE7" w:rsidRPr="0002781B">
        <w:t>开发</w:t>
      </w:r>
      <w:r w:rsidR="004C2CE7" w:rsidRPr="0002781B">
        <w:t>3-5</w:t>
      </w:r>
      <w:r w:rsidR="004C2CE7" w:rsidRPr="0002781B">
        <w:t>个相关分子标记，</w:t>
      </w:r>
      <w:r w:rsidR="00B44CD1" w:rsidRPr="0002781B">
        <w:rPr>
          <w:color w:val="000000" w:themeColor="text1"/>
        </w:rPr>
        <w:t>用于选育现蕾期不同</w:t>
      </w:r>
      <w:r w:rsidR="004C2CE7" w:rsidRPr="0002781B">
        <w:t>且适合于呼伦贝尔或黄三角地区</w:t>
      </w:r>
      <w:r w:rsidR="00B44CD1" w:rsidRPr="0002781B">
        <w:rPr>
          <w:color w:val="000000" w:themeColor="text1"/>
        </w:rPr>
        <w:t>的优异育种新材料</w:t>
      </w:r>
      <w:r w:rsidR="00B44CD1" w:rsidRPr="0002781B">
        <w:rPr>
          <w:color w:val="000000" w:themeColor="text1"/>
        </w:rPr>
        <w:t>3-5</w:t>
      </w:r>
      <w:r w:rsidR="00B44CD1" w:rsidRPr="0002781B">
        <w:rPr>
          <w:color w:val="000000" w:themeColor="text1"/>
        </w:rPr>
        <w:t>份（每份材料营养生长期相差</w:t>
      </w:r>
      <w:r w:rsidR="00B44CD1" w:rsidRPr="0002781B">
        <w:rPr>
          <w:color w:val="000000" w:themeColor="text1"/>
        </w:rPr>
        <w:t>3-5</w:t>
      </w:r>
      <w:r w:rsidR="00B44CD1" w:rsidRPr="0002781B">
        <w:rPr>
          <w:color w:val="000000" w:themeColor="text1"/>
        </w:rPr>
        <w:t>天，每份至少</w:t>
      </w:r>
      <w:r w:rsidR="00B44CD1" w:rsidRPr="0002781B">
        <w:rPr>
          <w:color w:val="000000" w:themeColor="text1"/>
        </w:rPr>
        <w:t>100</w:t>
      </w:r>
      <w:r w:rsidR="00B44CD1" w:rsidRPr="0002781B">
        <w:rPr>
          <w:color w:val="000000" w:themeColor="text1"/>
        </w:rPr>
        <w:t>株，扩繁一亩以上）</w:t>
      </w:r>
      <w:r w:rsidR="00AF44BF" w:rsidRPr="0002781B">
        <w:t>。</w:t>
      </w:r>
    </w:p>
    <w:p w14:paraId="5B8F8F57" w14:textId="17003102"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703D6721" w14:textId="03F3BF3C"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34" w:name="_Toc33455587"/>
      <w:r>
        <w:rPr>
          <w:rFonts w:eastAsia="仿宋_GB2312" w:hint="eastAsia"/>
          <w:b/>
          <w:color w:val="000000" w:themeColor="text1"/>
          <w:sz w:val="28"/>
          <w:szCs w:val="28"/>
        </w:rPr>
        <w:t>（</w:t>
      </w:r>
      <w:r>
        <w:rPr>
          <w:rFonts w:eastAsia="仿宋_GB2312" w:hint="eastAsia"/>
          <w:b/>
          <w:color w:val="000000" w:themeColor="text1"/>
          <w:sz w:val="28"/>
          <w:szCs w:val="28"/>
        </w:rPr>
        <w:t>5</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3.1.5 </w:t>
      </w:r>
      <w:r w:rsidRPr="00A92DEF">
        <w:rPr>
          <w:rFonts w:eastAsia="仿宋_GB2312"/>
          <w:b/>
          <w:color w:val="000000" w:themeColor="text1"/>
          <w:sz w:val="28"/>
          <w:szCs w:val="28"/>
        </w:rPr>
        <w:t>苜蓿</w:t>
      </w:r>
      <w:proofErr w:type="gramStart"/>
      <w:r w:rsidRPr="00A92DEF">
        <w:rPr>
          <w:rFonts w:eastAsia="仿宋_GB2312"/>
          <w:b/>
          <w:color w:val="000000" w:themeColor="text1"/>
          <w:sz w:val="28"/>
          <w:szCs w:val="28"/>
        </w:rPr>
        <w:t>高效固碳</w:t>
      </w:r>
      <w:proofErr w:type="gramEnd"/>
      <w:r w:rsidRPr="00A92DEF">
        <w:rPr>
          <w:rFonts w:eastAsia="仿宋_GB2312"/>
          <w:b/>
          <w:color w:val="000000" w:themeColor="text1"/>
          <w:sz w:val="28"/>
          <w:szCs w:val="28"/>
        </w:rPr>
        <w:t>与固氮性状解析与新材料分子选育</w:t>
      </w:r>
      <w:bookmarkEnd w:id="34"/>
    </w:p>
    <w:p w14:paraId="7EAA5C4A" w14:textId="77777777" w:rsidR="00AF44BF" w:rsidRPr="0002781B" w:rsidRDefault="001F404E" w:rsidP="00734202">
      <w:pPr>
        <w:pStyle w:val="10"/>
      </w:pPr>
      <w:r w:rsidRPr="0002781B">
        <w:rPr>
          <w:b/>
        </w:rPr>
        <w:t>研究内容</w:t>
      </w:r>
      <w:r w:rsidR="00AF44BF" w:rsidRPr="0002781B">
        <w:t>：</w:t>
      </w:r>
      <w:r w:rsidR="0049375B" w:rsidRPr="0002781B">
        <w:t>针对呼伦贝尔和黄三角地区现有苜蓿</w:t>
      </w:r>
      <w:proofErr w:type="gramStart"/>
      <w:r w:rsidR="0049375B" w:rsidRPr="0002781B">
        <w:t>品种固碳与</w:t>
      </w:r>
      <w:proofErr w:type="gramEnd"/>
      <w:r w:rsidR="0049375B" w:rsidRPr="0002781B">
        <w:t>固氮效率低、品质差等瓶颈问题，利用苜蓿野生材料、地方品种等种质资源，通过遗传学和全基因组关联分析等手段，解析苜蓿</w:t>
      </w:r>
      <w:proofErr w:type="gramStart"/>
      <w:r w:rsidR="0049375B" w:rsidRPr="0002781B">
        <w:t>高效固碳</w:t>
      </w:r>
      <w:proofErr w:type="gramEnd"/>
      <w:r w:rsidR="0049375B" w:rsidRPr="0002781B">
        <w:t>和固氮分子</w:t>
      </w:r>
      <w:r w:rsidR="00B371F9" w:rsidRPr="0002781B">
        <w:t>元件</w:t>
      </w:r>
      <w:r w:rsidR="0049375B" w:rsidRPr="0002781B">
        <w:t>及其协调机制，</w:t>
      </w:r>
      <w:proofErr w:type="gramStart"/>
      <w:r w:rsidR="0049375B" w:rsidRPr="0002781B">
        <w:t>创制固碳与</w:t>
      </w:r>
      <w:proofErr w:type="gramEnd"/>
      <w:r w:rsidR="0049375B" w:rsidRPr="0002781B">
        <w:t>固氮效率高、品质优异的育种</w:t>
      </w:r>
      <w:r w:rsidR="00B44CD1" w:rsidRPr="0002781B">
        <w:t>新</w:t>
      </w:r>
      <w:r w:rsidR="0049375B" w:rsidRPr="0002781B">
        <w:t>材料</w:t>
      </w:r>
      <w:r w:rsidR="00AF44BF" w:rsidRPr="0002781B">
        <w:t>。</w:t>
      </w:r>
    </w:p>
    <w:p w14:paraId="68A37419" w14:textId="77777777" w:rsidR="00AF44BF" w:rsidRPr="0002781B" w:rsidRDefault="001F404E" w:rsidP="00734202">
      <w:pPr>
        <w:pStyle w:val="10"/>
      </w:pPr>
      <w:r w:rsidRPr="0002781B">
        <w:rPr>
          <w:b/>
        </w:rPr>
        <w:t>研究目标</w:t>
      </w:r>
      <w:r w:rsidR="00AF44BF" w:rsidRPr="0002781B">
        <w:t>：</w:t>
      </w:r>
      <w:r w:rsidR="0049375B" w:rsidRPr="0002781B">
        <w:t>解析</w:t>
      </w:r>
      <w:proofErr w:type="gramStart"/>
      <w:r w:rsidR="0049375B" w:rsidRPr="0002781B">
        <w:t>高效固碳</w:t>
      </w:r>
      <w:proofErr w:type="gramEnd"/>
      <w:r w:rsidR="0049375B" w:rsidRPr="0002781B">
        <w:t>和固氮分子</w:t>
      </w:r>
      <w:r w:rsidR="00B371F9" w:rsidRPr="0002781B">
        <w:t>元件</w:t>
      </w:r>
      <w:r w:rsidR="0049375B" w:rsidRPr="0002781B">
        <w:t>及其协调机制，</w:t>
      </w:r>
      <w:r w:rsidR="00B44CD1" w:rsidRPr="0002781B">
        <w:t>创制</w:t>
      </w:r>
      <w:r w:rsidR="004C2CE7" w:rsidRPr="0002781B">
        <w:rPr>
          <w:bCs/>
        </w:rPr>
        <w:t>适合呼伦贝尔</w:t>
      </w:r>
      <w:r w:rsidR="00897040" w:rsidRPr="0002781B">
        <w:rPr>
          <w:bCs/>
        </w:rPr>
        <w:t>或</w:t>
      </w:r>
      <w:r w:rsidR="004C2CE7" w:rsidRPr="0002781B">
        <w:rPr>
          <w:bCs/>
        </w:rPr>
        <w:t>黄三角地区</w:t>
      </w:r>
      <w:proofErr w:type="gramStart"/>
      <w:r w:rsidR="004C2CE7" w:rsidRPr="0002781B">
        <w:rPr>
          <w:bCs/>
        </w:rPr>
        <w:t>的</w:t>
      </w:r>
      <w:r w:rsidR="0049375B" w:rsidRPr="0002781B">
        <w:t>固碳与</w:t>
      </w:r>
      <w:proofErr w:type="gramEnd"/>
      <w:r w:rsidR="0049375B" w:rsidRPr="0002781B">
        <w:t>固氮效率高、品质优异的育种</w:t>
      </w:r>
      <w:r w:rsidR="00B44CD1" w:rsidRPr="0002781B">
        <w:t>新</w:t>
      </w:r>
      <w:r w:rsidR="0049375B" w:rsidRPr="0002781B">
        <w:t>材料</w:t>
      </w:r>
      <w:r w:rsidR="00AF44BF" w:rsidRPr="0002781B">
        <w:t>。</w:t>
      </w:r>
      <w:r w:rsidR="00AF44BF" w:rsidRPr="0002781B">
        <w:t xml:space="preserve"> </w:t>
      </w:r>
    </w:p>
    <w:p w14:paraId="61A9CE9A" w14:textId="77777777" w:rsidR="00AF44BF" w:rsidRDefault="001F404E" w:rsidP="00734202">
      <w:pPr>
        <w:pStyle w:val="10"/>
      </w:pPr>
      <w:r w:rsidRPr="0002781B">
        <w:rPr>
          <w:b/>
        </w:rPr>
        <w:t>考核指标</w:t>
      </w:r>
      <w:r w:rsidR="00AF44BF" w:rsidRPr="0002781B">
        <w:t>：</w:t>
      </w:r>
      <w:r w:rsidR="0049375B" w:rsidRPr="0002781B">
        <w:t>解析可用于</w:t>
      </w:r>
      <w:proofErr w:type="gramStart"/>
      <w:r w:rsidR="0049375B" w:rsidRPr="0002781B">
        <w:t>提高固碳和</w:t>
      </w:r>
      <w:proofErr w:type="gramEnd"/>
      <w:r w:rsidR="0049375B" w:rsidRPr="0002781B">
        <w:t>固氮效率的分子</w:t>
      </w:r>
      <w:r w:rsidR="00B371F9" w:rsidRPr="0002781B">
        <w:t>元件</w:t>
      </w:r>
      <w:r w:rsidR="0049375B" w:rsidRPr="0002781B">
        <w:t>3-5</w:t>
      </w:r>
      <w:r w:rsidR="0049375B" w:rsidRPr="0002781B">
        <w:t>个（精细定位至</w:t>
      </w:r>
      <w:r w:rsidR="0049375B" w:rsidRPr="0002781B">
        <w:t>500-1000 kb</w:t>
      </w:r>
      <w:r w:rsidR="0049375B" w:rsidRPr="0002781B">
        <w:t>区间），</w:t>
      </w:r>
      <w:r w:rsidR="004C2CE7" w:rsidRPr="0002781B">
        <w:t>开发</w:t>
      </w:r>
      <w:r w:rsidR="004C2CE7" w:rsidRPr="0002781B">
        <w:t>3-5</w:t>
      </w:r>
      <w:r w:rsidR="004C2CE7" w:rsidRPr="0002781B">
        <w:t>个相关分子标记，</w:t>
      </w:r>
      <w:r w:rsidR="0049375B" w:rsidRPr="0002781B">
        <w:t>用于选育</w:t>
      </w:r>
      <w:r w:rsidR="00B44CD1" w:rsidRPr="0002781B">
        <w:t>在不施肥条件下</w:t>
      </w:r>
      <w:r w:rsidR="0049375B" w:rsidRPr="0002781B">
        <w:t>粗蛋白含量</w:t>
      </w:r>
      <w:r w:rsidR="00974696" w:rsidRPr="0002781B">
        <w:t>高于地方主栽品种</w:t>
      </w:r>
      <w:r w:rsidR="00FB3DF5" w:rsidRPr="0002781B">
        <w:t>且</w:t>
      </w:r>
      <w:r w:rsidR="00974696" w:rsidRPr="0002781B">
        <w:t>达到</w:t>
      </w:r>
      <w:r w:rsidR="00974696" w:rsidRPr="0002781B">
        <w:t>22</w:t>
      </w:r>
      <w:r w:rsidR="0049375B" w:rsidRPr="0002781B">
        <w:t>%</w:t>
      </w:r>
      <w:r w:rsidR="00974696" w:rsidRPr="0002781B">
        <w:t>（国家优级</w:t>
      </w:r>
      <w:r w:rsidR="00974696" w:rsidRPr="0002781B">
        <w:t>-1</w:t>
      </w:r>
      <w:r w:rsidR="00974696" w:rsidRPr="0002781B">
        <w:t>级）</w:t>
      </w:r>
      <w:r w:rsidR="00922ADF" w:rsidRPr="0002781B">
        <w:t>的</w:t>
      </w:r>
      <w:r w:rsidR="004C2CE7" w:rsidRPr="0002781B">
        <w:t>适合于呼伦贝尔和黄三角地区</w:t>
      </w:r>
      <w:r w:rsidR="0049375B" w:rsidRPr="0002781B">
        <w:t>的优质新材料</w:t>
      </w:r>
      <w:r w:rsidR="0049375B" w:rsidRPr="0002781B">
        <w:t>3-5</w:t>
      </w:r>
      <w:r w:rsidR="0049375B" w:rsidRPr="0002781B">
        <w:t>份（每份至少</w:t>
      </w:r>
      <w:r w:rsidR="0049375B" w:rsidRPr="0002781B">
        <w:t>100</w:t>
      </w:r>
      <w:r w:rsidR="0049375B" w:rsidRPr="0002781B">
        <w:t>株，扩繁一亩以上）</w:t>
      </w:r>
      <w:r w:rsidR="00AF44BF" w:rsidRPr="0002781B">
        <w:t>。</w:t>
      </w:r>
    </w:p>
    <w:p w14:paraId="2D7ADA91" w14:textId="1F159615" w:rsidR="006D1078" w:rsidRPr="00A93BBD" w:rsidRDefault="006D1078" w:rsidP="006D1078">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55ADCC46" w14:textId="77777777" w:rsidR="00083106" w:rsidRPr="006D1078" w:rsidRDefault="00083106" w:rsidP="00734202">
      <w:pPr>
        <w:pStyle w:val="10"/>
        <w:ind w:firstLine="560"/>
      </w:pPr>
    </w:p>
    <w:p w14:paraId="4A67DCE3" w14:textId="0FF9E394" w:rsidR="00AF44BF" w:rsidRPr="00271650" w:rsidRDefault="00271650" w:rsidP="00271650">
      <w:pPr>
        <w:pStyle w:val="10"/>
        <w:spacing w:beforeLines="50" w:before="156" w:afterLines="50" w:after="156"/>
        <w:rPr>
          <w:b/>
        </w:rPr>
      </w:pPr>
      <w:bookmarkStart w:id="35" w:name="_Toc33455588"/>
      <w:r>
        <w:rPr>
          <w:rFonts w:hint="eastAsia"/>
          <w:b/>
        </w:rPr>
        <w:t>2</w:t>
      </w:r>
      <w:r>
        <w:rPr>
          <w:b/>
        </w:rPr>
        <w:t xml:space="preserve">. </w:t>
      </w:r>
      <w:r w:rsidRPr="00271650">
        <w:rPr>
          <w:b/>
        </w:rPr>
        <w:t>课题</w:t>
      </w:r>
      <w:r>
        <w:rPr>
          <w:rFonts w:hint="eastAsia"/>
          <w:b/>
        </w:rPr>
        <w:t>二</w:t>
      </w:r>
      <w:r w:rsidRPr="00271650">
        <w:rPr>
          <w:b/>
        </w:rPr>
        <w:t xml:space="preserve"> </w:t>
      </w:r>
      <w:r w:rsidRPr="00271650">
        <w:rPr>
          <w:b/>
        </w:rPr>
        <w:t>禾本科牧草新品种定向分子选育</w:t>
      </w:r>
      <w:bookmarkEnd w:id="35"/>
    </w:p>
    <w:p w14:paraId="0D91BC5F" w14:textId="77777777" w:rsidR="00173659" w:rsidRPr="0002781B" w:rsidRDefault="001F404E" w:rsidP="00734202">
      <w:pPr>
        <w:pStyle w:val="10"/>
      </w:pPr>
      <w:r w:rsidRPr="0002781B">
        <w:rPr>
          <w:b/>
          <w:bCs/>
        </w:rPr>
        <w:t>研究内容</w:t>
      </w:r>
      <w:r w:rsidR="00AF44BF" w:rsidRPr="0002781B">
        <w:rPr>
          <w:b/>
          <w:bCs/>
        </w:rPr>
        <w:t>：</w:t>
      </w:r>
      <w:r w:rsidR="0049375B" w:rsidRPr="0002781B">
        <w:t>针对呼伦贝尔和黄三角地区甜高粱、</w:t>
      </w:r>
      <w:r w:rsidR="00173659" w:rsidRPr="0002781B">
        <w:t>饲用</w:t>
      </w:r>
      <w:r w:rsidR="0049375B" w:rsidRPr="0002781B">
        <w:t>玉米、羊草及燕麦等牧草优良新品</w:t>
      </w:r>
      <w:proofErr w:type="gramStart"/>
      <w:r w:rsidR="0049375B" w:rsidRPr="0002781B">
        <w:t>种缺乏</w:t>
      </w:r>
      <w:proofErr w:type="gramEnd"/>
      <w:r w:rsidR="0049375B" w:rsidRPr="0002781B">
        <w:t>的瓶颈问题，利用多种种质资源，通过</w:t>
      </w:r>
      <w:r w:rsidR="0049375B" w:rsidRPr="0002781B">
        <w:t>QTL</w:t>
      </w:r>
      <w:r w:rsidR="0049375B" w:rsidRPr="0002781B">
        <w:t>分析、全基因组关联分析等手段，解析萌发率高、早期生长势强、高产、耐寒、耐旱、耐盐碱、抗病、</w:t>
      </w:r>
      <w:proofErr w:type="gramStart"/>
      <w:r w:rsidR="00173659" w:rsidRPr="0002781B">
        <w:t>高效固碳</w:t>
      </w:r>
      <w:proofErr w:type="gramEnd"/>
      <w:r w:rsidR="00173659" w:rsidRPr="0002781B">
        <w:t>、品质安全等分子元件，培育高产耐逆优异新品种。</w:t>
      </w:r>
    </w:p>
    <w:p w14:paraId="2AF43C10" w14:textId="77777777" w:rsidR="00AF44BF" w:rsidRPr="0002781B" w:rsidRDefault="001F404E" w:rsidP="00734202">
      <w:pPr>
        <w:pStyle w:val="10"/>
      </w:pPr>
      <w:r w:rsidRPr="0002781B">
        <w:rPr>
          <w:b/>
          <w:bCs/>
        </w:rPr>
        <w:t>研究目标</w:t>
      </w:r>
      <w:r w:rsidR="00AF44BF" w:rsidRPr="0002781B">
        <w:rPr>
          <w:b/>
          <w:bCs/>
        </w:rPr>
        <w:t>：</w:t>
      </w:r>
      <w:r w:rsidR="0049375B" w:rsidRPr="0002781B">
        <w:t>解析甜高粱、</w:t>
      </w:r>
      <w:r w:rsidR="00173659" w:rsidRPr="0002781B">
        <w:t>饲用</w:t>
      </w:r>
      <w:r w:rsidR="0049375B" w:rsidRPr="0002781B">
        <w:t>玉米、羊草及燕麦等高产耐逆</w:t>
      </w:r>
      <w:r w:rsidR="00173659" w:rsidRPr="0002781B">
        <w:t>等性状</w:t>
      </w:r>
      <w:r w:rsidR="0049375B" w:rsidRPr="0002781B">
        <w:t>相</w:t>
      </w:r>
      <w:r w:rsidR="0049375B" w:rsidRPr="0002781B">
        <w:lastRenderedPageBreak/>
        <w:t>关分子</w:t>
      </w:r>
      <w:r w:rsidR="00B371F9" w:rsidRPr="0002781B">
        <w:t>元件</w:t>
      </w:r>
      <w:r w:rsidR="0049375B" w:rsidRPr="0002781B">
        <w:t>，用于培育</w:t>
      </w:r>
      <w:r w:rsidR="00836CFA" w:rsidRPr="0002781B">
        <w:rPr>
          <w:bCs/>
        </w:rPr>
        <w:t>适合呼伦贝尔和黄三角地区的</w:t>
      </w:r>
      <w:r w:rsidR="0049375B" w:rsidRPr="0002781B">
        <w:t>优异新品种</w:t>
      </w:r>
      <w:r w:rsidR="00AF44BF" w:rsidRPr="0002781B">
        <w:t>。</w:t>
      </w:r>
    </w:p>
    <w:p w14:paraId="76B10A73" w14:textId="77777777" w:rsidR="00AF44BF" w:rsidRDefault="001F404E" w:rsidP="00734202">
      <w:pPr>
        <w:pStyle w:val="10"/>
      </w:pPr>
      <w:r w:rsidRPr="0002781B">
        <w:rPr>
          <w:b/>
          <w:bCs/>
        </w:rPr>
        <w:t>考核指标</w:t>
      </w:r>
      <w:r w:rsidR="00AF44BF" w:rsidRPr="0002781B">
        <w:t>：</w:t>
      </w:r>
      <w:r w:rsidR="0049375B" w:rsidRPr="0002781B">
        <w:t>解析可用于提高种子萌发率、早期生长势以及高产、耐寒、耐旱、耐盐碱、抗病、</w:t>
      </w:r>
      <w:proofErr w:type="gramStart"/>
      <w:r w:rsidR="00173659" w:rsidRPr="0002781B">
        <w:t>高效固碳</w:t>
      </w:r>
      <w:proofErr w:type="gramEnd"/>
      <w:r w:rsidR="00173659" w:rsidRPr="0002781B">
        <w:t>、</w:t>
      </w:r>
      <w:r w:rsidR="0049375B" w:rsidRPr="0002781B">
        <w:t>品质安全等分子</w:t>
      </w:r>
      <w:r w:rsidR="00B371F9" w:rsidRPr="0002781B">
        <w:t>元件</w:t>
      </w:r>
      <w:r w:rsidR="0049375B" w:rsidRPr="0002781B">
        <w:t>10-12</w:t>
      </w:r>
      <w:r w:rsidR="0049375B" w:rsidRPr="0002781B">
        <w:t>个（甜高粱和</w:t>
      </w:r>
      <w:r w:rsidR="00173659" w:rsidRPr="0002781B">
        <w:t>饲用</w:t>
      </w:r>
      <w:r w:rsidR="0049375B" w:rsidRPr="0002781B">
        <w:t>玉米精细定位到基因；羊草和燕麦可用染色体标记或分子标记检测），挖掘相关优异等位变异</w:t>
      </w:r>
      <w:r w:rsidR="0049375B" w:rsidRPr="0002781B">
        <w:t>5-6</w:t>
      </w:r>
      <w:r w:rsidR="0049375B" w:rsidRPr="0002781B">
        <w:t>个，</w:t>
      </w:r>
      <w:r w:rsidR="00836CFA" w:rsidRPr="0002781B">
        <w:t>开发相关分子标记</w:t>
      </w:r>
      <w:r w:rsidR="00836CFA" w:rsidRPr="0002781B">
        <w:t>10-12</w:t>
      </w:r>
      <w:r w:rsidR="00836CFA" w:rsidRPr="0002781B">
        <w:t>个，</w:t>
      </w:r>
      <w:r w:rsidR="0049375B" w:rsidRPr="0002781B">
        <w:t>用于培育</w:t>
      </w:r>
      <w:r w:rsidR="00836CFA" w:rsidRPr="0002781B">
        <w:t>在</w:t>
      </w:r>
      <w:r w:rsidR="0049375B" w:rsidRPr="0002781B">
        <w:t>呼伦贝尔地区（积温</w:t>
      </w:r>
      <w:r w:rsidR="0049375B" w:rsidRPr="0002781B">
        <w:t>1900-2300</w:t>
      </w:r>
      <w:r w:rsidR="0049375B" w:rsidRPr="0002781B">
        <w:rPr>
          <w:vertAlign w:val="superscript"/>
        </w:rPr>
        <w:t>o</w:t>
      </w:r>
      <w:r w:rsidR="0049375B" w:rsidRPr="0002781B">
        <w:t>C</w:t>
      </w:r>
      <w:r w:rsidR="0049375B" w:rsidRPr="0002781B">
        <w:t>，年平均降水量</w:t>
      </w:r>
      <w:r w:rsidR="0049375B" w:rsidRPr="0002781B">
        <w:t>350-370</w:t>
      </w:r>
      <w:r w:rsidR="0049375B" w:rsidRPr="0002781B">
        <w:t>毫米）和黄三角地区（土壤盐浓度</w:t>
      </w:r>
      <w:r w:rsidR="0049375B" w:rsidRPr="0002781B">
        <w:t>0.3-0.6%</w:t>
      </w:r>
      <w:r w:rsidR="0049375B" w:rsidRPr="0002781B">
        <w:t>，白粉病等频发区）</w:t>
      </w:r>
      <w:r w:rsidR="00836CFA" w:rsidRPr="0002781B">
        <w:t>比当地</w:t>
      </w:r>
      <w:r w:rsidR="0049375B" w:rsidRPr="0002781B">
        <w:t>现有品种生物量提高</w:t>
      </w:r>
      <w:r w:rsidR="0049375B" w:rsidRPr="0002781B">
        <w:t>5-10%</w:t>
      </w:r>
      <w:r w:rsidR="00836CFA" w:rsidRPr="0002781B">
        <w:t>且适合于呼伦贝尔和黄三角地区</w:t>
      </w:r>
      <w:r w:rsidR="0049375B" w:rsidRPr="0002781B">
        <w:t>的优异新品种</w:t>
      </w:r>
      <w:r w:rsidR="00922ADF" w:rsidRPr="0002781B">
        <w:t>3-5</w:t>
      </w:r>
      <w:r w:rsidR="0049375B" w:rsidRPr="0002781B">
        <w:t>个</w:t>
      </w:r>
      <w:r w:rsidR="00173659" w:rsidRPr="0002781B">
        <w:t>（种植示范</w:t>
      </w:r>
      <w:r w:rsidR="00173659" w:rsidRPr="0002781B">
        <w:t>200</w:t>
      </w:r>
      <w:r w:rsidR="00173659" w:rsidRPr="0002781B">
        <w:t>亩以上）</w:t>
      </w:r>
      <w:r w:rsidR="00AF44BF" w:rsidRPr="0002781B">
        <w:t>。</w:t>
      </w:r>
    </w:p>
    <w:p w14:paraId="377EB7D8"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00EAD96A" w14:textId="5A71429B"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36" w:name="_Toc33455589"/>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3.2.1 </w:t>
      </w:r>
      <w:r w:rsidRPr="00A92DEF">
        <w:rPr>
          <w:rFonts w:eastAsia="仿宋_GB2312"/>
          <w:b/>
          <w:color w:val="000000" w:themeColor="text1"/>
          <w:sz w:val="28"/>
          <w:szCs w:val="28"/>
        </w:rPr>
        <w:t>甜高粱与饲用玉米复杂性状解析与新品种定向分子选育</w:t>
      </w:r>
      <w:bookmarkEnd w:id="36"/>
    </w:p>
    <w:p w14:paraId="4CA35FE5" w14:textId="77777777" w:rsidR="00AF44BF" w:rsidRPr="0002781B" w:rsidRDefault="001F404E" w:rsidP="00734202">
      <w:pPr>
        <w:pStyle w:val="10"/>
      </w:pPr>
      <w:r w:rsidRPr="0002781B">
        <w:rPr>
          <w:b/>
        </w:rPr>
        <w:t>研究内容</w:t>
      </w:r>
      <w:r w:rsidR="00AF44BF" w:rsidRPr="0002781B">
        <w:rPr>
          <w:b/>
        </w:rPr>
        <w:t>：</w:t>
      </w:r>
      <w:r w:rsidR="0049375B" w:rsidRPr="0002781B">
        <w:t>针对呼伦贝尔地区年有效积温低、干旱频发以及黄三角地区盐碱严重等制约甜高粱和</w:t>
      </w:r>
      <w:r w:rsidR="00E24066" w:rsidRPr="0002781B">
        <w:t>饲用</w:t>
      </w:r>
      <w:r w:rsidR="0049375B" w:rsidRPr="0002781B">
        <w:t>玉米生产的瓶颈问题，利用多种种质资源，通过</w:t>
      </w:r>
      <w:r w:rsidR="0049375B" w:rsidRPr="0002781B">
        <w:t>QTL</w:t>
      </w:r>
      <w:r w:rsidR="0049375B" w:rsidRPr="0002781B">
        <w:t>分析、全基因组关联分析等手段，解析甜高粱</w:t>
      </w:r>
      <w:r w:rsidR="00E24066" w:rsidRPr="0002781B">
        <w:t>早期生长势强、高产、耐寒、耐旱、耐盐碱、</w:t>
      </w:r>
      <w:proofErr w:type="gramStart"/>
      <w:r w:rsidR="00E24066" w:rsidRPr="0002781B">
        <w:t>高效固碳</w:t>
      </w:r>
      <w:proofErr w:type="gramEnd"/>
      <w:r w:rsidR="00E24066" w:rsidRPr="0002781B">
        <w:t>、品质安全等分子元件和饲用玉米高产、耐寒、耐旱、耐盐碱等分子元件，挖掘优异等位变异，并用于培育优异新品种</w:t>
      </w:r>
      <w:r w:rsidR="00AF44BF" w:rsidRPr="0002781B">
        <w:t>。</w:t>
      </w:r>
    </w:p>
    <w:p w14:paraId="32A2AA5C" w14:textId="77777777" w:rsidR="00AF44BF" w:rsidRPr="0002781B" w:rsidRDefault="001F404E" w:rsidP="00734202">
      <w:pPr>
        <w:pStyle w:val="10"/>
      </w:pPr>
      <w:r w:rsidRPr="0002781B">
        <w:rPr>
          <w:b/>
          <w:bCs/>
        </w:rPr>
        <w:t>研究目标</w:t>
      </w:r>
      <w:r w:rsidR="00AF44BF" w:rsidRPr="0002781B">
        <w:rPr>
          <w:b/>
          <w:bCs/>
        </w:rPr>
        <w:t>：</w:t>
      </w:r>
      <w:r w:rsidR="00E24066" w:rsidRPr="0002781B">
        <w:t>解析甜高粱早期生长势强、高产、耐寒、耐旱、耐盐碱、</w:t>
      </w:r>
      <w:proofErr w:type="gramStart"/>
      <w:r w:rsidR="00E24066" w:rsidRPr="0002781B">
        <w:t>高效固碳</w:t>
      </w:r>
      <w:proofErr w:type="gramEnd"/>
      <w:r w:rsidR="00E24066" w:rsidRPr="0002781B">
        <w:t>、品质安全等分子元件和饲用玉米高产、耐寒、耐旱、耐盐碱等分子元件，并用于</w:t>
      </w:r>
      <w:r w:rsidR="00D24415" w:rsidRPr="0002781B">
        <w:t>培育</w:t>
      </w:r>
      <w:r w:rsidR="00897040" w:rsidRPr="0002781B">
        <w:rPr>
          <w:bCs/>
        </w:rPr>
        <w:t>适合呼伦贝尔或黄三角地区的</w:t>
      </w:r>
      <w:r w:rsidR="00E24066" w:rsidRPr="0002781B">
        <w:t>优异新品种</w:t>
      </w:r>
      <w:r w:rsidR="00AF44BF" w:rsidRPr="0002781B">
        <w:t>。</w:t>
      </w:r>
    </w:p>
    <w:p w14:paraId="256E6C62" w14:textId="77777777" w:rsidR="00AF44BF" w:rsidRDefault="001F404E" w:rsidP="00734202">
      <w:pPr>
        <w:pStyle w:val="10"/>
      </w:pPr>
      <w:r w:rsidRPr="0002781B">
        <w:rPr>
          <w:b/>
          <w:bCs/>
        </w:rPr>
        <w:t>考核指标</w:t>
      </w:r>
      <w:r w:rsidR="00AF44BF" w:rsidRPr="0002781B">
        <w:t>：</w:t>
      </w:r>
      <w:r w:rsidR="0049375B" w:rsidRPr="0002781B">
        <w:t>解析可用于定向分子选育的</w:t>
      </w:r>
      <w:r w:rsidR="00E24066" w:rsidRPr="0002781B">
        <w:t>甜高粱</w:t>
      </w:r>
      <w:r w:rsidR="0049375B" w:rsidRPr="0002781B">
        <w:t>早期生长势强、高产、</w:t>
      </w:r>
      <w:r w:rsidR="00E24066" w:rsidRPr="0002781B">
        <w:t>耐寒、耐旱、耐盐碱、</w:t>
      </w:r>
      <w:proofErr w:type="gramStart"/>
      <w:r w:rsidR="00E24066" w:rsidRPr="0002781B">
        <w:t>高效固碳</w:t>
      </w:r>
      <w:proofErr w:type="gramEnd"/>
      <w:r w:rsidR="00E24066" w:rsidRPr="0002781B">
        <w:t>、品质安全等分子元件和饲用玉米高产、耐寒、耐旱、耐盐碱等分子元件</w:t>
      </w:r>
      <w:r w:rsidR="00E24066" w:rsidRPr="0002781B">
        <w:t>10-12</w:t>
      </w:r>
      <w:r w:rsidR="00E24066" w:rsidRPr="0002781B">
        <w:t>个（精细定位到基因），挖掘相关优异等位变异</w:t>
      </w:r>
      <w:r w:rsidR="00E24066" w:rsidRPr="0002781B">
        <w:t>5-6</w:t>
      </w:r>
      <w:r w:rsidR="00E24066" w:rsidRPr="0002781B">
        <w:t>个，</w:t>
      </w:r>
      <w:r w:rsidR="00897040" w:rsidRPr="0002781B">
        <w:t>开发相关分子标记</w:t>
      </w:r>
      <w:r w:rsidR="00897040" w:rsidRPr="0002781B">
        <w:t>10-12</w:t>
      </w:r>
      <w:r w:rsidR="00897040" w:rsidRPr="0002781B">
        <w:t>个，</w:t>
      </w:r>
      <w:r w:rsidR="00E24066" w:rsidRPr="0002781B">
        <w:t>培育</w:t>
      </w:r>
      <w:r w:rsidR="00897040" w:rsidRPr="0002781B">
        <w:t>在</w:t>
      </w:r>
      <w:r w:rsidR="00E24066" w:rsidRPr="0002781B">
        <w:t>呼伦贝尔地区（积温</w:t>
      </w:r>
      <w:r w:rsidR="00E24066" w:rsidRPr="0002781B">
        <w:t>1900-2300</w:t>
      </w:r>
      <w:r w:rsidR="00E24066" w:rsidRPr="0002781B">
        <w:rPr>
          <w:vertAlign w:val="superscript"/>
        </w:rPr>
        <w:t>o</w:t>
      </w:r>
      <w:r w:rsidR="00E24066" w:rsidRPr="0002781B">
        <w:t>C</w:t>
      </w:r>
      <w:r w:rsidR="00E24066" w:rsidRPr="0002781B">
        <w:t>，年平均降水量</w:t>
      </w:r>
      <w:r w:rsidR="00E24066" w:rsidRPr="0002781B">
        <w:t>350-370</w:t>
      </w:r>
      <w:r w:rsidR="00E24066" w:rsidRPr="0002781B">
        <w:t>毫米）和黄三角地区（土壤盐浓度</w:t>
      </w:r>
      <w:r w:rsidR="00E24066" w:rsidRPr="0002781B">
        <w:lastRenderedPageBreak/>
        <w:t>0.3-0.5%</w:t>
      </w:r>
      <w:r w:rsidR="00E24066" w:rsidRPr="0002781B">
        <w:t>）</w:t>
      </w:r>
      <w:r w:rsidR="00897040" w:rsidRPr="0002781B">
        <w:t>比当地</w:t>
      </w:r>
      <w:r w:rsidR="00E24066" w:rsidRPr="0002781B">
        <w:t>现有品种生物量提高</w:t>
      </w:r>
      <w:r w:rsidR="00E24066" w:rsidRPr="0002781B">
        <w:t>5-10%</w:t>
      </w:r>
      <w:r w:rsidR="00897040" w:rsidRPr="0002781B">
        <w:t>，且适合于呼伦贝尔和黄三角地区</w:t>
      </w:r>
      <w:r w:rsidR="00E24066" w:rsidRPr="0002781B">
        <w:t>的</w:t>
      </w:r>
      <w:r w:rsidR="00E24066" w:rsidRPr="0002781B">
        <w:rPr>
          <w:bCs/>
        </w:rPr>
        <w:t>优异新品种</w:t>
      </w:r>
      <w:r w:rsidR="00922ADF" w:rsidRPr="0002781B">
        <w:rPr>
          <w:bCs/>
        </w:rPr>
        <w:t>2-3</w:t>
      </w:r>
      <w:r w:rsidR="00E24066" w:rsidRPr="0002781B">
        <w:rPr>
          <w:bCs/>
        </w:rPr>
        <w:t>个</w:t>
      </w:r>
      <w:r w:rsidR="00E24066" w:rsidRPr="0002781B">
        <w:t>（种植示范</w:t>
      </w:r>
      <w:r w:rsidR="00E24066" w:rsidRPr="0002781B">
        <w:t>100</w:t>
      </w:r>
      <w:r w:rsidR="00E24066" w:rsidRPr="0002781B">
        <w:t>亩以上）</w:t>
      </w:r>
      <w:r w:rsidR="00AF44BF" w:rsidRPr="0002781B">
        <w:t>。</w:t>
      </w:r>
    </w:p>
    <w:p w14:paraId="5596AA13" w14:textId="0E265C8D"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1840A0BA" w14:textId="60B655D4"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37" w:name="_Toc33455590"/>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3.2.2 </w:t>
      </w:r>
      <w:r w:rsidRPr="00A92DEF">
        <w:rPr>
          <w:rFonts w:eastAsia="仿宋_GB2312"/>
          <w:b/>
          <w:color w:val="000000" w:themeColor="text1"/>
          <w:sz w:val="28"/>
          <w:szCs w:val="28"/>
        </w:rPr>
        <w:t>羊草与燕麦复杂性状解析与新品种定向分子选育</w:t>
      </w:r>
      <w:bookmarkEnd w:id="37"/>
    </w:p>
    <w:p w14:paraId="0262D119" w14:textId="77777777" w:rsidR="00AF44BF" w:rsidRPr="0002781B" w:rsidRDefault="001F404E" w:rsidP="00734202">
      <w:pPr>
        <w:pStyle w:val="10"/>
      </w:pPr>
      <w:r w:rsidRPr="0002781B">
        <w:rPr>
          <w:b/>
          <w:bCs/>
        </w:rPr>
        <w:t>研究内容</w:t>
      </w:r>
      <w:r w:rsidR="00AF44BF" w:rsidRPr="0002781B">
        <w:rPr>
          <w:b/>
          <w:bCs/>
        </w:rPr>
        <w:t>：</w:t>
      </w:r>
      <w:r w:rsidR="00E24066" w:rsidRPr="0002781B">
        <w:t>针对呼伦贝尔地区羊草生产中面临的萌发率低、早期生长势弱及生物量低</w:t>
      </w:r>
      <w:r w:rsidR="00E24066" w:rsidRPr="0002781B">
        <w:rPr>
          <w:bCs/>
        </w:rPr>
        <w:t>，</w:t>
      </w:r>
      <w:r w:rsidR="00E24066" w:rsidRPr="0002781B">
        <w:t>以及呼伦贝尔地区和黄三角地区燕麦生产中面临的生物量低、耐逆性差及病害严重等</w:t>
      </w:r>
      <w:r w:rsidR="00E24066" w:rsidRPr="0002781B">
        <w:rPr>
          <w:bCs/>
        </w:rPr>
        <w:t>瓶颈问题，</w:t>
      </w:r>
      <w:r w:rsidR="00E24066" w:rsidRPr="0002781B">
        <w:t>利用丰富的羊草和燕麦种质资源，通过</w:t>
      </w:r>
      <w:r w:rsidR="00E24066" w:rsidRPr="0002781B">
        <w:t>QTL</w:t>
      </w:r>
      <w:r w:rsidR="00E24066" w:rsidRPr="0002781B">
        <w:t>分析、全基因组关联分析等手段，解析羊草高萌发率、早期生长势强、分蘖和再生能力强、</w:t>
      </w:r>
      <w:proofErr w:type="gramStart"/>
      <w:r w:rsidR="00E24066" w:rsidRPr="0002781B">
        <w:t>高效固碳</w:t>
      </w:r>
      <w:proofErr w:type="gramEnd"/>
      <w:r w:rsidR="00E24066" w:rsidRPr="0002781B">
        <w:t>等分子元件和燕麦分蘖和再生能力强、</w:t>
      </w:r>
      <w:proofErr w:type="gramStart"/>
      <w:r w:rsidR="00E24066" w:rsidRPr="0002781B">
        <w:t>高效固碳</w:t>
      </w:r>
      <w:proofErr w:type="gramEnd"/>
      <w:r w:rsidR="00E24066" w:rsidRPr="0002781B">
        <w:t>、耐逆、抗病等分子元件，并用于培育</w:t>
      </w:r>
      <w:r w:rsidR="00E24066" w:rsidRPr="0002781B">
        <w:rPr>
          <w:bCs/>
        </w:rPr>
        <w:t>高产、耐逆、抗病</w:t>
      </w:r>
      <w:r w:rsidR="00E24066" w:rsidRPr="0002781B">
        <w:t>新品种</w:t>
      </w:r>
      <w:r w:rsidR="00AF44BF" w:rsidRPr="0002781B">
        <w:t>。</w:t>
      </w:r>
    </w:p>
    <w:p w14:paraId="23FC512C" w14:textId="77777777" w:rsidR="00AF44BF" w:rsidRPr="0002781B" w:rsidRDefault="001F404E" w:rsidP="00734202">
      <w:pPr>
        <w:pStyle w:val="10"/>
      </w:pPr>
      <w:r w:rsidRPr="0002781B">
        <w:rPr>
          <w:b/>
          <w:bCs/>
        </w:rPr>
        <w:t>研究目标</w:t>
      </w:r>
      <w:r w:rsidR="00AF44BF" w:rsidRPr="0002781B">
        <w:rPr>
          <w:b/>
          <w:bCs/>
        </w:rPr>
        <w:t>：</w:t>
      </w:r>
      <w:r w:rsidR="00E24066" w:rsidRPr="0002781B">
        <w:t>解析羊草高萌发率、早期生长势强、分蘖和再生能力强、</w:t>
      </w:r>
      <w:proofErr w:type="gramStart"/>
      <w:r w:rsidR="00E24066" w:rsidRPr="0002781B">
        <w:t>高效固碳</w:t>
      </w:r>
      <w:proofErr w:type="gramEnd"/>
      <w:r w:rsidR="00E24066" w:rsidRPr="0002781B">
        <w:t>等分子元件和燕麦分蘖和再生能力强、</w:t>
      </w:r>
      <w:proofErr w:type="gramStart"/>
      <w:r w:rsidR="00E24066" w:rsidRPr="0002781B">
        <w:t>高效固碳</w:t>
      </w:r>
      <w:proofErr w:type="gramEnd"/>
      <w:r w:rsidR="00E24066" w:rsidRPr="0002781B">
        <w:t>、耐逆、抗病等分子元件，并培育</w:t>
      </w:r>
      <w:r w:rsidR="00FB0921" w:rsidRPr="0002781B">
        <w:rPr>
          <w:bCs/>
        </w:rPr>
        <w:t>适合呼伦贝尔或黄三角地区的</w:t>
      </w:r>
      <w:r w:rsidR="00E24066" w:rsidRPr="0002781B">
        <w:t>优异新品种</w:t>
      </w:r>
      <w:r w:rsidR="00AF44BF" w:rsidRPr="0002781B">
        <w:t>。</w:t>
      </w:r>
    </w:p>
    <w:p w14:paraId="21C2DB75" w14:textId="77777777" w:rsidR="00AF44BF" w:rsidRDefault="001F404E" w:rsidP="00734202">
      <w:pPr>
        <w:pStyle w:val="10"/>
      </w:pPr>
      <w:r w:rsidRPr="0002781B">
        <w:rPr>
          <w:b/>
          <w:bCs/>
        </w:rPr>
        <w:t>考核指标</w:t>
      </w:r>
      <w:r w:rsidR="00AF44BF" w:rsidRPr="0002781B">
        <w:rPr>
          <w:b/>
          <w:bCs/>
        </w:rPr>
        <w:t>：</w:t>
      </w:r>
      <w:r w:rsidR="00E24066" w:rsidRPr="0002781B">
        <w:t>解析羊草高萌发率、早期生长势强、分蘖和再生能力强、</w:t>
      </w:r>
      <w:proofErr w:type="gramStart"/>
      <w:r w:rsidR="00E24066" w:rsidRPr="0002781B">
        <w:t>高效固碳</w:t>
      </w:r>
      <w:proofErr w:type="gramEnd"/>
      <w:r w:rsidR="00E24066" w:rsidRPr="0002781B">
        <w:t>等分子元件和燕麦分蘖和再生能力强、</w:t>
      </w:r>
      <w:proofErr w:type="gramStart"/>
      <w:r w:rsidR="00E24066" w:rsidRPr="0002781B">
        <w:t>高效固碳</w:t>
      </w:r>
      <w:proofErr w:type="gramEnd"/>
      <w:r w:rsidR="00E24066" w:rsidRPr="0002781B">
        <w:t>、耐逆、抗病等分子元件</w:t>
      </w:r>
      <w:r w:rsidR="00E24066" w:rsidRPr="0002781B">
        <w:t>6-8</w:t>
      </w:r>
      <w:r w:rsidR="00E24066" w:rsidRPr="0002781B">
        <w:t>个</w:t>
      </w:r>
      <w:r w:rsidR="00FB0921" w:rsidRPr="0002781B">
        <w:t>（可用染色体标记或分子标记检测）</w:t>
      </w:r>
      <w:r w:rsidR="00E24066" w:rsidRPr="0002781B">
        <w:t>，</w:t>
      </w:r>
      <w:r w:rsidR="00FB0921" w:rsidRPr="0002781B">
        <w:t>开发染色体标记或分子标记</w:t>
      </w:r>
      <w:r w:rsidR="00FB0921" w:rsidRPr="0002781B">
        <w:t>6-8</w:t>
      </w:r>
      <w:r w:rsidR="00FB0921" w:rsidRPr="0002781B">
        <w:t>个，</w:t>
      </w:r>
      <w:r w:rsidR="00E24066" w:rsidRPr="0002781B">
        <w:t>用于培育比呼伦贝尔地区主栽野生羊草（年干草产量</w:t>
      </w:r>
      <w:r w:rsidR="00E24066" w:rsidRPr="0002781B">
        <w:t>100 kg/</w:t>
      </w:r>
      <w:r w:rsidR="00E24066" w:rsidRPr="0002781B">
        <w:t>亩）增产</w:t>
      </w:r>
      <w:r w:rsidR="00E24066" w:rsidRPr="0002781B">
        <w:t>15-30%</w:t>
      </w:r>
      <w:r w:rsidR="00E24066" w:rsidRPr="0002781B">
        <w:t>、比呼伦贝尔地区（积温</w:t>
      </w:r>
      <w:r w:rsidR="00E24066" w:rsidRPr="0002781B">
        <w:t>1900-2300</w:t>
      </w:r>
      <w:r w:rsidR="00E24066" w:rsidRPr="0002781B">
        <w:rPr>
          <w:vertAlign w:val="superscript"/>
        </w:rPr>
        <w:t>o</w:t>
      </w:r>
      <w:r w:rsidR="00E24066" w:rsidRPr="0002781B">
        <w:t>C</w:t>
      </w:r>
      <w:r w:rsidR="00E24066" w:rsidRPr="0002781B">
        <w:t>，年平均降水量</w:t>
      </w:r>
      <w:r w:rsidR="00E24066" w:rsidRPr="0002781B">
        <w:t>350-370</w:t>
      </w:r>
      <w:r w:rsidR="00E24066" w:rsidRPr="0002781B">
        <w:t>毫米，病害频发区）和黄三角地区（土壤盐浓度</w:t>
      </w:r>
      <w:r w:rsidR="00E24066" w:rsidRPr="0002781B">
        <w:t>0.3-0.5%</w:t>
      </w:r>
      <w:r w:rsidR="00E24066" w:rsidRPr="0002781B">
        <w:t>，白粉病等频发区）现有燕麦品种（年干草产量</w:t>
      </w:r>
      <w:r w:rsidR="00E24066" w:rsidRPr="0002781B">
        <w:t>650 kg/</w:t>
      </w:r>
      <w:r w:rsidR="00E24066" w:rsidRPr="0002781B">
        <w:t>亩）增产</w:t>
      </w:r>
      <w:r w:rsidR="00E24066" w:rsidRPr="0002781B">
        <w:t>5-10%</w:t>
      </w:r>
      <w:r w:rsidR="00E24066" w:rsidRPr="0002781B">
        <w:t>、综合性状优良</w:t>
      </w:r>
      <w:r w:rsidR="00FB0921" w:rsidRPr="0002781B">
        <w:t>，且适合于呼伦贝尔和黄三角地区</w:t>
      </w:r>
      <w:r w:rsidR="00E24066" w:rsidRPr="0002781B">
        <w:t>的羊草和燕麦新品种</w:t>
      </w:r>
      <w:r w:rsidR="00922ADF" w:rsidRPr="0002781B">
        <w:t>1-2</w:t>
      </w:r>
      <w:r w:rsidR="00E24066" w:rsidRPr="0002781B">
        <w:t>个（呼伦贝尔地区种植示范羊草新品种</w:t>
      </w:r>
      <w:r w:rsidR="00E24066" w:rsidRPr="0002781B">
        <w:t>100</w:t>
      </w:r>
      <w:r w:rsidR="00E24066" w:rsidRPr="0002781B">
        <w:t>亩以上，呼伦贝尔和黄三角盐碱地区种植示范燕麦新品种共</w:t>
      </w:r>
      <w:r w:rsidR="00E24066" w:rsidRPr="0002781B">
        <w:t>50</w:t>
      </w:r>
      <w:r w:rsidR="00E24066" w:rsidRPr="0002781B">
        <w:t>亩以上）</w:t>
      </w:r>
      <w:r w:rsidR="00AF44BF" w:rsidRPr="0002781B">
        <w:t>。</w:t>
      </w:r>
    </w:p>
    <w:p w14:paraId="68CFBE61" w14:textId="0CB7B2EE"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08671696" w14:textId="77777777" w:rsidR="00801F96" w:rsidRPr="00801F96" w:rsidRDefault="00801F96" w:rsidP="00734202">
      <w:pPr>
        <w:pStyle w:val="10"/>
        <w:ind w:firstLine="560"/>
      </w:pPr>
    </w:p>
    <w:p w14:paraId="4B69D325" w14:textId="2D9FA30C" w:rsidR="00AF44BF" w:rsidRPr="00271650" w:rsidRDefault="00271650" w:rsidP="00271650">
      <w:pPr>
        <w:pStyle w:val="10"/>
        <w:spacing w:beforeLines="50" w:before="156" w:afterLines="50" w:after="156"/>
        <w:rPr>
          <w:b/>
        </w:rPr>
      </w:pPr>
      <w:bookmarkStart w:id="38" w:name="_Toc33455591"/>
      <w:r>
        <w:rPr>
          <w:rFonts w:hint="eastAsia"/>
          <w:b/>
        </w:rPr>
        <w:t>3</w:t>
      </w:r>
      <w:r>
        <w:rPr>
          <w:b/>
        </w:rPr>
        <w:t xml:space="preserve">. </w:t>
      </w:r>
      <w:r w:rsidRPr="00271650">
        <w:rPr>
          <w:b/>
        </w:rPr>
        <w:t>课题</w:t>
      </w:r>
      <w:r>
        <w:rPr>
          <w:rFonts w:hint="eastAsia"/>
          <w:b/>
        </w:rPr>
        <w:t>三</w:t>
      </w:r>
      <w:r w:rsidRPr="00271650">
        <w:rPr>
          <w:b/>
        </w:rPr>
        <w:t xml:space="preserve"> </w:t>
      </w:r>
      <w:r w:rsidRPr="00271650">
        <w:rPr>
          <w:b/>
        </w:rPr>
        <w:t>牧草通量关键共性技术研发</w:t>
      </w:r>
      <w:bookmarkEnd w:id="38"/>
    </w:p>
    <w:p w14:paraId="35D622C3" w14:textId="77777777" w:rsidR="00AF44BF" w:rsidRPr="0002781B" w:rsidRDefault="001F404E" w:rsidP="00734202">
      <w:pPr>
        <w:pStyle w:val="10"/>
      </w:pPr>
      <w:r w:rsidRPr="0002781B">
        <w:rPr>
          <w:b/>
        </w:rPr>
        <w:lastRenderedPageBreak/>
        <w:t>研究内容</w:t>
      </w:r>
      <w:r w:rsidR="00AF44BF" w:rsidRPr="0002781B">
        <w:t>：</w:t>
      </w:r>
      <w:r w:rsidR="00625C41" w:rsidRPr="0002781B">
        <w:t>针对牧草育种周期长，苜蓿和羊草种子繁育技术落后等牧草生产中面临的重要瓶颈问题，开发牧草基因组编辑体系；解析苜蓿和羊草自交</w:t>
      </w:r>
      <w:proofErr w:type="gramStart"/>
      <w:r w:rsidR="00625C41" w:rsidRPr="0002781B">
        <w:t>不</w:t>
      </w:r>
      <w:proofErr w:type="gramEnd"/>
      <w:r w:rsidR="00625C41" w:rsidRPr="0002781B">
        <w:t>亲和调控基因，创制自交亲和的育种新材料；研发虫媒授粉等技术，提高苜蓿和羊草种子产量</w:t>
      </w:r>
      <w:r w:rsidR="00AF44BF" w:rsidRPr="0002781B">
        <w:t>。</w:t>
      </w:r>
    </w:p>
    <w:p w14:paraId="73005107" w14:textId="77777777" w:rsidR="00AF44BF" w:rsidRPr="0002781B" w:rsidRDefault="001F404E" w:rsidP="00734202">
      <w:pPr>
        <w:pStyle w:val="10"/>
      </w:pPr>
      <w:r w:rsidRPr="0002781B">
        <w:rPr>
          <w:b/>
        </w:rPr>
        <w:t>研究目标</w:t>
      </w:r>
      <w:r w:rsidR="00AF44BF" w:rsidRPr="0002781B">
        <w:t>：</w:t>
      </w:r>
      <w:r w:rsidR="00625C41" w:rsidRPr="0002781B">
        <w:t>开发可用于牧草高通量精准改良的基因组编辑体系和自交亲和技术，用于创制重要性状显著改良的新材料；研发可用于提高苜蓿和羊草种子产量的虫媒授粉等技术</w:t>
      </w:r>
      <w:r w:rsidR="00AF44BF" w:rsidRPr="0002781B">
        <w:t>。</w:t>
      </w:r>
    </w:p>
    <w:p w14:paraId="6E31709A" w14:textId="77777777" w:rsidR="00AF44BF" w:rsidRDefault="001F404E" w:rsidP="00734202">
      <w:pPr>
        <w:pStyle w:val="10"/>
      </w:pPr>
      <w:r w:rsidRPr="0002781B">
        <w:rPr>
          <w:b/>
        </w:rPr>
        <w:t>考核指标</w:t>
      </w:r>
      <w:r w:rsidR="00AF44BF" w:rsidRPr="0002781B">
        <w:t>：</w:t>
      </w:r>
      <w:r w:rsidR="00625C41" w:rsidRPr="0002781B">
        <w:t>建立可用于定向分子选育的苜蓿、甜高粱和燕麦等牧草的基因组编辑体系</w:t>
      </w:r>
      <w:r w:rsidR="00625C41" w:rsidRPr="0002781B">
        <w:t>3-5</w:t>
      </w:r>
      <w:r w:rsidR="00625C41" w:rsidRPr="0002781B">
        <w:t>套，获得可用于定向分子选育、重要性状显著改良的牧草基因编辑新材料</w:t>
      </w:r>
      <w:r w:rsidR="00625C41" w:rsidRPr="0002781B">
        <w:t>3-5</w:t>
      </w:r>
      <w:r w:rsidR="00625C41" w:rsidRPr="0002781B">
        <w:t>份；获得苜蓿或羊草自交</w:t>
      </w:r>
      <w:proofErr w:type="gramStart"/>
      <w:r w:rsidR="00625C41" w:rsidRPr="0002781B">
        <w:t>不</w:t>
      </w:r>
      <w:proofErr w:type="gramEnd"/>
      <w:r w:rsidR="00625C41" w:rsidRPr="0002781B">
        <w:t>亲和调控新基因</w:t>
      </w:r>
      <w:r w:rsidR="00625C41" w:rsidRPr="0002781B">
        <w:t>1-2</w:t>
      </w:r>
      <w:r w:rsidR="00625C41" w:rsidRPr="0002781B">
        <w:t>个，用于创制苜蓿或羊草自交亲和新材料</w:t>
      </w:r>
      <w:r w:rsidR="00625C41" w:rsidRPr="0002781B">
        <w:t>1-2</w:t>
      </w:r>
      <w:r w:rsidR="00625C41" w:rsidRPr="0002781B">
        <w:t>份；研发可用于提高苜蓿或羊草种子产量的</w:t>
      </w:r>
      <w:r w:rsidR="00625C41" w:rsidRPr="0002781B">
        <w:t>1-2</w:t>
      </w:r>
      <w:r w:rsidR="00FB0921" w:rsidRPr="0002781B">
        <w:t>套</w:t>
      </w:r>
      <w:r w:rsidR="00625C41" w:rsidRPr="0002781B">
        <w:t>虫媒授粉</w:t>
      </w:r>
      <w:r w:rsidR="00FB0921" w:rsidRPr="0002781B">
        <w:t>等</w:t>
      </w:r>
      <w:r w:rsidR="00625C41" w:rsidRPr="0002781B">
        <w:t>技术，在呼伦贝尔地区提高苜蓿或羊草种子产量</w:t>
      </w:r>
      <w:r w:rsidR="00625C41" w:rsidRPr="0002781B">
        <w:t>25%</w:t>
      </w:r>
      <w:r w:rsidR="00625C41" w:rsidRPr="0002781B">
        <w:t>以上</w:t>
      </w:r>
      <w:r w:rsidR="00AF44BF" w:rsidRPr="0002781B">
        <w:t>。</w:t>
      </w:r>
    </w:p>
    <w:p w14:paraId="1884271D"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79B9B5E8" w14:textId="0481EF0D"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39" w:name="_Toc33455592"/>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3.3.1 </w:t>
      </w:r>
      <w:r w:rsidRPr="00A92DEF">
        <w:rPr>
          <w:rFonts w:eastAsia="仿宋_GB2312"/>
          <w:b/>
          <w:color w:val="000000" w:themeColor="text1"/>
          <w:sz w:val="28"/>
          <w:szCs w:val="28"/>
        </w:rPr>
        <w:t>牧草基因组编辑体系建立</w:t>
      </w:r>
      <w:bookmarkEnd w:id="39"/>
    </w:p>
    <w:p w14:paraId="6484901F" w14:textId="77777777" w:rsidR="00AF44BF" w:rsidRPr="0002781B" w:rsidRDefault="001F404E" w:rsidP="00734202">
      <w:pPr>
        <w:pStyle w:val="10"/>
        <w:rPr>
          <w:b/>
        </w:rPr>
      </w:pPr>
      <w:r w:rsidRPr="0002781B">
        <w:rPr>
          <w:b/>
        </w:rPr>
        <w:t>研究内容</w:t>
      </w:r>
      <w:r w:rsidR="00AF44BF" w:rsidRPr="0002781B">
        <w:rPr>
          <w:b/>
        </w:rPr>
        <w:t>：</w:t>
      </w:r>
      <w:r w:rsidR="00625C41" w:rsidRPr="0002781B">
        <w:t>针对四倍体苜蓿、甜高粱和燕麦等牧草高通量精准设计育种的需求，开发基因组编辑体系，实现</w:t>
      </w:r>
      <w:r w:rsidR="002D0CCC" w:rsidRPr="0002781B">
        <w:t>生育期和耐逆性</w:t>
      </w:r>
      <w:r w:rsidR="00625C41" w:rsidRPr="0002781B">
        <w:t>等重要性状改良，为牧草定向设计育种奠定技术基础</w:t>
      </w:r>
      <w:r w:rsidR="00AF44BF" w:rsidRPr="0002781B">
        <w:t>。</w:t>
      </w:r>
    </w:p>
    <w:p w14:paraId="4C99E56E" w14:textId="77777777" w:rsidR="00AF44BF" w:rsidRPr="0002781B" w:rsidRDefault="001F404E" w:rsidP="00734202">
      <w:pPr>
        <w:pStyle w:val="10"/>
      </w:pPr>
      <w:r w:rsidRPr="0002781B">
        <w:rPr>
          <w:b/>
        </w:rPr>
        <w:t>研究目标</w:t>
      </w:r>
      <w:r w:rsidR="00AF44BF" w:rsidRPr="0002781B">
        <w:rPr>
          <w:b/>
        </w:rPr>
        <w:t>：</w:t>
      </w:r>
      <w:r w:rsidR="00AF44BF" w:rsidRPr="0002781B">
        <w:t>开发可应用于牧草精准改良的基因组编辑体系。</w:t>
      </w:r>
    </w:p>
    <w:p w14:paraId="47038394" w14:textId="77777777" w:rsidR="00AF44BF" w:rsidRDefault="001F404E" w:rsidP="00734202">
      <w:pPr>
        <w:pStyle w:val="10"/>
      </w:pPr>
      <w:r w:rsidRPr="0002781B">
        <w:rPr>
          <w:b/>
        </w:rPr>
        <w:t>考核指标</w:t>
      </w:r>
      <w:r w:rsidR="00AF44BF" w:rsidRPr="0002781B">
        <w:rPr>
          <w:b/>
        </w:rPr>
        <w:t>：</w:t>
      </w:r>
      <w:r w:rsidR="00625C41" w:rsidRPr="0002781B">
        <w:t>建立</w:t>
      </w:r>
      <w:r w:rsidR="00625C41" w:rsidRPr="0002781B">
        <w:t>3-5</w:t>
      </w:r>
      <w:r w:rsidR="00625C41" w:rsidRPr="0002781B">
        <w:t>套可用于定向分子选育的四倍体苜蓿、甜高粱和燕麦等牧草基因组编辑体系，获得可用于定向分子选育、</w:t>
      </w:r>
      <w:r w:rsidR="002D0CCC" w:rsidRPr="0002781B">
        <w:t>适合呼伦贝尔地区（冬季寒冷、干旱、</w:t>
      </w:r>
      <w:r w:rsidR="002D0CCC" w:rsidRPr="0002781B">
        <w:t>80-100</w:t>
      </w:r>
      <w:r w:rsidR="002D0CCC" w:rsidRPr="0002781B">
        <w:t>天生育期）和黄三角地区（土壤盐浓度</w:t>
      </w:r>
      <w:r w:rsidR="002D0CCC" w:rsidRPr="0002781B">
        <w:t>0.5%</w:t>
      </w:r>
      <w:r w:rsidR="002D0CCC" w:rsidRPr="0002781B">
        <w:t>以上）</w:t>
      </w:r>
      <w:r w:rsidR="00625C41" w:rsidRPr="0002781B">
        <w:t>的牧草基因编辑新材料</w:t>
      </w:r>
      <w:r w:rsidR="00625C41" w:rsidRPr="0002781B">
        <w:t>3-5</w:t>
      </w:r>
      <w:r w:rsidR="00625C41" w:rsidRPr="0002781B">
        <w:t>份（每份至少</w:t>
      </w:r>
      <w:r w:rsidR="00625C41" w:rsidRPr="0002781B">
        <w:t>20</w:t>
      </w:r>
      <w:r w:rsidR="00625C41" w:rsidRPr="0002781B">
        <w:t>株）</w:t>
      </w:r>
      <w:r w:rsidR="00AF44BF" w:rsidRPr="0002781B">
        <w:t>。</w:t>
      </w:r>
    </w:p>
    <w:p w14:paraId="1DC7959F" w14:textId="1115E0CC"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6CDB9DB4" w14:textId="44A371B6" w:rsidR="00AF44B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40" w:name="_Toc33455593"/>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3.3.2 </w:t>
      </w:r>
      <w:r w:rsidRPr="00A92DEF">
        <w:rPr>
          <w:rFonts w:eastAsia="仿宋_GB2312"/>
          <w:b/>
          <w:color w:val="000000" w:themeColor="text1"/>
          <w:sz w:val="28"/>
          <w:szCs w:val="28"/>
        </w:rPr>
        <w:t>苜蓿和羊草关键共性技术研发</w:t>
      </w:r>
      <w:bookmarkEnd w:id="40"/>
    </w:p>
    <w:p w14:paraId="403DF388" w14:textId="77777777" w:rsidR="00AF44BF" w:rsidRPr="0002781B" w:rsidRDefault="001F404E" w:rsidP="00734202">
      <w:pPr>
        <w:pStyle w:val="10"/>
        <w:rPr>
          <w:b/>
        </w:rPr>
      </w:pPr>
      <w:r w:rsidRPr="0002781B">
        <w:rPr>
          <w:b/>
        </w:rPr>
        <w:t>研究内容</w:t>
      </w:r>
      <w:r w:rsidR="00AF44BF" w:rsidRPr="0002781B">
        <w:rPr>
          <w:b/>
        </w:rPr>
        <w:t>：</w:t>
      </w:r>
      <w:r w:rsidR="004346BD" w:rsidRPr="0002781B">
        <w:rPr>
          <w:color w:val="000000"/>
        </w:rPr>
        <w:t>针对</w:t>
      </w:r>
      <w:r w:rsidR="004346BD" w:rsidRPr="0002781B">
        <w:rPr>
          <w:bCs/>
        </w:rPr>
        <w:t>苜蓿和羊草</w:t>
      </w:r>
      <w:r w:rsidR="004346BD" w:rsidRPr="0002781B">
        <w:rPr>
          <w:color w:val="000000"/>
        </w:rPr>
        <w:t>自交</w:t>
      </w:r>
      <w:proofErr w:type="gramStart"/>
      <w:r w:rsidR="004346BD" w:rsidRPr="0002781B">
        <w:rPr>
          <w:color w:val="000000"/>
        </w:rPr>
        <w:t>不</w:t>
      </w:r>
      <w:proofErr w:type="gramEnd"/>
      <w:r w:rsidR="004346BD" w:rsidRPr="0002781B">
        <w:rPr>
          <w:color w:val="000000"/>
        </w:rPr>
        <w:t>亲和严重制约遗传育种，种子繁育</w:t>
      </w:r>
      <w:r w:rsidR="004346BD" w:rsidRPr="0002781B">
        <w:rPr>
          <w:color w:val="000000"/>
        </w:rPr>
        <w:lastRenderedPageBreak/>
        <w:t>技术落后等问题，</w:t>
      </w:r>
      <w:r w:rsidR="004346BD" w:rsidRPr="0002781B">
        <w:t>利用苜蓿和羊草多种种质资源，通过多学科手段解析</w:t>
      </w:r>
      <w:r w:rsidR="004346BD" w:rsidRPr="0002781B">
        <w:rPr>
          <w:color w:val="000000"/>
        </w:rPr>
        <w:t>苜蓿和羊草自交不亲和性</w:t>
      </w:r>
      <w:proofErr w:type="gramStart"/>
      <w:r w:rsidR="004346BD" w:rsidRPr="0002781B">
        <w:rPr>
          <w:color w:val="000000"/>
        </w:rPr>
        <w:t>状形成</w:t>
      </w:r>
      <w:proofErr w:type="gramEnd"/>
      <w:r w:rsidR="004346BD" w:rsidRPr="0002781B">
        <w:rPr>
          <w:color w:val="000000"/>
        </w:rPr>
        <w:t>的分子基础</w:t>
      </w:r>
      <w:r w:rsidR="004346BD" w:rsidRPr="0002781B">
        <w:t>，用于创制自交亲和新材料；利用我国优势授粉蜂种资源和组学等多种手段，筛选优质授粉蜂种的遗传标记，用于创制</w:t>
      </w:r>
      <w:r w:rsidR="004346BD" w:rsidRPr="0002781B">
        <w:rPr>
          <w:color w:val="000000"/>
        </w:rPr>
        <w:t>本土</w:t>
      </w:r>
      <w:r w:rsidR="004346BD" w:rsidRPr="0002781B">
        <w:t>优质授粉蜂种新品系，为苜蓿和羊草种子生产过程中的授粉环节提供优质蜂种。</w:t>
      </w:r>
    </w:p>
    <w:p w14:paraId="23B48D09" w14:textId="77777777" w:rsidR="00AF44BF" w:rsidRPr="0002781B" w:rsidRDefault="001F404E" w:rsidP="00734202">
      <w:pPr>
        <w:pStyle w:val="10"/>
      </w:pPr>
      <w:r w:rsidRPr="0002781B">
        <w:rPr>
          <w:b/>
        </w:rPr>
        <w:t>研究目标</w:t>
      </w:r>
      <w:r w:rsidR="00AF44BF" w:rsidRPr="0002781B">
        <w:rPr>
          <w:b/>
        </w:rPr>
        <w:t>：</w:t>
      </w:r>
      <w:r w:rsidR="00AF44BF" w:rsidRPr="0002781B">
        <w:t>鉴定苜蓿和羊草自交</w:t>
      </w:r>
      <w:proofErr w:type="gramStart"/>
      <w:r w:rsidR="00AF44BF" w:rsidRPr="0002781B">
        <w:t>不</w:t>
      </w:r>
      <w:proofErr w:type="gramEnd"/>
      <w:r w:rsidR="00AF44BF" w:rsidRPr="0002781B">
        <w:t>亲和调控基因，创制可用于遗传育种的自交亲和新材料；研发可用于提高苜蓿和羊草种子产量的虫媒授粉等技术。</w:t>
      </w:r>
    </w:p>
    <w:p w14:paraId="609369EF" w14:textId="77777777" w:rsidR="00FD79C6" w:rsidRDefault="001F404E" w:rsidP="00734202">
      <w:pPr>
        <w:pStyle w:val="10"/>
      </w:pPr>
      <w:r w:rsidRPr="0002781B">
        <w:rPr>
          <w:b/>
        </w:rPr>
        <w:t>考核指标</w:t>
      </w:r>
      <w:r w:rsidR="00AF44BF" w:rsidRPr="0002781B">
        <w:rPr>
          <w:b/>
        </w:rPr>
        <w:t>：</w:t>
      </w:r>
      <w:r w:rsidR="00A0562B" w:rsidRPr="0002781B">
        <w:t>获得</w:t>
      </w:r>
      <w:r w:rsidR="00A0562B" w:rsidRPr="0002781B">
        <w:t>1-2</w:t>
      </w:r>
      <w:r w:rsidR="00A0562B" w:rsidRPr="0002781B">
        <w:t>个苜蓿或羊草自交</w:t>
      </w:r>
      <w:proofErr w:type="gramStart"/>
      <w:r w:rsidR="00A0562B" w:rsidRPr="0002781B">
        <w:t>不</w:t>
      </w:r>
      <w:proofErr w:type="gramEnd"/>
      <w:r w:rsidR="00A0562B" w:rsidRPr="0002781B">
        <w:t>亲和调控新基因，用于获得苜蓿或羊草自交亲和新材料</w:t>
      </w:r>
      <w:r w:rsidR="00A0562B" w:rsidRPr="0002781B">
        <w:t>1-2</w:t>
      </w:r>
      <w:r w:rsidR="00A0562B" w:rsidRPr="0002781B">
        <w:t>份（每份至少</w:t>
      </w:r>
      <w:r w:rsidR="00A0562B" w:rsidRPr="0002781B">
        <w:t>20</w:t>
      </w:r>
      <w:r w:rsidR="00A0562B" w:rsidRPr="0002781B">
        <w:t>株）；</w:t>
      </w:r>
      <w:r w:rsidR="004346BD" w:rsidRPr="0002781B">
        <w:t>创制适合苜蓿或羊草虫媒授粉的本土优质授粉蜂种新品系</w:t>
      </w:r>
      <w:r w:rsidR="004346BD" w:rsidRPr="0002781B">
        <w:t>1-2</w:t>
      </w:r>
      <w:r w:rsidR="004346BD" w:rsidRPr="0002781B">
        <w:t>个，并在呼伦贝尔地区评价和示范苜蓿或羊草授粉效果（苜蓿或羊草种子产量提高</w:t>
      </w:r>
      <w:r w:rsidR="004346BD" w:rsidRPr="0002781B">
        <w:t>25%</w:t>
      </w:r>
      <w:r w:rsidR="004346BD" w:rsidRPr="0002781B">
        <w:t>以上）</w:t>
      </w:r>
      <w:r w:rsidR="00AF44BF" w:rsidRPr="0002781B">
        <w:t>。</w:t>
      </w:r>
    </w:p>
    <w:p w14:paraId="3107F00E" w14:textId="151F4EC1"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12773577" w14:textId="77777777" w:rsidR="00801F96" w:rsidRDefault="00801F96" w:rsidP="00D748AB">
      <w:pPr>
        <w:pStyle w:val="20"/>
      </w:pPr>
      <w:bookmarkStart w:id="41" w:name="_Toc33455594"/>
    </w:p>
    <w:p w14:paraId="374F1C08" w14:textId="1AA2A623" w:rsidR="00D54692" w:rsidRPr="0002781B" w:rsidRDefault="00D748AB" w:rsidP="00D748AB">
      <w:pPr>
        <w:pStyle w:val="20"/>
      </w:pPr>
      <w:r>
        <w:rPr>
          <w:rFonts w:hint="eastAsia"/>
        </w:rPr>
        <w:t>四、</w:t>
      </w:r>
      <w:r w:rsidRPr="0002781B">
        <w:t>项目四</w:t>
      </w:r>
      <w:r>
        <w:rPr>
          <w:rFonts w:hint="eastAsia"/>
        </w:rPr>
        <w:t>：</w:t>
      </w:r>
      <w:r w:rsidRPr="0002781B">
        <w:t xml:space="preserve"> </w:t>
      </w:r>
      <w:r w:rsidRPr="0002781B">
        <w:t>牧草高效种植与精细加工</w:t>
      </w:r>
      <w:bookmarkEnd w:id="41"/>
    </w:p>
    <w:p w14:paraId="70F32244" w14:textId="51E50A25" w:rsidR="00D54692" w:rsidRPr="0002781B" w:rsidRDefault="00E732F2" w:rsidP="00734202">
      <w:pPr>
        <w:pStyle w:val="10"/>
        <w:ind w:firstLine="560"/>
      </w:pPr>
      <w:r w:rsidRPr="0002781B">
        <w:t>针对内蒙古呼伦贝尔牧区寒旱、山东黄河三角洲农区盐碱缺水、云南昭通草山草坡水土流失等制约牧草生产的瓶颈问题，通过田间联网定位试验、关键技术研发和技术体系构建，开展苜蓿、甜高粱、黑麦草、燕麦、</w:t>
      </w:r>
      <w:proofErr w:type="gramStart"/>
      <w:r w:rsidRPr="0002781B">
        <w:t>藜</w:t>
      </w:r>
      <w:proofErr w:type="gramEnd"/>
      <w:r w:rsidRPr="0002781B">
        <w:t>麦</w:t>
      </w:r>
      <w:r w:rsidR="00B65F37" w:rsidRPr="0002781B">
        <w:t>、</w:t>
      </w:r>
      <w:proofErr w:type="gramStart"/>
      <w:r w:rsidR="00B65F37" w:rsidRPr="0002781B">
        <w:t>偃</w:t>
      </w:r>
      <w:proofErr w:type="gramEnd"/>
      <w:r w:rsidR="00B65F37" w:rsidRPr="0002781B">
        <w:t>麦草</w:t>
      </w:r>
      <w:r w:rsidRPr="0002781B">
        <w:t>等牧草绿色生态高效栽培、粮饲轮作节水高产高效栽培理论和技术研</w:t>
      </w:r>
      <w:r w:rsidR="00011A8F" w:rsidRPr="0002781B">
        <w:t>发</w:t>
      </w:r>
      <w:r w:rsidRPr="0002781B">
        <w:t>，构建区域牧草种植智能决策系统并进行示范。针对牧草贮存加工中</w:t>
      </w:r>
      <w:r w:rsidR="009024FA" w:rsidRPr="0002781B">
        <w:t>存在的</w:t>
      </w:r>
      <w:r w:rsidR="009024FA" w:rsidRPr="0002781B">
        <w:rPr>
          <w:bCs/>
        </w:rPr>
        <w:t>霉变损失大、营养提升有限、</w:t>
      </w:r>
      <w:proofErr w:type="gramStart"/>
      <w:r w:rsidR="009024FA" w:rsidRPr="0002781B">
        <w:rPr>
          <w:bCs/>
        </w:rPr>
        <w:t>草产品</w:t>
      </w:r>
      <w:proofErr w:type="gramEnd"/>
      <w:r w:rsidR="009024FA" w:rsidRPr="0002781B">
        <w:rPr>
          <w:bCs/>
        </w:rPr>
        <w:t>质量控制难</w:t>
      </w:r>
      <w:r w:rsidRPr="0002781B">
        <w:t>等重要瓶颈问题，</w:t>
      </w:r>
      <w:r w:rsidR="009024FA" w:rsidRPr="0002781B">
        <w:t>重点研究牧草贮存加工中</w:t>
      </w:r>
      <w:r w:rsidRPr="0002781B">
        <w:t>干物质损失机制、关键养分及元素转化路径、真菌毒素积累转化规律、效应因子对草食家畜营养调控机理，建立有效减损、提质、增效、安全的牧草加工技术体系，实现多元</w:t>
      </w:r>
      <w:proofErr w:type="gramStart"/>
      <w:r w:rsidRPr="0002781B">
        <w:t>草产品</w:t>
      </w:r>
      <w:proofErr w:type="gramEnd"/>
      <w:r w:rsidRPr="0002781B">
        <w:t>的精细加工与品质提升</w:t>
      </w:r>
      <w:r w:rsidR="00D54692" w:rsidRPr="0002781B">
        <w:t>。</w:t>
      </w:r>
    </w:p>
    <w:p w14:paraId="6B47523D" w14:textId="7FDB03A0" w:rsidR="00D54692" w:rsidRPr="00271650" w:rsidRDefault="00271650" w:rsidP="00271650">
      <w:pPr>
        <w:pStyle w:val="10"/>
        <w:spacing w:beforeLines="50" w:before="156" w:afterLines="50" w:after="156"/>
        <w:rPr>
          <w:b/>
        </w:rPr>
      </w:pPr>
      <w:bookmarkStart w:id="42" w:name="_Toc33455595"/>
      <w:r>
        <w:rPr>
          <w:rFonts w:hint="eastAsia"/>
          <w:b/>
        </w:rPr>
        <w:lastRenderedPageBreak/>
        <w:t>1</w:t>
      </w:r>
      <w:r>
        <w:rPr>
          <w:b/>
        </w:rPr>
        <w:t xml:space="preserve">. </w:t>
      </w:r>
      <w:r w:rsidRPr="00271650">
        <w:rPr>
          <w:b/>
        </w:rPr>
        <w:t>课题</w:t>
      </w:r>
      <w:proofErr w:type="gramStart"/>
      <w:r>
        <w:rPr>
          <w:rFonts w:hint="eastAsia"/>
          <w:b/>
        </w:rPr>
        <w:t>一</w:t>
      </w:r>
      <w:proofErr w:type="gramEnd"/>
      <w:r w:rsidRPr="00271650">
        <w:rPr>
          <w:b/>
        </w:rPr>
        <w:t xml:space="preserve"> </w:t>
      </w:r>
      <w:r w:rsidRPr="00271650">
        <w:rPr>
          <w:b/>
        </w:rPr>
        <w:t>牧草生态高效栽培技术</w:t>
      </w:r>
      <w:bookmarkEnd w:id="42"/>
    </w:p>
    <w:p w14:paraId="2A2AECDE" w14:textId="77777777" w:rsidR="00D54692" w:rsidRPr="0002781B" w:rsidRDefault="001F404E" w:rsidP="00734202">
      <w:pPr>
        <w:pStyle w:val="10"/>
      </w:pPr>
      <w:r w:rsidRPr="0002781B">
        <w:rPr>
          <w:b/>
          <w:bCs/>
        </w:rPr>
        <w:t>研究内容</w:t>
      </w:r>
      <w:r w:rsidR="00D54692" w:rsidRPr="0002781B">
        <w:rPr>
          <w:b/>
          <w:bCs/>
        </w:rPr>
        <w:t>：</w:t>
      </w:r>
      <w:r w:rsidR="00E732F2" w:rsidRPr="0002781B">
        <w:t>针对我国牧草生态高效栽培理论薄弱、牧草种植区寒旱、盐碱、缺水等</w:t>
      </w:r>
      <w:r w:rsidR="009024FA" w:rsidRPr="0002781B">
        <w:t>瓶颈</w:t>
      </w:r>
      <w:r w:rsidR="00E732F2" w:rsidRPr="0002781B">
        <w:t>问题，在内蒙古呼伦贝尔</w:t>
      </w:r>
      <w:r w:rsidR="00D24415" w:rsidRPr="0002781B">
        <w:t>地</w:t>
      </w:r>
      <w:r w:rsidR="00E732F2" w:rsidRPr="0002781B">
        <w:t>区、山东黄河三角洲农区和云南昭通草山草坡三</w:t>
      </w:r>
      <w:r w:rsidR="00AB2C40" w:rsidRPr="0002781B">
        <w:t>个示范区</w:t>
      </w:r>
      <w:r w:rsidR="00E732F2" w:rsidRPr="0002781B">
        <w:t>，开展牧草种类（品种）</w:t>
      </w:r>
      <w:r w:rsidR="00E732F2" w:rsidRPr="0002781B">
        <w:t>-</w:t>
      </w:r>
      <w:r w:rsidR="00E732F2" w:rsidRPr="0002781B">
        <w:t>环境因子</w:t>
      </w:r>
      <w:r w:rsidR="00E732F2" w:rsidRPr="0002781B">
        <w:t>-</w:t>
      </w:r>
      <w:r w:rsidR="00E732F2" w:rsidRPr="0002781B">
        <w:t>栽培因子的互作反馈田间联网定位试验，揭示牧草高产优质高效的水肥光温调控机制；研发牧草抗寒抗旱快速建</w:t>
      </w:r>
      <w:proofErr w:type="gramStart"/>
      <w:r w:rsidR="00E732F2" w:rsidRPr="0002781B">
        <w:t>植技术</w:t>
      </w:r>
      <w:proofErr w:type="gramEnd"/>
      <w:r w:rsidR="00E732F2" w:rsidRPr="0002781B">
        <w:t>及水肥耦合高效栽培技术，突破呼伦贝尔</w:t>
      </w:r>
      <w:r w:rsidR="00D24415" w:rsidRPr="0002781B">
        <w:t>地</w:t>
      </w:r>
      <w:r w:rsidR="00E732F2" w:rsidRPr="0002781B">
        <w:t>区寒冷、干旱环境因子限制；研发牧草耐盐节水高产高效栽培技术和牧草病虫害绿色生态防控技术，突破黄河三角洲农区牧草发展中的盐碱和淡水资源不足问题；解析特色优质牧草</w:t>
      </w:r>
      <w:proofErr w:type="gramStart"/>
      <w:r w:rsidR="00E732F2" w:rsidRPr="0002781B">
        <w:t>藜</w:t>
      </w:r>
      <w:proofErr w:type="gramEnd"/>
      <w:r w:rsidR="00E732F2" w:rsidRPr="0002781B">
        <w:t>麦</w:t>
      </w:r>
      <w:r w:rsidR="00B65F37" w:rsidRPr="0002781B">
        <w:t>、</w:t>
      </w:r>
      <w:proofErr w:type="gramStart"/>
      <w:r w:rsidR="00B65F37" w:rsidRPr="0002781B">
        <w:t>偃</w:t>
      </w:r>
      <w:proofErr w:type="gramEnd"/>
      <w:r w:rsidR="00B65F37" w:rsidRPr="0002781B">
        <w:t>麦草</w:t>
      </w:r>
      <w:r w:rsidR="00E732F2" w:rsidRPr="0002781B">
        <w:t>的抗逆、氮磷高效利用机制，突破优质牧草缺乏问题；构建区域牧草种植智能</w:t>
      </w:r>
      <w:r w:rsidR="009024FA" w:rsidRPr="0002781B">
        <w:t>管理</w:t>
      </w:r>
      <w:r w:rsidR="00E732F2" w:rsidRPr="0002781B">
        <w:t>系统并在上述区域进行示范，为牧草生态高效栽培提供理论依据和技术支撑</w:t>
      </w:r>
      <w:r w:rsidR="00D54692" w:rsidRPr="0002781B">
        <w:t>。</w:t>
      </w:r>
    </w:p>
    <w:p w14:paraId="4BCDBA1E" w14:textId="77777777" w:rsidR="00D54692" w:rsidRPr="0002781B" w:rsidRDefault="001F404E" w:rsidP="00734202">
      <w:pPr>
        <w:pStyle w:val="10"/>
        <w:rPr>
          <w:highlight w:val="yellow"/>
        </w:rPr>
      </w:pPr>
      <w:r w:rsidRPr="0002781B">
        <w:rPr>
          <w:b/>
        </w:rPr>
        <w:t>研究目标</w:t>
      </w:r>
      <w:r w:rsidR="00D54692" w:rsidRPr="0002781B">
        <w:rPr>
          <w:b/>
        </w:rPr>
        <w:t>：</w:t>
      </w:r>
      <w:r w:rsidR="00E732F2" w:rsidRPr="0002781B">
        <w:t>揭示牧草高产优质高效栽培的水肥光温调控机制，突破呼伦贝尔</w:t>
      </w:r>
      <w:r w:rsidR="00D24415" w:rsidRPr="0002781B">
        <w:t>地</w:t>
      </w:r>
      <w:r w:rsidR="00E732F2" w:rsidRPr="0002781B">
        <w:t>区牧草抗寒抗旱栽培、黄河三角洲农区耐盐节水栽培、特色牧草适应栽培技术，建立牧草抗逆节水、减肥减药生态</w:t>
      </w:r>
      <w:r w:rsidR="009024FA" w:rsidRPr="0002781B">
        <w:t>高效</w:t>
      </w:r>
      <w:r w:rsidR="00E732F2" w:rsidRPr="0002781B">
        <w:t>栽培体系，构建区域草牧业发展决策支持系统，</w:t>
      </w:r>
      <w:r w:rsidR="009024FA" w:rsidRPr="0002781B">
        <w:t>为高质量牧草生产提供系统解决方案</w:t>
      </w:r>
      <w:r w:rsidR="00D54692" w:rsidRPr="0002781B">
        <w:t>。</w:t>
      </w:r>
    </w:p>
    <w:p w14:paraId="2E69F6F4" w14:textId="77777777" w:rsidR="00D54692" w:rsidRDefault="001F404E" w:rsidP="00734202">
      <w:pPr>
        <w:pStyle w:val="10"/>
      </w:pPr>
      <w:r w:rsidRPr="0002781B">
        <w:rPr>
          <w:b/>
          <w:bCs/>
        </w:rPr>
        <w:t>考核指标</w:t>
      </w:r>
      <w:r w:rsidR="00D54692" w:rsidRPr="0002781B">
        <w:rPr>
          <w:b/>
          <w:bCs/>
        </w:rPr>
        <w:t>：</w:t>
      </w:r>
      <w:r w:rsidR="00E732F2" w:rsidRPr="0002781B">
        <w:t>形成</w:t>
      </w:r>
      <w:r w:rsidR="000B465A" w:rsidRPr="0002781B">
        <w:t>牧草</w:t>
      </w:r>
      <w:r w:rsidR="00E732F2" w:rsidRPr="0002781B">
        <w:t>高效生态栽培技术体系</w:t>
      </w:r>
      <w:r w:rsidR="00E732F2" w:rsidRPr="0002781B">
        <w:t>5-8</w:t>
      </w:r>
      <w:r w:rsidR="00E732F2" w:rsidRPr="0002781B">
        <w:t>套，构建牧草</w:t>
      </w:r>
      <w:r w:rsidR="000B465A" w:rsidRPr="0002781B">
        <w:t>种植</w:t>
      </w:r>
      <w:r w:rsidR="00E732F2" w:rsidRPr="0002781B">
        <w:t>智能管理系统</w:t>
      </w:r>
      <w:r w:rsidR="00E732F2" w:rsidRPr="0002781B">
        <w:t>1</w:t>
      </w:r>
      <w:r w:rsidR="00E732F2" w:rsidRPr="0002781B">
        <w:t>套，在呼伦贝尔</w:t>
      </w:r>
      <w:r w:rsidR="00D24415" w:rsidRPr="0002781B">
        <w:t>地</w:t>
      </w:r>
      <w:r w:rsidR="00E732F2" w:rsidRPr="0002781B">
        <w:t>区和黄河三角洲农区分别建立</w:t>
      </w:r>
      <w:r w:rsidR="00E732F2" w:rsidRPr="0002781B">
        <w:t>1</w:t>
      </w:r>
      <w:r w:rsidR="00E732F2" w:rsidRPr="0002781B">
        <w:t>千亩试验区、</w:t>
      </w:r>
      <w:r w:rsidR="00E732F2" w:rsidRPr="0002781B">
        <w:t>1</w:t>
      </w:r>
      <w:r w:rsidR="00E732F2" w:rsidRPr="0002781B">
        <w:t>万亩示范区。在呼伦贝尔</w:t>
      </w:r>
      <w:r w:rsidR="00D24415" w:rsidRPr="0002781B">
        <w:t>地</w:t>
      </w:r>
      <w:r w:rsidR="00E732F2" w:rsidRPr="0002781B">
        <w:t>区苜蓿用种量减少</w:t>
      </w:r>
      <w:r w:rsidR="00E732F2" w:rsidRPr="0002781B">
        <w:t>15%</w:t>
      </w:r>
      <w:r w:rsidR="00E732F2" w:rsidRPr="0002781B">
        <w:t>，在</w:t>
      </w:r>
      <w:r w:rsidR="000B465A" w:rsidRPr="0002781B">
        <w:t>-</w:t>
      </w:r>
      <w:r w:rsidR="00E732F2" w:rsidRPr="0002781B">
        <w:t>35</w:t>
      </w:r>
      <w:r w:rsidR="00E732F2" w:rsidRPr="0002781B">
        <w:rPr>
          <w:rFonts w:eastAsia="宋体"/>
        </w:rPr>
        <w:t>℃</w:t>
      </w:r>
      <w:r w:rsidR="00E732F2" w:rsidRPr="0002781B">
        <w:t>到</w:t>
      </w:r>
      <w:r w:rsidR="000B465A" w:rsidRPr="0002781B">
        <w:t>-</w:t>
      </w:r>
      <w:r w:rsidR="00E732F2" w:rsidRPr="0002781B">
        <w:t>40</w:t>
      </w:r>
      <w:r w:rsidR="00E732F2" w:rsidRPr="0002781B">
        <w:rPr>
          <w:rFonts w:eastAsia="宋体"/>
        </w:rPr>
        <w:t>℃</w:t>
      </w:r>
      <w:r w:rsidR="00E732F2" w:rsidRPr="0002781B">
        <w:t>气温条件下越冬率提高</w:t>
      </w:r>
      <w:r w:rsidR="00E732F2" w:rsidRPr="0002781B">
        <w:t>15%</w:t>
      </w:r>
      <w:r w:rsidR="000B465A" w:rsidRPr="0002781B">
        <w:t>；</w:t>
      </w:r>
      <w:r w:rsidR="00E732F2" w:rsidRPr="0002781B">
        <w:t>在黄河三角洲土壤含盐量</w:t>
      </w:r>
      <w:r w:rsidR="00E732F2" w:rsidRPr="0002781B">
        <w:t>0.3%</w:t>
      </w:r>
      <w:r w:rsidR="00E732F2" w:rsidRPr="0002781B">
        <w:t>以上的土地上实现牧草的快速建植，出苗率达到</w:t>
      </w:r>
      <w:r w:rsidR="00E732F2" w:rsidRPr="0002781B">
        <w:t>80%</w:t>
      </w:r>
      <w:r w:rsidR="00E732F2" w:rsidRPr="0002781B">
        <w:t>以上；培育优良</w:t>
      </w:r>
      <w:proofErr w:type="gramStart"/>
      <w:r w:rsidR="00E732F2" w:rsidRPr="0002781B">
        <w:t>藜</w:t>
      </w:r>
      <w:proofErr w:type="gramEnd"/>
      <w:r w:rsidR="00E732F2" w:rsidRPr="0002781B">
        <w:t>麦品系</w:t>
      </w:r>
      <w:r w:rsidR="00E732F2" w:rsidRPr="0002781B">
        <w:t>3-5</w:t>
      </w:r>
      <w:r w:rsidR="00E732F2" w:rsidRPr="0002781B">
        <w:t>个</w:t>
      </w:r>
      <w:r w:rsidR="00FF4C1B" w:rsidRPr="0002781B">
        <w:t>和</w:t>
      </w:r>
      <w:proofErr w:type="gramStart"/>
      <w:r w:rsidR="00FF4C1B" w:rsidRPr="0002781B">
        <w:t>偃</w:t>
      </w:r>
      <w:proofErr w:type="gramEnd"/>
      <w:r w:rsidR="00FF4C1B" w:rsidRPr="0002781B">
        <w:t>麦草</w:t>
      </w:r>
      <w:r w:rsidR="00FF4C1B" w:rsidRPr="0002781B">
        <w:t>F</w:t>
      </w:r>
      <w:r w:rsidR="00FF4C1B" w:rsidRPr="0002781B">
        <w:rPr>
          <w:vertAlign w:val="subscript"/>
        </w:rPr>
        <w:t>1</w:t>
      </w:r>
      <w:r w:rsidR="00FF4C1B" w:rsidRPr="0002781B">
        <w:t>代品系</w:t>
      </w:r>
      <w:r w:rsidR="00FF4C1B" w:rsidRPr="0002781B">
        <w:t>2-4</w:t>
      </w:r>
      <w:r w:rsidR="00FF4C1B" w:rsidRPr="0002781B">
        <w:t>个</w:t>
      </w:r>
      <w:r w:rsidR="00E732F2" w:rsidRPr="0002781B">
        <w:t>；燕麦、甜高粱倒伏率降低</w:t>
      </w:r>
      <w:r w:rsidR="00E732F2" w:rsidRPr="0002781B">
        <w:t>20%</w:t>
      </w:r>
      <w:r w:rsidR="00E732F2" w:rsidRPr="0002781B">
        <w:t>、施肥量减少</w:t>
      </w:r>
      <w:r w:rsidR="00E732F2" w:rsidRPr="0002781B">
        <w:t>10-20%</w:t>
      </w:r>
      <w:r w:rsidR="00E732F2" w:rsidRPr="0002781B">
        <w:t>、农药用量减少</w:t>
      </w:r>
      <w:r w:rsidR="00E732F2" w:rsidRPr="0002781B">
        <w:t>20%</w:t>
      </w:r>
      <w:r w:rsidR="00E732F2" w:rsidRPr="0002781B">
        <w:t>、水分生产力提高</w:t>
      </w:r>
      <w:r w:rsidR="00E732F2" w:rsidRPr="0002781B">
        <w:t>15-30%</w:t>
      </w:r>
      <w:r w:rsidR="00E732F2" w:rsidRPr="0002781B">
        <w:t>；牧草产量</w:t>
      </w:r>
      <w:r w:rsidR="00AB2C40" w:rsidRPr="0002781B">
        <w:t>至少</w:t>
      </w:r>
      <w:r w:rsidR="00E732F2" w:rsidRPr="0002781B">
        <w:t>提升</w:t>
      </w:r>
      <w:r w:rsidR="00E732F2" w:rsidRPr="0002781B">
        <w:t>20%</w:t>
      </w:r>
      <w:r w:rsidR="00D54692" w:rsidRPr="0002781B">
        <w:t>。</w:t>
      </w:r>
    </w:p>
    <w:p w14:paraId="0630F209"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3233B141" w14:textId="7FB7F17C" w:rsidR="00D54692"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43" w:name="_Toc33455596"/>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4.1.1 </w:t>
      </w:r>
      <w:r w:rsidRPr="00A92DEF">
        <w:rPr>
          <w:rFonts w:eastAsia="仿宋_GB2312"/>
          <w:b/>
          <w:color w:val="000000" w:themeColor="text1"/>
          <w:sz w:val="28"/>
          <w:szCs w:val="28"/>
        </w:rPr>
        <w:t>呼伦贝尔地区牧草抗寒抗旱栽培技术</w:t>
      </w:r>
      <w:bookmarkEnd w:id="43"/>
    </w:p>
    <w:p w14:paraId="0423D073" w14:textId="77777777" w:rsidR="00D54692" w:rsidRPr="0002781B" w:rsidRDefault="001F404E" w:rsidP="00734202">
      <w:pPr>
        <w:pStyle w:val="10"/>
      </w:pPr>
      <w:r w:rsidRPr="0002781B">
        <w:rPr>
          <w:b/>
        </w:rPr>
        <w:t>研究内容</w:t>
      </w:r>
      <w:r w:rsidR="00D54692" w:rsidRPr="0002781B">
        <w:rPr>
          <w:b/>
        </w:rPr>
        <w:t>：</w:t>
      </w:r>
      <w:r w:rsidR="00E732F2" w:rsidRPr="0002781B">
        <w:t>针对呼伦贝尔</w:t>
      </w:r>
      <w:r w:rsidR="00D24415" w:rsidRPr="0002781B">
        <w:t>地</w:t>
      </w:r>
      <w:r w:rsidR="00E732F2" w:rsidRPr="0002781B">
        <w:t>区冬季高寒及水资源不足制约区域草牧业发展的</w:t>
      </w:r>
      <w:r w:rsidR="00AB2C40" w:rsidRPr="0002781B">
        <w:t>瓶颈</w:t>
      </w:r>
      <w:r w:rsidR="00E732F2" w:rsidRPr="0002781B">
        <w:t>问题，以苜蓿、甜高粱、燕麦等牧草品种为主，重点突破苜蓿</w:t>
      </w:r>
      <w:r w:rsidR="00E732F2" w:rsidRPr="0002781B">
        <w:lastRenderedPageBreak/>
        <w:t>种子硬实破除技术、种子丸粒化及种子编织技术、苜蓿安全越冬农艺调控（播深、密度、灌溉、留茬高度、培土）和化学调控（赤霉素等）技术等；研发饲用甜高粱、燕麦节水灌溉、基于养分积累规律的精准施肥、水肥耦合高效利用栽培、抗倒伏的化学调控和农艺措施（密度与水肥耦合）调控</w:t>
      </w:r>
      <w:r w:rsidR="00AB2C40" w:rsidRPr="0002781B">
        <w:t>等</w:t>
      </w:r>
      <w:r w:rsidR="00E732F2" w:rsidRPr="0002781B">
        <w:t>技术；研发牧草间作套种控草、防虫、增产生态栽培技术，形成呼伦贝尔</w:t>
      </w:r>
      <w:r w:rsidR="00D24415" w:rsidRPr="0002781B">
        <w:t>地</w:t>
      </w:r>
      <w:r w:rsidR="00E732F2" w:rsidRPr="0002781B">
        <w:t>区牧草抗寒抗旱绿色生态栽培技术体系，并开展技术应用示范</w:t>
      </w:r>
      <w:r w:rsidR="00D54692" w:rsidRPr="0002781B">
        <w:t>。</w:t>
      </w:r>
    </w:p>
    <w:p w14:paraId="6D008A57" w14:textId="77777777" w:rsidR="00D54692" w:rsidRPr="0002781B" w:rsidRDefault="001F404E" w:rsidP="00734202">
      <w:pPr>
        <w:pStyle w:val="10"/>
      </w:pPr>
      <w:r w:rsidRPr="0002781B">
        <w:rPr>
          <w:b/>
        </w:rPr>
        <w:t>研究目标</w:t>
      </w:r>
      <w:r w:rsidR="00D54692" w:rsidRPr="0002781B">
        <w:rPr>
          <w:b/>
        </w:rPr>
        <w:t>：</w:t>
      </w:r>
      <w:r w:rsidR="00E732F2" w:rsidRPr="0002781B">
        <w:t>通过研发种子处理、农艺与化控、水肥耦合</w:t>
      </w:r>
      <w:r w:rsidR="00AB2C40" w:rsidRPr="0002781B">
        <w:t>等</w:t>
      </w:r>
      <w:r w:rsidR="00E732F2" w:rsidRPr="0002781B">
        <w:t>技术，构建多年生牧草安全越冬技术体系，形成与区域资源禀赋协调的牧草种植管理模式，突破呼伦贝尔</w:t>
      </w:r>
      <w:proofErr w:type="gramStart"/>
      <w:r w:rsidR="00D24415" w:rsidRPr="0002781B">
        <w:t>地</w:t>
      </w:r>
      <w:r w:rsidR="00E732F2" w:rsidRPr="0002781B">
        <w:t>区寒旱因子</w:t>
      </w:r>
      <w:proofErr w:type="gramEnd"/>
      <w:r w:rsidR="00E732F2" w:rsidRPr="0002781B">
        <w:t>限制，提升牧草产能</w:t>
      </w:r>
      <w:r w:rsidR="00D54692" w:rsidRPr="0002781B">
        <w:t>。</w:t>
      </w:r>
    </w:p>
    <w:p w14:paraId="48C81F25" w14:textId="77777777" w:rsidR="00D54692" w:rsidRDefault="001F404E" w:rsidP="00734202">
      <w:pPr>
        <w:pStyle w:val="10"/>
      </w:pPr>
      <w:r w:rsidRPr="0002781B">
        <w:rPr>
          <w:b/>
        </w:rPr>
        <w:t>考核指标</w:t>
      </w:r>
      <w:r w:rsidR="00D54692" w:rsidRPr="0002781B">
        <w:rPr>
          <w:b/>
        </w:rPr>
        <w:t>：</w:t>
      </w:r>
      <w:r w:rsidR="00E732F2" w:rsidRPr="0002781B">
        <w:t>形成呼伦贝尔</w:t>
      </w:r>
      <w:r w:rsidR="00D24415" w:rsidRPr="0002781B">
        <w:t>地</w:t>
      </w:r>
      <w:r w:rsidR="00E732F2" w:rsidRPr="0002781B">
        <w:t>区牧草抗寒抗旱绿色生态栽培技术体系</w:t>
      </w:r>
      <w:r w:rsidR="00E732F2" w:rsidRPr="0002781B">
        <w:t>3-4</w:t>
      </w:r>
      <w:r w:rsidR="00E732F2" w:rsidRPr="0002781B">
        <w:t>套，建设</w:t>
      </w:r>
      <w:r w:rsidR="00E732F2" w:rsidRPr="0002781B">
        <w:t>1</w:t>
      </w:r>
      <w:r w:rsidR="00E732F2" w:rsidRPr="0002781B">
        <w:t>千亩试验区，</w:t>
      </w:r>
      <w:r w:rsidR="00E732F2" w:rsidRPr="0002781B">
        <w:t>1</w:t>
      </w:r>
      <w:r w:rsidR="00E732F2" w:rsidRPr="0002781B">
        <w:t>万亩示范区。技术应用实现苜蓿用种量比常规播种技术减少</w:t>
      </w:r>
      <w:r w:rsidR="00E732F2" w:rsidRPr="0002781B">
        <w:t>15%</w:t>
      </w:r>
      <w:r w:rsidR="00E732F2" w:rsidRPr="0002781B">
        <w:t>，苜蓿越冬率比常规管理提高</w:t>
      </w:r>
      <w:r w:rsidR="00E732F2" w:rsidRPr="0002781B">
        <w:t>15%</w:t>
      </w:r>
      <w:r w:rsidR="00E732F2" w:rsidRPr="0002781B">
        <w:t>，增产</w:t>
      </w:r>
      <w:r w:rsidR="00E732F2" w:rsidRPr="0002781B">
        <w:t>10%</w:t>
      </w:r>
      <w:r w:rsidR="00E732F2" w:rsidRPr="0002781B">
        <w:t>；饲用甜高粱、燕麦倒伏率比常规管理模式降低</w:t>
      </w:r>
      <w:r w:rsidR="00E732F2" w:rsidRPr="0002781B">
        <w:t>20%</w:t>
      </w:r>
      <w:r w:rsidR="00E732F2" w:rsidRPr="0002781B">
        <w:t>，</w:t>
      </w:r>
      <w:r w:rsidR="00AB2C40" w:rsidRPr="0002781B">
        <w:t>化肥用量</w:t>
      </w:r>
      <w:r w:rsidR="00E732F2" w:rsidRPr="0002781B">
        <w:t>比常规管理用量降低</w:t>
      </w:r>
      <w:r w:rsidR="00E732F2" w:rsidRPr="0002781B">
        <w:t>10%</w:t>
      </w:r>
      <w:r w:rsidR="00E732F2" w:rsidRPr="0002781B">
        <w:t>，水分生产力提升</w:t>
      </w:r>
      <w:r w:rsidR="00E732F2" w:rsidRPr="0002781B">
        <w:t>15%</w:t>
      </w:r>
      <w:r w:rsidR="00E732F2" w:rsidRPr="0002781B">
        <w:t>，</w:t>
      </w:r>
      <w:r w:rsidR="00AB2C40" w:rsidRPr="0002781B">
        <w:t>牧草产量比常规管理模式</w:t>
      </w:r>
      <w:r w:rsidR="00E732F2" w:rsidRPr="0002781B">
        <w:t>增产</w:t>
      </w:r>
      <w:r w:rsidR="00E732F2" w:rsidRPr="0002781B">
        <w:t>10%</w:t>
      </w:r>
      <w:r w:rsidR="00D54692" w:rsidRPr="0002781B">
        <w:t>。</w:t>
      </w:r>
    </w:p>
    <w:p w14:paraId="29E1ED87" w14:textId="1E1B847B"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B64378">
        <w:rPr>
          <w:rFonts w:eastAsia="仿宋_GB2312" w:hint="eastAsia"/>
          <w:sz w:val="28"/>
          <w:szCs w:val="28"/>
        </w:rPr>
        <w:t>西北高原生物</w:t>
      </w:r>
      <w:r>
        <w:rPr>
          <w:rFonts w:eastAsia="仿宋_GB2312" w:hint="eastAsia"/>
          <w:sz w:val="28"/>
          <w:szCs w:val="28"/>
        </w:rPr>
        <w:t>研究所</w:t>
      </w:r>
      <w:r w:rsidRPr="001608CE">
        <w:rPr>
          <w:rFonts w:eastAsia="仿宋_GB2312"/>
          <w:sz w:val="28"/>
          <w:szCs w:val="28"/>
        </w:rPr>
        <w:t>。</w:t>
      </w:r>
    </w:p>
    <w:p w14:paraId="405FABE1" w14:textId="44DE512A" w:rsidR="00D54692"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44" w:name="_Toc33455597"/>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4.1.2 </w:t>
      </w:r>
      <w:r w:rsidRPr="00A92DEF">
        <w:rPr>
          <w:rFonts w:eastAsia="仿宋_GB2312"/>
          <w:b/>
          <w:color w:val="000000" w:themeColor="text1"/>
          <w:sz w:val="28"/>
          <w:szCs w:val="28"/>
        </w:rPr>
        <w:t>黄河三角洲农区牧草耐盐节水栽培技术</w:t>
      </w:r>
      <w:bookmarkEnd w:id="44"/>
    </w:p>
    <w:p w14:paraId="31519D9F" w14:textId="538230DB" w:rsidR="00D54692" w:rsidRPr="0002781B" w:rsidRDefault="001F404E" w:rsidP="00734202">
      <w:pPr>
        <w:pStyle w:val="10"/>
        <w:rPr>
          <w:bCs/>
        </w:rPr>
      </w:pPr>
      <w:r w:rsidRPr="0002781B">
        <w:rPr>
          <w:b/>
        </w:rPr>
        <w:t>研究内容</w:t>
      </w:r>
      <w:r w:rsidR="00D54692" w:rsidRPr="0002781B">
        <w:rPr>
          <w:b/>
        </w:rPr>
        <w:t>：</w:t>
      </w:r>
      <w:r w:rsidR="00C96A74" w:rsidRPr="0002781B">
        <w:t>针对黄河三角洲</w:t>
      </w:r>
      <w:r w:rsidR="000B465A" w:rsidRPr="0002781B">
        <w:t>农</w:t>
      </w:r>
      <w:r w:rsidR="00C96A74" w:rsidRPr="0002781B">
        <w:t>区土壤盐碱、缺水、病虫害严重等制约</w:t>
      </w:r>
      <w:r w:rsidR="000B465A" w:rsidRPr="0002781B">
        <w:t>牧草种植</w:t>
      </w:r>
      <w:r w:rsidR="00D36165" w:rsidRPr="0002781B">
        <w:t>的</w:t>
      </w:r>
      <w:r w:rsidR="00C96A74" w:rsidRPr="0002781B">
        <w:t>问题，以苜蓿、甜高粱</w:t>
      </w:r>
      <w:r w:rsidR="000B465A" w:rsidRPr="0002781B">
        <w:t>、黑麦草、燕麦</w:t>
      </w:r>
      <w:r w:rsidR="00C96A74" w:rsidRPr="0002781B">
        <w:t>等牧草为主，研发盐碱地</w:t>
      </w:r>
      <w:proofErr w:type="gramStart"/>
      <w:r w:rsidR="00C96A74" w:rsidRPr="0002781B">
        <w:t>微域降盐</w:t>
      </w:r>
      <w:proofErr w:type="gramEnd"/>
      <w:r w:rsidR="00C96A74" w:rsidRPr="0002781B">
        <w:t>牧草快速建植、牧草群体</w:t>
      </w:r>
      <w:proofErr w:type="gramStart"/>
      <w:r w:rsidR="00C96A74" w:rsidRPr="0002781B">
        <w:t>调控抑盐栽培</w:t>
      </w:r>
      <w:proofErr w:type="gramEnd"/>
      <w:r w:rsidR="00C96A74" w:rsidRPr="0002781B">
        <w:t>、微咸水</w:t>
      </w:r>
      <w:r w:rsidR="00022092">
        <w:rPr>
          <w:rFonts w:hint="eastAsia"/>
        </w:rPr>
        <w:t>利用与节水灌溉</w:t>
      </w:r>
      <w:r w:rsidR="00C96A74" w:rsidRPr="0002781B">
        <w:t>、肥料减量精准补施、</w:t>
      </w:r>
      <w:proofErr w:type="gramStart"/>
      <w:r w:rsidR="00C96A74" w:rsidRPr="0002781B">
        <w:t>暗管排水控盐防涝</w:t>
      </w:r>
      <w:proofErr w:type="gramEnd"/>
      <w:r w:rsidR="00C96A74" w:rsidRPr="0002781B">
        <w:t>、</w:t>
      </w:r>
      <w:r w:rsidR="000B465A" w:rsidRPr="0002781B">
        <w:t>粮饲轮作节水高产栽培、</w:t>
      </w:r>
      <w:r w:rsidR="00C96A74" w:rsidRPr="0002781B">
        <w:t>病虫害生物防治与生态调控</w:t>
      </w:r>
      <w:r w:rsidR="00AB2C40" w:rsidRPr="0002781B">
        <w:t>等</w:t>
      </w:r>
      <w:r w:rsidR="00C96A74" w:rsidRPr="0002781B">
        <w:t>技术，创新发展盐碱缺水区牧草耐盐、节水、高产</w:t>
      </w:r>
      <w:r w:rsidR="000B465A" w:rsidRPr="0002781B">
        <w:t>、</w:t>
      </w:r>
      <w:r w:rsidR="00C96A74" w:rsidRPr="0002781B">
        <w:t>高效栽培与病虫害绿色生态防控技术体系，并进行规模示范应用</w:t>
      </w:r>
      <w:r w:rsidR="00D54692" w:rsidRPr="0002781B">
        <w:rPr>
          <w:bCs/>
        </w:rPr>
        <w:t>。</w:t>
      </w:r>
    </w:p>
    <w:p w14:paraId="2318B029" w14:textId="77777777" w:rsidR="00D54692" w:rsidRPr="0002781B" w:rsidRDefault="001F404E" w:rsidP="00734202">
      <w:pPr>
        <w:pStyle w:val="10"/>
      </w:pPr>
      <w:r w:rsidRPr="0002781B">
        <w:rPr>
          <w:b/>
          <w:bCs/>
        </w:rPr>
        <w:t>研究目标</w:t>
      </w:r>
      <w:r w:rsidR="00D54692" w:rsidRPr="0002781B">
        <w:rPr>
          <w:b/>
          <w:bCs/>
        </w:rPr>
        <w:t>：</w:t>
      </w:r>
      <w:r w:rsidR="00C96A74" w:rsidRPr="0002781B">
        <w:t>突破黄河三角洲农区牧草发展中的盐碱、缺水限制因子，构建黄河三角洲农区牧草耐盐节水减肥减药栽培管理技术体系，为农区牧草产业高质量绿色发展提供技术支撑</w:t>
      </w:r>
      <w:r w:rsidR="00D54692" w:rsidRPr="0002781B">
        <w:t>。</w:t>
      </w:r>
    </w:p>
    <w:p w14:paraId="052ACEBE" w14:textId="77777777" w:rsidR="00D54692" w:rsidRDefault="001F404E" w:rsidP="00734202">
      <w:pPr>
        <w:pStyle w:val="10"/>
      </w:pPr>
      <w:r w:rsidRPr="0002781B">
        <w:rPr>
          <w:b/>
        </w:rPr>
        <w:t>考核指标</w:t>
      </w:r>
      <w:r w:rsidR="00D54692" w:rsidRPr="0002781B">
        <w:rPr>
          <w:b/>
        </w:rPr>
        <w:t>：</w:t>
      </w:r>
      <w:r w:rsidR="00C96A74" w:rsidRPr="0002781B">
        <w:t>形成黄河三角洲农区牧草耐盐节水生态</w:t>
      </w:r>
      <w:r w:rsidR="000B465A" w:rsidRPr="0002781B">
        <w:t>高效</w:t>
      </w:r>
      <w:r w:rsidR="00C96A74" w:rsidRPr="0002781B">
        <w:t>栽培技术体系</w:t>
      </w:r>
      <w:r w:rsidR="00C96A74" w:rsidRPr="0002781B">
        <w:lastRenderedPageBreak/>
        <w:t>3-4</w:t>
      </w:r>
      <w:r w:rsidR="00C96A74" w:rsidRPr="0002781B">
        <w:t>套，</w:t>
      </w:r>
      <w:r w:rsidR="00826F2B" w:rsidRPr="002B4EFC">
        <w:rPr>
          <w:rFonts w:hint="eastAsia"/>
        </w:rPr>
        <w:t>建设</w:t>
      </w:r>
      <w:r w:rsidR="00826F2B" w:rsidRPr="002B4EFC">
        <w:t>1</w:t>
      </w:r>
      <w:r w:rsidR="00826F2B" w:rsidRPr="002B4EFC">
        <w:rPr>
          <w:rFonts w:hint="eastAsia"/>
        </w:rPr>
        <w:t>千亩试验区，</w:t>
      </w:r>
      <w:r w:rsidR="00826F2B" w:rsidRPr="002B4EFC">
        <w:t>1</w:t>
      </w:r>
      <w:r w:rsidR="00826F2B" w:rsidRPr="002B4EFC">
        <w:rPr>
          <w:rFonts w:hint="eastAsia"/>
        </w:rPr>
        <w:t>万亩示范区</w:t>
      </w:r>
      <w:r w:rsidR="00C96A74" w:rsidRPr="0002781B">
        <w:t>。技术应用实现牧草快速建植（土壤含盐量</w:t>
      </w:r>
      <w:r w:rsidR="00C96A74" w:rsidRPr="0002781B">
        <w:t>0.3%</w:t>
      </w:r>
      <w:r w:rsidR="00C96A74" w:rsidRPr="0002781B">
        <w:t>以上），牧草出苗率达</w:t>
      </w:r>
      <w:r w:rsidR="00C96A74" w:rsidRPr="0002781B">
        <w:t>80%</w:t>
      </w:r>
      <w:r w:rsidR="00C96A74" w:rsidRPr="0002781B">
        <w:t>以上，微咸水替代淡水</w:t>
      </w:r>
      <w:r w:rsidR="00C96A74" w:rsidRPr="0002781B">
        <w:t>30%</w:t>
      </w:r>
      <w:r w:rsidR="00C96A74" w:rsidRPr="0002781B">
        <w:t>以上，农药用量比常规用量减少</w:t>
      </w:r>
      <w:r w:rsidR="00C96A74" w:rsidRPr="0002781B">
        <w:t>20%</w:t>
      </w:r>
      <w:r w:rsidR="00C96A74" w:rsidRPr="0002781B">
        <w:t>，化肥用量比常规用量减少</w:t>
      </w:r>
      <w:r w:rsidR="00C96A74" w:rsidRPr="0002781B">
        <w:t>20%</w:t>
      </w:r>
      <w:r w:rsidR="00C96A74" w:rsidRPr="0002781B">
        <w:t>，牧草产量比常规管理模式</w:t>
      </w:r>
      <w:r w:rsidR="00AB2C40" w:rsidRPr="0002781B">
        <w:t>增产至少</w:t>
      </w:r>
      <w:r w:rsidR="00C96A74" w:rsidRPr="0002781B">
        <w:t>20%</w:t>
      </w:r>
      <w:r w:rsidR="00D54692" w:rsidRPr="0002781B">
        <w:t>。</w:t>
      </w:r>
    </w:p>
    <w:p w14:paraId="4AFED2F8" w14:textId="0E760BF5"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564A0B31" w14:textId="0C89B388" w:rsidR="00D54692"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45" w:name="_Toc33455598"/>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4.1.3 </w:t>
      </w:r>
      <w:r w:rsidRPr="00A92DEF">
        <w:rPr>
          <w:rFonts w:eastAsia="仿宋_GB2312"/>
          <w:b/>
          <w:color w:val="000000" w:themeColor="text1"/>
          <w:sz w:val="28"/>
          <w:szCs w:val="28"/>
        </w:rPr>
        <w:t>牧草产量品质调控联网栽培试验与智能栽培管理系统研究</w:t>
      </w:r>
      <w:bookmarkEnd w:id="45"/>
    </w:p>
    <w:p w14:paraId="719C2B2B" w14:textId="77777777" w:rsidR="00D54692" w:rsidRPr="0002781B" w:rsidRDefault="001F404E" w:rsidP="00734202">
      <w:pPr>
        <w:pStyle w:val="10"/>
      </w:pPr>
      <w:r w:rsidRPr="0002781B">
        <w:rPr>
          <w:b/>
        </w:rPr>
        <w:t>研究内容</w:t>
      </w:r>
      <w:r w:rsidR="00D54692" w:rsidRPr="0002781B">
        <w:rPr>
          <w:b/>
        </w:rPr>
        <w:t>：</w:t>
      </w:r>
      <w:r w:rsidR="00C96A74" w:rsidRPr="0002781B">
        <w:t>针对我国牧草生产区环境因子差异大、栽培品种类型多、产量品质调控机制不清等问题，在呼伦贝尔、黄河三角洲和云南昭通设立牧草栽培联网定位试验，重点研究牧草品种（苜蓿、甜高粱、黑麦草、燕麦、粮饲兼用作物等新品种）、区域环境因子（高寒、干旱、盐碱、贫瘠）、农艺措施（播期、密度、施肥、灌溉、轮间作、混播等）对产量与品质形成过程的影响机制及其交互作用，调查牧草病虫害发生规律及影响因素，耦合食物链和农牧系统养分流动模型（</w:t>
      </w:r>
      <w:r w:rsidR="00C96A74" w:rsidRPr="0002781B">
        <w:t>NUFER</w:t>
      </w:r>
      <w:r w:rsidR="00C96A74" w:rsidRPr="0002781B">
        <w:t>）与牧草生产力预测模型（</w:t>
      </w:r>
      <w:r w:rsidR="00C96A74" w:rsidRPr="0002781B">
        <w:t>APSIM</w:t>
      </w:r>
      <w:r w:rsidR="00C96A74" w:rsidRPr="0002781B">
        <w:t>），构建区域牧草栽培系统</w:t>
      </w:r>
      <w:r w:rsidR="00C96A74" w:rsidRPr="0002781B">
        <w:t>“</w:t>
      </w:r>
      <w:r w:rsidR="00C96A74" w:rsidRPr="0002781B">
        <w:t>耕地</w:t>
      </w:r>
      <w:r w:rsidR="00C96A74" w:rsidRPr="0002781B">
        <w:t>-</w:t>
      </w:r>
      <w:r w:rsidR="00C96A74" w:rsidRPr="0002781B">
        <w:t>养分</w:t>
      </w:r>
      <w:r w:rsidR="00C96A74" w:rsidRPr="0002781B">
        <w:t>-</w:t>
      </w:r>
      <w:r w:rsidR="00C96A74" w:rsidRPr="0002781B">
        <w:t>水</w:t>
      </w:r>
      <w:r w:rsidR="00C96A74" w:rsidRPr="0002781B">
        <w:t>-</w:t>
      </w:r>
      <w:r w:rsidR="00C96A74" w:rsidRPr="0002781B">
        <w:t>经济</w:t>
      </w:r>
      <w:r w:rsidR="00C96A74" w:rsidRPr="0002781B">
        <w:t>”</w:t>
      </w:r>
      <w:r w:rsidR="00C96A74" w:rsidRPr="0002781B">
        <w:t>关联分析和智能化定量设计模拟系统，为区域生态草牧业高质量发展提供决策依据</w:t>
      </w:r>
      <w:r w:rsidR="00D54692" w:rsidRPr="0002781B">
        <w:t>。</w:t>
      </w:r>
    </w:p>
    <w:p w14:paraId="0F30FEB2" w14:textId="77777777" w:rsidR="00D54692" w:rsidRPr="0002781B" w:rsidRDefault="001F404E" w:rsidP="00734202">
      <w:pPr>
        <w:pStyle w:val="10"/>
      </w:pPr>
      <w:r w:rsidRPr="0002781B">
        <w:rPr>
          <w:b/>
        </w:rPr>
        <w:t>研究目标</w:t>
      </w:r>
      <w:r w:rsidR="00D54692" w:rsidRPr="0002781B">
        <w:rPr>
          <w:b/>
        </w:rPr>
        <w:t>：</w:t>
      </w:r>
      <w:r w:rsidR="00C96A74" w:rsidRPr="0002781B">
        <w:t>解</w:t>
      </w:r>
      <w:r w:rsidR="00B069F8" w:rsidRPr="0002781B">
        <w:t>析</w:t>
      </w:r>
      <w:r w:rsidR="00C96A74" w:rsidRPr="0002781B">
        <w:t>牧草高产优质的水肥光温调控机理，发展牧草栽培理论；构建区域牧草栽培管理决策支持系统，推进草牧业发展的科学化智能决策管理，助力生态草牧业高质量绿色发展</w:t>
      </w:r>
      <w:r w:rsidR="00D54692" w:rsidRPr="0002781B">
        <w:t>。</w:t>
      </w:r>
    </w:p>
    <w:p w14:paraId="65A79FB2" w14:textId="77777777" w:rsidR="00D54692" w:rsidRDefault="001F404E" w:rsidP="00734202">
      <w:pPr>
        <w:pStyle w:val="10"/>
      </w:pPr>
      <w:r w:rsidRPr="0002781B">
        <w:rPr>
          <w:b/>
        </w:rPr>
        <w:t>考核指标</w:t>
      </w:r>
      <w:r w:rsidR="00D54692" w:rsidRPr="0002781B">
        <w:rPr>
          <w:b/>
        </w:rPr>
        <w:t>：</w:t>
      </w:r>
      <w:r w:rsidR="00C96A74" w:rsidRPr="0002781B">
        <w:t>建立</w:t>
      </w:r>
      <w:r w:rsidR="00C96A74" w:rsidRPr="0002781B">
        <w:t>3</w:t>
      </w:r>
      <w:r w:rsidR="00C96A74" w:rsidRPr="0002781B">
        <w:t>个典型区域联网试验基地各</w:t>
      </w:r>
      <w:r w:rsidR="00C96A74" w:rsidRPr="0002781B">
        <w:t>1000</w:t>
      </w:r>
      <w:r w:rsidR="00C96A74" w:rsidRPr="0002781B">
        <w:t>亩，</w:t>
      </w:r>
      <w:r w:rsidR="008365E6" w:rsidRPr="0002781B">
        <w:t>系统解析牧草高产优质性状形成的</w:t>
      </w:r>
      <w:r w:rsidR="005D0DB5" w:rsidRPr="0002781B">
        <w:t>关键限制</w:t>
      </w:r>
      <w:r w:rsidR="008365E6" w:rsidRPr="0002781B">
        <w:t>因子和改良栽培措施，</w:t>
      </w:r>
      <w:r w:rsidR="00C96A74" w:rsidRPr="0002781B">
        <w:t>编著牧草栽培学专著</w:t>
      </w:r>
      <w:r w:rsidR="00C96A74" w:rsidRPr="0002781B">
        <w:t>3-5</w:t>
      </w:r>
      <w:r w:rsidR="00C96A74" w:rsidRPr="0002781B">
        <w:t>部，构建区域牧草栽培</w:t>
      </w:r>
      <w:r w:rsidR="00C96A74" w:rsidRPr="0002781B">
        <w:t>“</w:t>
      </w:r>
      <w:r w:rsidR="00C96A74" w:rsidRPr="0002781B">
        <w:t>耕地</w:t>
      </w:r>
      <w:r w:rsidR="00C96A74" w:rsidRPr="0002781B">
        <w:t>-</w:t>
      </w:r>
      <w:r w:rsidR="00C96A74" w:rsidRPr="0002781B">
        <w:t>养分</w:t>
      </w:r>
      <w:r w:rsidR="00C96A74" w:rsidRPr="0002781B">
        <w:t>-</w:t>
      </w:r>
      <w:r w:rsidR="00C96A74" w:rsidRPr="0002781B">
        <w:t>水</w:t>
      </w:r>
      <w:r w:rsidR="00C96A74" w:rsidRPr="0002781B">
        <w:t>-</w:t>
      </w:r>
      <w:r w:rsidR="00C96A74" w:rsidRPr="0002781B">
        <w:t>经济</w:t>
      </w:r>
      <w:r w:rsidR="00C96A74" w:rsidRPr="0002781B">
        <w:t>”</w:t>
      </w:r>
      <w:r w:rsidR="00C96A74" w:rsidRPr="0002781B">
        <w:t>关联分析与智能决策系统</w:t>
      </w:r>
      <w:r w:rsidR="00C96A74" w:rsidRPr="0002781B">
        <w:t>1</w:t>
      </w:r>
      <w:r w:rsidR="00C96A74" w:rsidRPr="0002781B">
        <w:t>套，并在示范区应用</w:t>
      </w:r>
      <w:r w:rsidR="00D54692" w:rsidRPr="0002781B">
        <w:t>。</w:t>
      </w:r>
    </w:p>
    <w:p w14:paraId="0F69FC7B" w14:textId="0848DD99"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6AA64FDF" w14:textId="1D0CE9EB" w:rsidR="008365E6"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46" w:name="_Toc33455599"/>
      <w:r>
        <w:rPr>
          <w:rFonts w:eastAsia="仿宋_GB2312" w:hint="eastAsia"/>
          <w:b/>
          <w:color w:val="000000" w:themeColor="text1"/>
          <w:sz w:val="28"/>
          <w:szCs w:val="28"/>
        </w:rPr>
        <w:t>（</w:t>
      </w:r>
      <w:r>
        <w:rPr>
          <w:rFonts w:eastAsia="仿宋_GB2312" w:hint="eastAsia"/>
          <w:b/>
          <w:color w:val="000000" w:themeColor="text1"/>
          <w:sz w:val="28"/>
          <w:szCs w:val="28"/>
        </w:rPr>
        <w:t>4</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4.1.4 </w:t>
      </w:r>
      <w:r w:rsidRPr="00A92DEF">
        <w:rPr>
          <w:rFonts w:eastAsia="仿宋_GB2312"/>
          <w:b/>
          <w:color w:val="000000" w:themeColor="text1"/>
          <w:sz w:val="28"/>
          <w:szCs w:val="28"/>
        </w:rPr>
        <w:t>特色植物</w:t>
      </w:r>
      <w:proofErr w:type="gramStart"/>
      <w:r w:rsidRPr="00A92DEF">
        <w:rPr>
          <w:rFonts w:eastAsia="仿宋_GB2312"/>
          <w:b/>
          <w:color w:val="000000" w:themeColor="text1"/>
          <w:sz w:val="28"/>
          <w:szCs w:val="28"/>
        </w:rPr>
        <w:t>藜</w:t>
      </w:r>
      <w:proofErr w:type="gramEnd"/>
      <w:r w:rsidRPr="00A92DEF">
        <w:rPr>
          <w:rFonts w:eastAsia="仿宋_GB2312"/>
          <w:b/>
          <w:color w:val="000000" w:themeColor="text1"/>
          <w:sz w:val="28"/>
          <w:szCs w:val="28"/>
        </w:rPr>
        <w:t>麦牧草化选育与栽培技术</w:t>
      </w:r>
      <w:bookmarkEnd w:id="46"/>
    </w:p>
    <w:p w14:paraId="0953008C" w14:textId="77777777" w:rsidR="008365E6" w:rsidRPr="0002781B" w:rsidRDefault="008365E6" w:rsidP="00734202">
      <w:pPr>
        <w:pStyle w:val="10"/>
      </w:pPr>
      <w:r w:rsidRPr="0002781B">
        <w:rPr>
          <w:b/>
        </w:rPr>
        <w:t>研究内容：</w:t>
      </w:r>
      <w:r w:rsidRPr="0002781B">
        <w:t>针对黄三角滨海盐碱地缺乏优质抗逆高效牧草品种问题，</w:t>
      </w:r>
      <w:r w:rsidRPr="0002781B">
        <w:lastRenderedPageBreak/>
        <w:t>以具有全营养、高抗逆和高经济价值的新兴优质饲草</w:t>
      </w:r>
      <w:proofErr w:type="gramStart"/>
      <w:r w:rsidRPr="0002781B">
        <w:t>藜</w:t>
      </w:r>
      <w:proofErr w:type="gramEnd"/>
      <w:r w:rsidRPr="0002781B">
        <w:t>麦为研究材料，利用种质资源筛选，杂交、诱变育种、基因编辑技术等形成的多种育种材料和多学科手段，解析具有重要育种应用的生物量、饲用品质及耐盐碱的分子元件，培育适应示范区地理气候条件的产量高、抗逆性强、高营养含量、耐粗放管理的</w:t>
      </w:r>
      <w:proofErr w:type="gramStart"/>
      <w:r w:rsidRPr="0002781B">
        <w:t>藜</w:t>
      </w:r>
      <w:proofErr w:type="gramEnd"/>
      <w:r w:rsidRPr="0002781B">
        <w:t>麦优良品系，并形成高效的栽培体系。</w:t>
      </w:r>
    </w:p>
    <w:p w14:paraId="5048A8DD" w14:textId="77777777" w:rsidR="008365E6" w:rsidRPr="0002781B" w:rsidRDefault="008365E6" w:rsidP="00734202">
      <w:pPr>
        <w:pStyle w:val="10"/>
      </w:pPr>
      <w:r w:rsidRPr="0002781B">
        <w:rPr>
          <w:b/>
        </w:rPr>
        <w:t>研究目标：</w:t>
      </w:r>
      <w:r w:rsidRPr="0002781B">
        <w:t>揭示</w:t>
      </w:r>
      <w:proofErr w:type="gramStart"/>
      <w:r w:rsidRPr="0002781B">
        <w:t>藜麦耐</w:t>
      </w:r>
      <w:proofErr w:type="gramEnd"/>
      <w:r w:rsidRPr="0002781B">
        <w:t>盐、产量和饲用品质的分子调控</w:t>
      </w:r>
      <w:r w:rsidR="00D36165" w:rsidRPr="0002781B">
        <w:t>机制</w:t>
      </w:r>
      <w:r w:rsidRPr="0002781B">
        <w:t>，培育适应示范区地理气候条件的产量高、抗逆性强、营养含量</w:t>
      </w:r>
      <w:r w:rsidR="00D36165" w:rsidRPr="0002781B">
        <w:t>高</w:t>
      </w:r>
      <w:r w:rsidRPr="0002781B">
        <w:t>、耐粗放管理的</w:t>
      </w:r>
      <w:proofErr w:type="gramStart"/>
      <w:r w:rsidRPr="0002781B">
        <w:t>藜</w:t>
      </w:r>
      <w:proofErr w:type="gramEnd"/>
      <w:r w:rsidRPr="0002781B">
        <w:t>麦优良品系，并形成高效的栽培体系，为粮草轮作、区域草牧业发展提供</w:t>
      </w:r>
      <w:proofErr w:type="gramStart"/>
      <w:r w:rsidRPr="0002781B">
        <w:t>藜麦品种</w:t>
      </w:r>
      <w:proofErr w:type="gramEnd"/>
      <w:r w:rsidRPr="0002781B">
        <w:t>和栽培技术。</w:t>
      </w:r>
    </w:p>
    <w:p w14:paraId="0E83145C" w14:textId="77777777" w:rsidR="008365E6" w:rsidRDefault="008365E6" w:rsidP="00734202">
      <w:pPr>
        <w:pStyle w:val="10"/>
      </w:pPr>
      <w:r w:rsidRPr="0002781B">
        <w:rPr>
          <w:b/>
        </w:rPr>
        <w:t>考核指标：</w:t>
      </w:r>
      <w:r w:rsidRPr="0002781B">
        <w:t>解析可用于藜麦耐盐碱、高产和饲用品质等性状遗传改良的分子元件</w:t>
      </w:r>
      <w:r w:rsidRPr="0002781B">
        <w:t>3-5</w:t>
      </w:r>
      <w:r w:rsidRPr="0002781B">
        <w:t>个（精细定位至</w:t>
      </w:r>
      <w:r w:rsidRPr="0002781B">
        <w:t>200-300 kb</w:t>
      </w:r>
      <w:r w:rsidRPr="0002781B">
        <w:t>区间）；获得适</w:t>
      </w:r>
      <w:r w:rsidR="0055008C" w:rsidRPr="0002781B">
        <w:t>应</w:t>
      </w:r>
      <w:r w:rsidRPr="0002781B">
        <w:t>在含盐量</w:t>
      </w:r>
      <w:r w:rsidRPr="0002781B">
        <w:t>0.6%</w:t>
      </w:r>
      <w:r w:rsidRPr="0002781B">
        <w:t>以上黄三角滨海盐碱地上种植、每亩</w:t>
      </w:r>
      <w:r w:rsidR="005D0DB5" w:rsidRPr="0002781B">
        <w:t>鲜草</w:t>
      </w:r>
      <w:r w:rsidRPr="0002781B">
        <w:t>生物量达</w:t>
      </w:r>
      <w:r w:rsidRPr="0002781B">
        <w:t>1</w:t>
      </w:r>
      <w:r w:rsidRPr="0002781B">
        <w:t>吨、籽粒产量达</w:t>
      </w:r>
      <w:r w:rsidRPr="0002781B">
        <w:t>150</w:t>
      </w:r>
      <w:r w:rsidR="005D0DB5" w:rsidRPr="0002781B">
        <w:t xml:space="preserve"> </w:t>
      </w:r>
      <w:r w:rsidRPr="0002781B">
        <w:t>kg</w:t>
      </w:r>
      <w:r w:rsidRPr="0002781B">
        <w:t>的优良</w:t>
      </w:r>
      <w:proofErr w:type="gramStart"/>
      <w:r w:rsidRPr="0002781B">
        <w:t>藜</w:t>
      </w:r>
      <w:proofErr w:type="gramEnd"/>
      <w:r w:rsidRPr="0002781B">
        <w:t>麦品系</w:t>
      </w:r>
      <w:r w:rsidRPr="0002781B">
        <w:t>3-5</w:t>
      </w:r>
      <w:r w:rsidRPr="0002781B">
        <w:t>个，发展资源高效、环境友好栽培技术</w:t>
      </w:r>
      <w:r w:rsidRPr="0002781B">
        <w:t>1</w:t>
      </w:r>
      <w:r w:rsidRPr="0002781B">
        <w:t>套，并示范种植</w:t>
      </w:r>
      <w:r w:rsidRPr="0002781B">
        <w:t>500</w:t>
      </w:r>
      <w:r w:rsidRPr="0002781B">
        <w:t>亩。</w:t>
      </w:r>
    </w:p>
    <w:p w14:paraId="4D816801" w14:textId="73642F2A"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55B0BA61" w14:textId="112F6B91" w:rsidR="008365E6"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47" w:name="_Toc33455600"/>
      <w:r>
        <w:rPr>
          <w:rFonts w:eastAsia="仿宋_GB2312" w:hint="eastAsia"/>
          <w:b/>
          <w:color w:val="000000" w:themeColor="text1"/>
          <w:sz w:val="28"/>
          <w:szCs w:val="28"/>
        </w:rPr>
        <w:t>（</w:t>
      </w:r>
      <w:r>
        <w:rPr>
          <w:rFonts w:eastAsia="仿宋_GB2312" w:hint="eastAsia"/>
          <w:b/>
          <w:color w:val="000000" w:themeColor="text1"/>
          <w:sz w:val="28"/>
          <w:szCs w:val="28"/>
        </w:rPr>
        <w:t>5</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4.1.5 </w:t>
      </w:r>
      <w:r w:rsidRPr="00A92DEF">
        <w:rPr>
          <w:rFonts w:eastAsia="仿宋_GB2312"/>
          <w:b/>
          <w:color w:val="000000" w:themeColor="text1"/>
          <w:sz w:val="28"/>
          <w:szCs w:val="28"/>
        </w:rPr>
        <w:t>黄三</w:t>
      </w:r>
      <w:proofErr w:type="gramStart"/>
      <w:r w:rsidRPr="00A92DEF">
        <w:rPr>
          <w:rFonts w:eastAsia="仿宋_GB2312"/>
          <w:b/>
          <w:color w:val="000000" w:themeColor="text1"/>
          <w:sz w:val="28"/>
          <w:szCs w:val="28"/>
        </w:rPr>
        <w:t>角耐盐碱偃</w:t>
      </w:r>
      <w:proofErr w:type="gramEnd"/>
      <w:r w:rsidRPr="00A92DEF">
        <w:rPr>
          <w:rFonts w:eastAsia="仿宋_GB2312"/>
          <w:b/>
          <w:color w:val="000000" w:themeColor="text1"/>
          <w:sz w:val="28"/>
          <w:szCs w:val="28"/>
        </w:rPr>
        <w:t>麦草选育与栽培技术</w:t>
      </w:r>
      <w:bookmarkEnd w:id="47"/>
    </w:p>
    <w:p w14:paraId="77EAF47A" w14:textId="77777777" w:rsidR="008365E6" w:rsidRPr="0002781B" w:rsidRDefault="008365E6" w:rsidP="00734202">
      <w:pPr>
        <w:pStyle w:val="10"/>
      </w:pPr>
      <w:r w:rsidRPr="0002781B">
        <w:rPr>
          <w:b/>
        </w:rPr>
        <w:t>研究内容：</w:t>
      </w:r>
      <w:r w:rsidRPr="0002781B">
        <w:t>针对黄三角滨海盐碱土壤含盐量高、高产优质</w:t>
      </w:r>
      <w:proofErr w:type="gramStart"/>
      <w:r w:rsidRPr="0002781B">
        <w:t>耐逆适生</w:t>
      </w:r>
      <w:proofErr w:type="gramEnd"/>
      <w:r w:rsidRPr="0002781B">
        <w:t>牧草品种匮乏问题，以具有高抗逆、生物量大、品质优</w:t>
      </w:r>
      <w:r w:rsidR="00D36165" w:rsidRPr="0002781B">
        <w:t>的</w:t>
      </w:r>
      <w:proofErr w:type="gramStart"/>
      <w:r w:rsidRPr="0002781B">
        <w:t>偃</w:t>
      </w:r>
      <w:proofErr w:type="gramEnd"/>
      <w:r w:rsidRPr="0002781B">
        <w:t>麦草为资源，采用分子育种和传统育种相结合的方法，创制耐盐高产优质</w:t>
      </w:r>
      <w:proofErr w:type="gramStart"/>
      <w:r w:rsidRPr="0002781B">
        <w:t>偃</w:t>
      </w:r>
      <w:proofErr w:type="gramEnd"/>
      <w:r w:rsidRPr="0002781B">
        <w:t>麦草种质材料，解析具有重要育种应用的生物量、饲用品质及耐盐碱的分子模块，研发繁育、播期、密度、刈割及水肥管理等栽培技术，形成与示范区自然特征相适应的新型牧草高效栽培技术体系。</w:t>
      </w:r>
    </w:p>
    <w:p w14:paraId="0BB1D2FA" w14:textId="77777777" w:rsidR="008365E6" w:rsidRPr="0002781B" w:rsidRDefault="008365E6" w:rsidP="00734202">
      <w:pPr>
        <w:pStyle w:val="10"/>
      </w:pPr>
      <w:r w:rsidRPr="0002781B">
        <w:rPr>
          <w:b/>
        </w:rPr>
        <w:t>研究目标：</w:t>
      </w:r>
      <w:r w:rsidRPr="0002781B">
        <w:t>揭示</w:t>
      </w:r>
      <w:proofErr w:type="gramStart"/>
      <w:r w:rsidRPr="0002781B">
        <w:t>偃</w:t>
      </w:r>
      <w:proofErr w:type="gramEnd"/>
      <w:r w:rsidRPr="0002781B">
        <w:t>麦草耐盐、产量和饲用品质的分子调控</w:t>
      </w:r>
      <w:r w:rsidR="00D36165" w:rsidRPr="0002781B">
        <w:t>机制</w:t>
      </w:r>
      <w:r w:rsidRPr="0002781B">
        <w:t>，创制耐盐高产优质的</w:t>
      </w:r>
      <w:proofErr w:type="gramStart"/>
      <w:r w:rsidRPr="0002781B">
        <w:t>偃</w:t>
      </w:r>
      <w:proofErr w:type="gramEnd"/>
      <w:r w:rsidRPr="0002781B">
        <w:t>麦草远缘杂交</w:t>
      </w:r>
      <w:r w:rsidRPr="0002781B">
        <w:t>F</w:t>
      </w:r>
      <w:r w:rsidRPr="0002781B">
        <w:rPr>
          <w:vertAlign w:val="subscript"/>
        </w:rPr>
        <w:t>1</w:t>
      </w:r>
      <w:r w:rsidRPr="0002781B">
        <w:t>代新品系，建立分根快繁与简化高效栽培技术体系，为放牧型或打草型滨海草带建设提供品种和栽培技术支撑。</w:t>
      </w:r>
    </w:p>
    <w:p w14:paraId="3FF76E9A" w14:textId="25DFB27E" w:rsidR="008365E6" w:rsidRDefault="008365E6" w:rsidP="00734202">
      <w:pPr>
        <w:pStyle w:val="10"/>
      </w:pPr>
      <w:r w:rsidRPr="0002781B">
        <w:rPr>
          <w:b/>
          <w:color w:val="000000" w:themeColor="text1"/>
        </w:rPr>
        <w:t>考核指标：</w:t>
      </w:r>
      <w:r w:rsidR="00AA5A4E" w:rsidRPr="00AA5A4E">
        <w:rPr>
          <w:rFonts w:hint="eastAsia"/>
        </w:rPr>
        <w:t>解析可用于</w:t>
      </w:r>
      <w:proofErr w:type="gramStart"/>
      <w:r w:rsidR="00AA5A4E" w:rsidRPr="00AA5A4E">
        <w:rPr>
          <w:rFonts w:hint="eastAsia"/>
        </w:rPr>
        <w:t>偃</w:t>
      </w:r>
      <w:proofErr w:type="gramEnd"/>
      <w:r w:rsidR="00AA5A4E" w:rsidRPr="00AA5A4E">
        <w:rPr>
          <w:rFonts w:hint="eastAsia"/>
        </w:rPr>
        <w:t>麦草耐盐碱、高产等性状遗传改良的分子元</w:t>
      </w:r>
      <w:r w:rsidR="00AA5A4E" w:rsidRPr="00AA5A4E">
        <w:rPr>
          <w:rFonts w:hint="eastAsia"/>
        </w:rPr>
        <w:lastRenderedPageBreak/>
        <w:t>件</w:t>
      </w:r>
      <w:r w:rsidR="00AA5A4E" w:rsidRPr="00AA5A4E">
        <w:rPr>
          <w:rFonts w:hint="eastAsia"/>
        </w:rPr>
        <w:t>3-5</w:t>
      </w:r>
      <w:r w:rsidR="00AA5A4E" w:rsidRPr="00AA5A4E">
        <w:rPr>
          <w:rFonts w:hint="eastAsia"/>
        </w:rPr>
        <w:t>个（可用染色体标记或分子标记检测）</w:t>
      </w:r>
      <w:r w:rsidRPr="0002781B">
        <w:t>，创制</w:t>
      </w:r>
      <w:r w:rsidRPr="0002781B">
        <w:rPr>
          <w:color w:val="000000" w:themeColor="text1"/>
        </w:rPr>
        <w:t>适</w:t>
      </w:r>
      <w:r w:rsidR="0055008C" w:rsidRPr="0002781B">
        <w:rPr>
          <w:color w:val="000000" w:themeColor="text1"/>
        </w:rPr>
        <w:t>应</w:t>
      </w:r>
      <w:r w:rsidRPr="0002781B">
        <w:rPr>
          <w:color w:val="000000" w:themeColor="text1"/>
        </w:rPr>
        <w:t>在含盐量</w:t>
      </w:r>
      <w:r w:rsidRPr="0002781B">
        <w:rPr>
          <w:color w:val="000000" w:themeColor="text1"/>
        </w:rPr>
        <w:t>0.6%</w:t>
      </w:r>
      <w:r w:rsidRPr="0002781B">
        <w:rPr>
          <w:color w:val="000000" w:themeColor="text1"/>
        </w:rPr>
        <w:t>以上黄三角滨海盐碱地上种植、每亩鲜草生物量</w:t>
      </w:r>
      <w:r w:rsidRPr="0002781B">
        <w:rPr>
          <w:color w:val="000000" w:themeColor="text1"/>
        </w:rPr>
        <w:t>500</w:t>
      </w:r>
      <w:r w:rsidR="005D0DB5" w:rsidRPr="0002781B">
        <w:rPr>
          <w:color w:val="000000" w:themeColor="text1"/>
        </w:rPr>
        <w:t xml:space="preserve"> </w:t>
      </w:r>
      <w:r w:rsidRPr="0002781B">
        <w:rPr>
          <w:color w:val="000000" w:themeColor="text1"/>
        </w:rPr>
        <w:t>kg</w:t>
      </w:r>
      <w:r w:rsidRPr="0002781B">
        <w:rPr>
          <w:color w:val="000000" w:themeColor="text1"/>
        </w:rPr>
        <w:t>的</w:t>
      </w:r>
      <w:proofErr w:type="gramStart"/>
      <w:r w:rsidRPr="0002781B">
        <w:t>偃</w:t>
      </w:r>
      <w:proofErr w:type="gramEnd"/>
      <w:r w:rsidRPr="0002781B">
        <w:t>麦草</w:t>
      </w:r>
      <w:r w:rsidRPr="0002781B">
        <w:t>F</w:t>
      </w:r>
      <w:r w:rsidRPr="0002781B">
        <w:rPr>
          <w:vertAlign w:val="subscript"/>
        </w:rPr>
        <w:t>1</w:t>
      </w:r>
      <w:r w:rsidRPr="0002781B">
        <w:t>代品系</w:t>
      </w:r>
      <w:r w:rsidRPr="0002781B">
        <w:t>2-4</w:t>
      </w:r>
      <w:r w:rsidRPr="0002781B">
        <w:t>个，建立</w:t>
      </w:r>
      <w:proofErr w:type="gramStart"/>
      <w:r w:rsidRPr="0002781B">
        <w:t>偃</w:t>
      </w:r>
      <w:proofErr w:type="gramEnd"/>
      <w:r w:rsidRPr="0002781B">
        <w:t>麦草</w:t>
      </w:r>
      <w:r w:rsidRPr="0002781B">
        <w:t>F</w:t>
      </w:r>
      <w:r w:rsidRPr="0002781B">
        <w:rPr>
          <w:vertAlign w:val="subscript"/>
        </w:rPr>
        <w:t>1</w:t>
      </w:r>
      <w:r w:rsidRPr="0002781B">
        <w:t>制种技术和栽培技术体系各</w:t>
      </w:r>
      <w:r w:rsidRPr="0002781B">
        <w:t>1</w:t>
      </w:r>
      <w:r w:rsidRPr="0002781B">
        <w:t>套，试验示范耐盐高产</w:t>
      </w:r>
      <w:proofErr w:type="gramStart"/>
      <w:r w:rsidRPr="0002781B">
        <w:t>偃</w:t>
      </w:r>
      <w:proofErr w:type="gramEnd"/>
      <w:r w:rsidRPr="0002781B">
        <w:t>麦草新品系及</w:t>
      </w:r>
      <w:proofErr w:type="gramStart"/>
      <w:r w:rsidRPr="0002781B">
        <w:t>偃</w:t>
      </w:r>
      <w:proofErr w:type="gramEnd"/>
      <w:r w:rsidRPr="0002781B">
        <w:t>麦草</w:t>
      </w:r>
      <w:r w:rsidRPr="0002781B">
        <w:t>F</w:t>
      </w:r>
      <w:r w:rsidRPr="0002781B">
        <w:rPr>
          <w:vertAlign w:val="subscript"/>
        </w:rPr>
        <w:t>1</w:t>
      </w:r>
      <w:r w:rsidRPr="0002781B">
        <w:t>新种质</w:t>
      </w:r>
      <w:r w:rsidRPr="0002781B">
        <w:t>500</w:t>
      </w:r>
      <w:r w:rsidRPr="0002781B">
        <w:t>亩。</w:t>
      </w:r>
    </w:p>
    <w:p w14:paraId="787FD862" w14:textId="70569E56"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60AD0206" w14:textId="77777777" w:rsidR="00083106" w:rsidRPr="00801F96" w:rsidRDefault="00083106" w:rsidP="00734202">
      <w:pPr>
        <w:pStyle w:val="10"/>
        <w:ind w:firstLine="560"/>
      </w:pPr>
    </w:p>
    <w:p w14:paraId="125AE31D" w14:textId="3601EE01" w:rsidR="00D54692" w:rsidRPr="00271650" w:rsidRDefault="00271650" w:rsidP="00271650">
      <w:pPr>
        <w:pStyle w:val="10"/>
        <w:spacing w:beforeLines="50" w:before="156" w:afterLines="50" w:after="156"/>
        <w:rPr>
          <w:b/>
        </w:rPr>
      </w:pPr>
      <w:bookmarkStart w:id="48" w:name="_Toc33455601"/>
      <w:r>
        <w:rPr>
          <w:rFonts w:hint="eastAsia"/>
          <w:b/>
        </w:rPr>
        <w:t>2</w:t>
      </w:r>
      <w:r>
        <w:rPr>
          <w:b/>
        </w:rPr>
        <w:t xml:space="preserve">. </w:t>
      </w:r>
      <w:r w:rsidRPr="00271650">
        <w:rPr>
          <w:b/>
        </w:rPr>
        <w:t>课题</w:t>
      </w:r>
      <w:r>
        <w:rPr>
          <w:rFonts w:hint="eastAsia"/>
          <w:b/>
        </w:rPr>
        <w:t>二</w:t>
      </w:r>
      <w:r w:rsidRPr="00271650">
        <w:rPr>
          <w:b/>
        </w:rPr>
        <w:t xml:space="preserve"> </w:t>
      </w:r>
      <w:proofErr w:type="gramStart"/>
      <w:r w:rsidRPr="00271650">
        <w:rPr>
          <w:b/>
        </w:rPr>
        <w:t>草产品</w:t>
      </w:r>
      <w:proofErr w:type="gramEnd"/>
      <w:r w:rsidRPr="00271650">
        <w:rPr>
          <w:b/>
        </w:rPr>
        <w:t>精细加工与品质提升</w:t>
      </w:r>
      <w:bookmarkEnd w:id="48"/>
    </w:p>
    <w:p w14:paraId="43C788DB" w14:textId="208B2618" w:rsidR="00D54692" w:rsidRPr="0002781B" w:rsidRDefault="001F404E" w:rsidP="00734202">
      <w:pPr>
        <w:pStyle w:val="10"/>
      </w:pPr>
      <w:r w:rsidRPr="0002781B">
        <w:rPr>
          <w:b/>
        </w:rPr>
        <w:t>研究内容</w:t>
      </w:r>
      <w:r w:rsidR="00D54692" w:rsidRPr="0002781B">
        <w:rPr>
          <w:b/>
        </w:rPr>
        <w:t>：</w:t>
      </w:r>
      <w:r w:rsidR="00A53C39" w:rsidRPr="0002781B">
        <w:t>针对牧草贮存加工中</w:t>
      </w:r>
      <w:r w:rsidR="00F53BE4" w:rsidRPr="0002781B">
        <w:t>存在的</w:t>
      </w:r>
      <w:r w:rsidR="00F53BE4" w:rsidRPr="0002781B">
        <w:rPr>
          <w:bCs/>
        </w:rPr>
        <w:t>霉变损失大、营养提升有限、</w:t>
      </w:r>
      <w:proofErr w:type="gramStart"/>
      <w:r w:rsidR="00F53BE4" w:rsidRPr="0002781B">
        <w:rPr>
          <w:bCs/>
        </w:rPr>
        <w:t>草产品</w:t>
      </w:r>
      <w:proofErr w:type="gramEnd"/>
      <w:r w:rsidR="00F53BE4" w:rsidRPr="0002781B">
        <w:rPr>
          <w:bCs/>
        </w:rPr>
        <w:t>质量控制难</w:t>
      </w:r>
      <w:r w:rsidR="00A53C39" w:rsidRPr="0002781B">
        <w:t>等重要瓶颈问题，采用微生物组等多组</w:t>
      </w:r>
      <w:proofErr w:type="gramStart"/>
      <w:r w:rsidR="00A53C39" w:rsidRPr="0002781B">
        <w:t>学手段</w:t>
      </w:r>
      <w:proofErr w:type="gramEnd"/>
      <w:r w:rsidR="00A53C39" w:rsidRPr="0002781B">
        <w:t>解析造成牧草干物质营养损失的关键微生物及其演替规律及调控网络，并针对减损进行功能微生物组装设计；明确牧草</w:t>
      </w:r>
      <w:r w:rsidR="00690ADD" w:rsidRPr="0002781B">
        <w:t>及秸秆</w:t>
      </w:r>
      <w:r w:rsidR="00690ADD">
        <w:rPr>
          <w:rFonts w:hint="eastAsia"/>
        </w:rPr>
        <w:t>等</w:t>
      </w:r>
      <w:r w:rsidR="00A53C39" w:rsidRPr="0002781B">
        <w:t>关键养分（如纤维素等）及养分元素（如</w:t>
      </w:r>
      <w:r w:rsidR="007F2F6D" w:rsidRPr="0002781B">
        <w:t>氮</w:t>
      </w:r>
      <w:r w:rsidR="00A53C39" w:rsidRPr="0002781B">
        <w:t>、</w:t>
      </w:r>
      <w:r w:rsidR="007F2F6D" w:rsidRPr="0002781B">
        <w:t>磷</w:t>
      </w:r>
      <w:r w:rsidR="00A53C39" w:rsidRPr="0002781B">
        <w:t>等）在加工中的转化途径，阐明真菌毒素积累规律与特定微生物的关联及调控，提升</w:t>
      </w:r>
      <w:r w:rsidR="00690ADD" w:rsidRPr="0002781B">
        <w:t>牧草及</w:t>
      </w:r>
      <w:r w:rsidR="00A53C39" w:rsidRPr="0002781B">
        <w:t>秸秆</w:t>
      </w:r>
      <w:r w:rsidR="00690ADD">
        <w:rPr>
          <w:rFonts w:hint="eastAsia"/>
        </w:rPr>
        <w:t>的</w:t>
      </w:r>
      <w:r w:rsidR="00A53C39" w:rsidRPr="0002781B">
        <w:t>营养价值</w:t>
      </w:r>
      <w:r w:rsidR="00F02EEE">
        <w:rPr>
          <w:rFonts w:hint="eastAsia"/>
        </w:rPr>
        <w:t>与安全性</w:t>
      </w:r>
      <w:r w:rsidR="00A53C39" w:rsidRPr="0002781B">
        <w:t>；解析</w:t>
      </w:r>
      <w:proofErr w:type="gramStart"/>
      <w:r w:rsidR="00A53C39" w:rsidRPr="0002781B">
        <w:t>草产品</w:t>
      </w:r>
      <w:proofErr w:type="gramEnd"/>
      <w:r w:rsidR="00A53C39" w:rsidRPr="0002781B">
        <w:t>中特定微生物、代谢产物及植物活性成分等效应因子对草食家畜生产性能和消化道健康的调控机理，</w:t>
      </w:r>
      <w:r w:rsidR="00F53BE4" w:rsidRPr="0002781B">
        <w:t>提升</w:t>
      </w:r>
      <w:proofErr w:type="gramStart"/>
      <w:r w:rsidR="00F53BE4" w:rsidRPr="0002781B">
        <w:t>草产品</w:t>
      </w:r>
      <w:proofErr w:type="gramEnd"/>
      <w:r w:rsidR="00F53BE4" w:rsidRPr="0002781B">
        <w:t>饲用效率</w:t>
      </w:r>
      <w:r w:rsidR="00F02EEE">
        <w:rPr>
          <w:rFonts w:hint="eastAsia"/>
        </w:rPr>
        <w:t>。</w:t>
      </w:r>
      <w:r w:rsidR="00F53BE4" w:rsidRPr="0002781B">
        <w:t>从而挖掘</w:t>
      </w:r>
      <w:r w:rsidR="00A53C39" w:rsidRPr="0002781B">
        <w:t>获得能显著减损、提高</w:t>
      </w:r>
      <w:r w:rsidR="00F53BE4" w:rsidRPr="0002781B">
        <w:t>牧草及</w:t>
      </w:r>
      <w:r w:rsidR="00A53C39" w:rsidRPr="0002781B">
        <w:t>秸秆</w:t>
      </w:r>
      <w:r w:rsidR="000A65EF">
        <w:rPr>
          <w:rFonts w:hint="eastAsia"/>
        </w:rPr>
        <w:t>等</w:t>
      </w:r>
      <w:r w:rsidR="004B7C91">
        <w:rPr>
          <w:rFonts w:hint="eastAsia"/>
        </w:rPr>
        <w:t>农业副产物</w:t>
      </w:r>
      <w:r w:rsidR="00A53C39" w:rsidRPr="0002781B">
        <w:t>饲用价值与安全性的功能微生物组合或生物制剂，全面建立</w:t>
      </w:r>
      <w:r w:rsidR="00F53BE4" w:rsidRPr="0002781B">
        <w:t>多元</w:t>
      </w:r>
      <w:proofErr w:type="gramStart"/>
      <w:r w:rsidR="00A53C39" w:rsidRPr="0002781B">
        <w:t>草</w:t>
      </w:r>
      <w:r w:rsidR="00F53BE4" w:rsidRPr="0002781B">
        <w:t>产品</w:t>
      </w:r>
      <w:proofErr w:type="gramEnd"/>
      <w:r w:rsidR="00A53C39" w:rsidRPr="0002781B">
        <w:t>精细加工技术体系</w:t>
      </w:r>
      <w:r w:rsidR="00D54692" w:rsidRPr="0002781B">
        <w:t>。</w:t>
      </w:r>
    </w:p>
    <w:p w14:paraId="58DA11AC" w14:textId="3E7C3496" w:rsidR="00D54692" w:rsidRPr="0002781B" w:rsidRDefault="001F404E" w:rsidP="00734202">
      <w:pPr>
        <w:pStyle w:val="10"/>
        <w:rPr>
          <w:b/>
        </w:rPr>
      </w:pPr>
      <w:r w:rsidRPr="0002781B">
        <w:rPr>
          <w:b/>
        </w:rPr>
        <w:t>研究目标</w:t>
      </w:r>
      <w:r w:rsidR="00D54692" w:rsidRPr="0002781B">
        <w:rPr>
          <w:b/>
        </w:rPr>
        <w:t>：</w:t>
      </w:r>
      <w:r w:rsidR="00A53C39" w:rsidRPr="0002781B">
        <w:t>解析牧草加工中干物质损失、营养成分转化、毒素积累与关键功能微生物的关联及调控网络，阐明</w:t>
      </w:r>
      <w:proofErr w:type="gramStart"/>
      <w:r w:rsidR="00A53C39" w:rsidRPr="0002781B">
        <w:t>草产品</w:t>
      </w:r>
      <w:proofErr w:type="gramEnd"/>
      <w:r w:rsidR="00A53C39" w:rsidRPr="0002781B">
        <w:t>中植物活性成分等</w:t>
      </w:r>
      <w:r w:rsidR="008C7AC4" w:rsidRPr="0002781B">
        <w:t>效应因子</w:t>
      </w:r>
      <w:r w:rsidR="00A53C39" w:rsidRPr="0002781B">
        <w:t>对草食家畜营养代谢的调控机制，实现减损、提质、增效及安全的</w:t>
      </w:r>
      <w:proofErr w:type="gramStart"/>
      <w:r w:rsidR="00A53C39" w:rsidRPr="0002781B">
        <w:t>草产品</w:t>
      </w:r>
      <w:proofErr w:type="gramEnd"/>
      <w:r w:rsidR="00A53C39" w:rsidRPr="0002781B">
        <w:t>精细加工</w:t>
      </w:r>
      <w:r w:rsidR="00D54692" w:rsidRPr="0002781B">
        <w:t>。</w:t>
      </w:r>
    </w:p>
    <w:p w14:paraId="40E4E4B4" w14:textId="7B1F3AA7" w:rsidR="00D54692" w:rsidRDefault="001F404E" w:rsidP="00734202">
      <w:pPr>
        <w:pStyle w:val="10"/>
      </w:pPr>
      <w:r w:rsidRPr="0002781B">
        <w:rPr>
          <w:b/>
        </w:rPr>
        <w:t>考核指标</w:t>
      </w:r>
      <w:r w:rsidR="00D54692" w:rsidRPr="0002781B">
        <w:rPr>
          <w:b/>
        </w:rPr>
        <w:t>：</w:t>
      </w:r>
      <w:r w:rsidR="00A53C39" w:rsidRPr="0002781B">
        <w:t>解析</w:t>
      </w:r>
      <w:r w:rsidR="00A53C39" w:rsidRPr="0002781B">
        <w:t>2-3</w:t>
      </w:r>
      <w:r w:rsidR="00A53C39" w:rsidRPr="0002781B">
        <w:t>种重要牧草加工中微生物演替与牧草品质及安全性的调控网络，挖掘</w:t>
      </w:r>
      <w:r w:rsidR="008C7AC4" w:rsidRPr="0002781B">
        <w:t>有助</w:t>
      </w:r>
      <w:r w:rsidR="00A53C39" w:rsidRPr="0002781B">
        <w:t>减</w:t>
      </w:r>
      <w:r w:rsidR="008C7AC4" w:rsidRPr="0002781B">
        <w:t>少</w:t>
      </w:r>
      <w:r w:rsidR="00A53C39" w:rsidRPr="0002781B">
        <w:t>损</w:t>
      </w:r>
      <w:r w:rsidR="008C7AC4" w:rsidRPr="0002781B">
        <w:t>失</w:t>
      </w:r>
      <w:r w:rsidR="00A53C39" w:rsidRPr="0002781B">
        <w:t>、提升</w:t>
      </w:r>
      <w:r w:rsidR="008C7AC4" w:rsidRPr="0002781B">
        <w:t>品质</w:t>
      </w:r>
      <w:r w:rsidR="00A53C39" w:rsidRPr="0002781B">
        <w:t>、安全性及饲用价值的新型功能微生物组合</w:t>
      </w:r>
      <w:r w:rsidR="00A53C39" w:rsidRPr="0002781B">
        <w:t>4-6</w:t>
      </w:r>
      <w:r w:rsidR="00A53C39" w:rsidRPr="0002781B">
        <w:t>种，植物活性成分等效应因子</w:t>
      </w:r>
      <w:r w:rsidR="00A53C39" w:rsidRPr="0002781B">
        <w:t>4-6</w:t>
      </w:r>
      <w:r w:rsidR="007F2F6D" w:rsidRPr="0002781B">
        <w:t>个</w:t>
      </w:r>
      <w:r w:rsidR="00A53C39" w:rsidRPr="0002781B">
        <w:t>，牧草脱毒生物制剂</w:t>
      </w:r>
      <w:r w:rsidR="00A53C39" w:rsidRPr="0002781B">
        <w:t>3-4</w:t>
      </w:r>
      <w:r w:rsidR="00A53C39" w:rsidRPr="0002781B">
        <w:t>种</w:t>
      </w:r>
      <w:r w:rsidR="007F2F6D" w:rsidRPr="0002781B">
        <w:t>；</w:t>
      </w:r>
      <w:r w:rsidR="00A53C39" w:rsidRPr="0002781B">
        <w:t>建立</w:t>
      </w:r>
      <w:r w:rsidR="002E1375" w:rsidRPr="0002781B">
        <w:t>牧草毒素防控安全、</w:t>
      </w:r>
      <w:r w:rsidR="0098763D">
        <w:rPr>
          <w:rFonts w:hint="eastAsia"/>
        </w:rPr>
        <w:t>牧草及</w:t>
      </w:r>
      <w:r w:rsidR="002E1375" w:rsidRPr="0002781B">
        <w:t>秸秆高效饲用化等精细加工技术体系</w:t>
      </w:r>
      <w:r w:rsidR="002E1375" w:rsidRPr="0002781B">
        <w:t>6-8</w:t>
      </w:r>
      <w:r w:rsidR="002E1375" w:rsidRPr="0002781B">
        <w:t>套。</w:t>
      </w:r>
    </w:p>
    <w:p w14:paraId="61D3CE45"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lastRenderedPageBreak/>
        <w:t>子课题设置：</w:t>
      </w:r>
    </w:p>
    <w:p w14:paraId="2826927A" w14:textId="36658DA3" w:rsidR="00D54692"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49" w:name="_Toc33455602"/>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4.2.1 </w:t>
      </w:r>
      <w:r w:rsidRPr="00A92DEF">
        <w:rPr>
          <w:rFonts w:eastAsia="仿宋_GB2312"/>
          <w:b/>
          <w:color w:val="000000" w:themeColor="text1"/>
          <w:sz w:val="28"/>
          <w:szCs w:val="28"/>
        </w:rPr>
        <w:t>减少牧草干物质损失的功能微生物组装设计</w:t>
      </w:r>
      <w:bookmarkEnd w:id="49"/>
    </w:p>
    <w:p w14:paraId="6ACE17ED" w14:textId="77777777" w:rsidR="00D54692" w:rsidRPr="0002781B" w:rsidRDefault="001F404E" w:rsidP="00734202">
      <w:pPr>
        <w:pStyle w:val="10"/>
      </w:pPr>
      <w:r w:rsidRPr="0002781B">
        <w:rPr>
          <w:b/>
        </w:rPr>
        <w:t>研究内容</w:t>
      </w:r>
      <w:r w:rsidR="00D54692" w:rsidRPr="0002781B">
        <w:rPr>
          <w:b/>
        </w:rPr>
        <w:t>：</w:t>
      </w:r>
      <w:r w:rsidR="00A53C39" w:rsidRPr="0002781B">
        <w:t>针对牧草贮存加工中由霉变腐败、二次发酵、异型发酵等产生的干物质损失重大问题，通过微生物组</w:t>
      </w:r>
      <w:r w:rsidR="00F85FF8" w:rsidRPr="0002781B">
        <w:t>等组</w:t>
      </w:r>
      <w:proofErr w:type="gramStart"/>
      <w:r w:rsidR="00F85FF8" w:rsidRPr="0002781B">
        <w:t>学</w:t>
      </w:r>
      <w:r w:rsidR="00A53C39" w:rsidRPr="0002781B">
        <w:t>手段</w:t>
      </w:r>
      <w:proofErr w:type="gramEnd"/>
      <w:r w:rsidR="00A53C39" w:rsidRPr="0002781B">
        <w:t>解析不同区域（高寒、盐碱等）、不同种类（豆科、禾本科等）牧草贮存加工中不同微生物群落的演替规律及其与牧草干物质的调控网络，结合培养及</w:t>
      </w:r>
      <w:proofErr w:type="gramStart"/>
      <w:r w:rsidR="00A53C39" w:rsidRPr="0002781B">
        <w:t>非培养</w:t>
      </w:r>
      <w:proofErr w:type="gramEnd"/>
      <w:r w:rsidR="00A53C39" w:rsidRPr="0002781B">
        <w:t>手段，针对造成干物质损失的关键微生物，挖掘不同类型功能微生物并进行微生物间的代谢组合接力及组装设计，获得有效减损的功能微生物组合</w:t>
      </w:r>
      <w:r w:rsidR="00D54692" w:rsidRPr="0002781B">
        <w:t>。</w:t>
      </w:r>
    </w:p>
    <w:p w14:paraId="7F78D57B" w14:textId="77777777" w:rsidR="00D54692" w:rsidRPr="0002781B" w:rsidRDefault="001F404E" w:rsidP="00734202">
      <w:pPr>
        <w:pStyle w:val="10"/>
      </w:pPr>
      <w:r w:rsidRPr="0002781B">
        <w:rPr>
          <w:b/>
        </w:rPr>
        <w:t>研究目标</w:t>
      </w:r>
      <w:r w:rsidR="00D54692" w:rsidRPr="0002781B">
        <w:rPr>
          <w:b/>
        </w:rPr>
        <w:t>：</w:t>
      </w:r>
      <w:r w:rsidR="00A53C39" w:rsidRPr="0002781B">
        <w:t>明晰牧草贮存加工中造成干物质损失的关键微生物，破译微生物发酵代谢接力规律，获得显著减损的功能微生物组合，减少牧草养分损失，提高牧草干物质回收率</w:t>
      </w:r>
      <w:r w:rsidR="00D54692" w:rsidRPr="0002781B">
        <w:t>。</w:t>
      </w:r>
    </w:p>
    <w:p w14:paraId="59A2CF96" w14:textId="1E275E84" w:rsidR="00D54692" w:rsidRDefault="001F404E" w:rsidP="00734202">
      <w:pPr>
        <w:pStyle w:val="10"/>
      </w:pPr>
      <w:r w:rsidRPr="0002781B">
        <w:rPr>
          <w:b/>
          <w:bCs/>
        </w:rPr>
        <w:t>考核指标</w:t>
      </w:r>
      <w:r w:rsidR="00D54692" w:rsidRPr="0002781B">
        <w:t>：解析</w:t>
      </w:r>
      <w:r w:rsidR="00D54692" w:rsidRPr="0002781B">
        <w:t>2-3</w:t>
      </w:r>
      <w:r w:rsidR="00D54692" w:rsidRPr="0002781B">
        <w:t>种重要牧草贮存加工中微生物演替规律与牧草干物质的调控网络，挖掘减损功能微生物</w:t>
      </w:r>
      <w:r w:rsidR="00D54692" w:rsidRPr="0002781B">
        <w:t>5-6</w:t>
      </w:r>
      <w:r w:rsidR="00D54692" w:rsidRPr="0002781B">
        <w:t>种，获得显著提升牧草贮存加工品质的功能微生物组合</w:t>
      </w:r>
      <w:r w:rsidR="00D54692" w:rsidRPr="0002781B">
        <w:t>2-3</w:t>
      </w:r>
      <w:r w:rsidR="00D54692" w:rsidRPr="0002781B">
        <w:t>种，减少牧草贮存加工霉变</w:t>
      </w:r>
      <w:proofErr w:type="gramStart"/>
      <w:r w:rsidR="00D54692" w:rsidRPr="0002781B">
        <w:t>腐败损失</w:t>
      </w:r>
      <w:proofErr w:type="gramEnd"/>
      <w:r w:rsidR="00D54692" w:rsidRPr="0002781B">
        <w:t>80%</w:t>
      </w:r>
      <w:r w:rsidR="00D54692" w:rsidRPr="0002781B">
        <w:t>以上，减少二次发酵损失</w:t>
      </w:r>
      <w:r w:rsidR="00D54692" w:rsidRPr="0002781B">
        <w:t>50%</w:t>
      </w:r>
      <w:r w:rsidR="00D54692" w:rsidRPr="0002781B">
        <w:t>以上；减少异型发酵损失</w:t>
      </w:r>
      <w:r w:rsidR="00D54692" w:rsidRPr="0002781B">
        <w:t>50%</w:t>
      </w:r>
      <w:r w:rsidR="00D54692" w:rsidRPr="0002781B">
        <w:t>以上；</w:t>
      </w:r>
      <w:r w:rsidR="00D54692" w:rsidRPr="0002781B">
        <w:rPr>
          <w:bCs/>
        </w:rPr>
        <w:t>平均干物质回收率从</w:t>
      </w:r>
      <w:r w:rsidR="0098763D" w:rsidRPr="0002781B">
        <w:rPr>
          <w:bCs/>
        </w:rPr>
        <w:t>8</w:t>
      </w:r>
      <w:r w:rsidR="0098763D">
        <w:rPr>
          <w:bCs/>
        </w:rPr>
        <w:t>0</w:t>
      </w:r>
      <w:r w:rsidR="0098763D" w:rsidRPr="0002781B">
        <w:rPr>
          <w:bCs/>
        </w:rPr>
        <w:t>%</w:t>
      </w:r>
      <w:r w:rsidR="00D54692" w:rsidRPr="0002781B">
        <w:rPr>
          <w:bCs/>
        </w:rPr>
        <w:t>提高到</w:t>
      </w:r>
      <w:r w:rsidR="0098763D">
        <w:rPr>
          <w:rFonts w:hint="eastAsia"/>
          <w:bCs/>
        </w:rPr>
        <w:t>8</w:t>
      </w:r>
      <w:r w:rsidR="0098763D">
        <w:rPr>
          <w:bCs/>
        </w:rPr>
        <w:t>5</w:t>
      </w:r>
      <w:r w:rsidR="0098763D" w:rsidRPr="0002781B">
        <w:rPr>
          <w:bCs/>
        </w:rPr>
        <w:t>-90%</w:t>
      </w:r>
      <w:r w:rsidR="00D54692" w:rsidRPr="0002781B">
        <w:rPr>
          <w:bCs/>
        </w:rPr>
        <w:t>以上</w:t>
      </w:r>
      <w:r w:rsidR="00D54692" w:rsidRPr="0002781B">
        <w:t>。</w:t>
      </w:r>
    </w:p>
    <w:p w14:paraId="5EF638A2" w14:textId="08D84264"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B64378">
        <w:rPr>
          <w:rFonts w:eastAsia="仿宋_GB2312" w:hint="eastAsia"/>
          <w:sz w:val="28"/>
          <w:szCs w:val="28"/>
        </w:rPr>
        <w:t>微生物</w:t>
      </w:r>
      <w:r>
        <w:rPr>
          <w:rFonts w:eastAsia="仿宋_GB2312" w:hint="eastAsia"/>
          <w:sz w:val="28"/>
          <w:szCs w:val="28"/>
        </w:rPr>
        <w:t>研究所</w:t>
      </w:r>
      <w:r w:rsidRPr="001608CE">
        <w:rPr>
          <w:rFonts w:eastAsia="仿宋_GB2312"/>
          <w:sz w:val="28"/>
          <w:szCs w:val="28"/>
        </w:rPr>
        <w:t>。</w:t>
      </w:r>
    </w:p>
    <w:p w14:paraId="560289BA" w14:textId="090D67E1" w:rsidR="00D54692"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50" w:name="_Toc33455603"/>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4.2.2 </w:t>
      </w:r>
      <w:r w:rsidRPr="00A92DEF">
        <w:rPr>
          <w:rFonts w:eastAsia="仿宋_GB2312"/>
          <w:b/>
          <w:color w:val="000000" w:themeColor="text1"/>
          <w:sz w:val="28"/>
          <w:szCs w:val="28"/>
        </w:rPr>
        <w:t>秸秆及牧草主要养分转化机制与安全性调控</w:t>
      </w:r>
      <w:bookmarkEnd w:id="50"/>
    </w:p>
    <w:p w14:paraId="3A6A956A" w14:textId="5DE87A88" w:rsidR="00D54692" w:rsidRPr="0002781B" w:rsidRDefault="001F404E" w:rsidP="00734202">
      <w:pPr>
        <w:pStyle w:val="10"/>
        <w:rPr>
          <w:b/>
        </w:rPr>
      </w:pPr>
      <w:r w:rsidRPr="0002781B">
        <w:rPr>
          <w:b/>
        </w:rPr>
        <w:t>研究内容</w:t>
      </w:r>
      <w:r w:rsidR="00D54692" w:rsidRPr="0002781B">
        <w:rPr>
          <w:b/>
        </w:rPr>
        <w:t>：</w:t>
      </w:r>
      <w:r w:rsidR="00D54692" w:rsidRPr="0002781B">
        <w:t>针对秸秆</w:t>
      </w:r>
      <w:r w:rsidR="004B7C91">
        <w:rPr>
          <w:rFonts w:hint="eastAsia"/>
        </w:rPr>
        <w:t>等农业副产物</w:t>
      </w:r>
      <w:r w:rsidR="00D54692" w:rsidRPr="0002781B">
        <w:t>饲用化利用率低、牧草及秸秆在加工过程中蛋白质、纤维素等主要养分转化机制不明，以及真菌毒素等有害成分发生及积累规律不清等重要瓶颈问题，通过生物转化技术及</w:t>
      </w:r>
      <w:proofErr w:type="gramStart"/>
      <w:r w:rsidR="00D54692" w:rsidRPr="0002781B">
        <w:t>代谢组</w:t>
      </w:r>
      <w:proofErr w:type="gramEnd"/>
      <w:r w:rsidR="00D54692" w:rsidRPr="0002781B">
        <w:t>等手段解析具</w:t>
      </w:r>
      <w:r w:rsidR="005370DA" w:rsidRPr="0002781B">
        <w:t>有</w:t>
      </w:r>
      <w:r w:rsidR="00D54692" w:rsidRPr="0002781B">
        <w:t>不同养分特点的原料如苜蓿、青贮玉米、秸秆等主要营养成分</w:t>
      </w:r>
      <w:r w:rsidR="00F07A50" w:rsidRPr="0002781B">
        <w:t>（</w:t>
      </w:r>
      <w:r w:rsidR="00D54692" w:rsidRPr="0002781B">
        <w:t>如蛋白质、碳水化合物</w:t>
      </w:r>
      <w:r w:rsidR="00F85FF8" w:rsidRPr="0002781B">
        <w:t>等</w:t>
      </w:r>
      <w:r w:rsidR="00F07A50" w:rsidRPr="0002781B">
        <w:t>）及养分元素成分（如</w:t>
      </w:r>
      <w:r w:rsidR="00292111" w:rsidRPr="0002781B">
        <w:t>氮</w:t>
      </w:r>
      <w:r w:rsidR="00F07A50" w:rsidRPr="0002781B">
        <w:t>、</w:t>
      </w:r>
      <w:r w:rsidR="00292111" w:rsidRPr="0002781B">
        <w:t>磷</w:t>
      </w:r>
      <w:r w:rsidR="00D36165" w:rsidRPr="0002781B">
        <w:t>等</w:t>
      </w:r>
      <w:r w:rsidR="00F07A50" w:rsidRPr="0002781B">
        <w:t>）</w:t>
      </w:r>
      <w:r w:rsidR="00D54692" w:rsidRPr="0002781B">
        <w:t>在复杂微生物及环境理化因子等作用下的转化路径及互作规律，通过动态分析牧草及秸秆贮藏加工过程中真菌毒素等有害产物的产生与微生物群落的时空变化规律，解析功能微生物或生物制剂调控营养成分转化及真菌毒素产生</w:t>
      </w:r>
      <w:r w:rsidR="00F85FF8" w:rsidRPr="0002781B">
        <w:t>的</w:t>
      </w:r>
      <w:r w:rsidR="00D54692" w:rsidRPr="0002781B">
        <w:lastRenderedPageBreak/>
        <w:t>分子机制及积累规律，挖掘养分转化及毒素防控的关键调控因子，</w:t>
      </w:r>
      <w:r w:rsidR="00A53C39" w:rsidRPr="0002781B">
        <w:t>获得脱毒提质的功能生物制剂，建立玉米、小麦等秸秆饲用化高效利用技术体系，提升秸秆饲用化利用率及</w:t>
      </w:r>
      <w:proofErr w:type="gramStart"/>
      <w:r w:rsidR="00A53C39" w:rsidRPr="0002781B">
        <w:t>草产品</w:t>
      </w:r>
      <w:proofErr w:type="gramEnd"/>
      <w:r w:rsidR="00A53C39" w:rsidRPr="0002781B">
        <w:t>安全性</w:t>
      </w:r>
      <w:r w:rsidR="00D54692" w:rsidRPr="0002781B">
        <w:t>。</w:t>
      </w:r>
    </w:p>
    <w:p w14:paraId="25F2CC1E" w14:textId="3D47F561" w:rsidR="00D54692" w:rsidRPr="0002781B" w:rsidRDefault="001F404E" w:rsidP="00734202">
      <w:pPr>
        <w:pStyle w:val="10"/>
        <w:rPr>
          <w:b/>
        </w:rPr>
      </w:pPr>
      <w:r w:rsidRPr="0002781B">
        <w:rPr>
          <w:b/>
        </w:rPr>
        <w:t>研究目标</w:t>
      </w:r>
      <w:r w:rsidR="00D54692" w:rsidRPr="0002781B">
        <w:rPr>
          <w:b/>
        </w:rPr>
        <w:t>：</w:t>
      </w:r>
      <w:r w:rsidR="00A53C39" w:rsidRPr="0002781B">
        <w:t>解析秸秆</w:t>
      </w:r>
      <w:r w:rsidR="004B7C91">
        <w:rPr>
          <w:rFonts w:hint="eastAsia"/>
        </w:rPr>
        <w:t>等农业副产物</w:t>
      </w:r>
      <w:r w:rsidR="00A53C39" w:rsidRPr="0002781B">
        <w:t>及牧草加工中主要营养成分及元素的转化途径，揭示真菌毒素发生发展规律，建立牧草及秸秆高效饲用化利用及毒素快检技术体系，提高秸秆利用率，获得具脱毒或提质功</w:t>
      </w:r>
      <w:r w:rsidR="00F85FF8" w:rsidRPr="0002781B">
        <w:t>效</w:t>
      </w:r>
      <w:proofErr w:type="gramStart"/>
      <w:r w:rsidR="00A53C39" w:rsidRPr="0002781B">
        <w:t>的菌酶制剂</w:t>
      </w:r>
      <w:proofErr w:type="gramEnd"/>
      <w:r w:rsidR="00A53C39" w:rsidRPr="0002781B">
        <w:t>，提升</w:t>
      </w:r>
      <w:proofErr w:type="gramStart"/>
      <w:r w:rsidR="00A53C39" w:rsidRPr="0002781B">
        <w:t>草产品</w:t>
      </w:r>
      <w:proofErr w:type="gramEnd"/>
      <w:r w:rsidR="00A53C39" w:rsidRPr="0002781B">
        <w:t>安全性</w:t>
      </w:r>
      <w:r w:rsidR="00D54692" w:rsidRPr="0002781B">
        <w:t>。</w:t>
      </w:r>
    </w:p>
    <w:p w14:paraId="6E8D4EBF" w14:textId="06A7C352" w:rsidR="00D54692" w:rsidRDefault="001F404E" w:rsidP="00734202">
      <w:pPr>
        <w:pStyle w:val="10"/>
      </w:pPr>
      <w:r w:rsidRPr="0002781B">
        <w:rPr>
          <w:b/>
        </w:rPr>
        <w:t>考核指标</w:t>
      </w:r>
      <w:r w:rsidR="00D54692" w:rsidRPr="0002781B">
        <w:rPr>
          <w:b/>
        </w:rPr>
        <w:t>：</w:t>
      </w:r>
      <w:r w:rsidR="00A53C39" w:rsidRPr="0002781B">
        <w:t>明确</w:t>
      </w:r>
      <w:r w:rsidR="00A53C39" w:rsidRPr="0002781B">
        <w:t>2-3</w:t>
      </w:r>
      <w:r w:rsidR="00A53C39" w:rsidRPr="0002781B">
        <w:t>种秸秆或牧草主要养分及元素在贮存加工中的转化路径及调控规律，获得提高秸秆纤维素利用率</w:t>
      </w:r>
      <w:r w:rsidR="00A53C39" w:rsidRPr="0002781B">
        <w:t>30%</w:t>
      </w:r>
      <w:r w:rsidR="00A53C39" w:rsidRPr="0002781B">
        <w:t>以上的生物制剂</w:t>
      </w:r>
      <w:r w:rsidR="00A53C39" w:rsidRPr="0002781B">
        <w:t>1-2</w:t>
      </w:r>
      <w:r w:rsidR="00A53C39" w:rsidRPr="0002781B">
        <w:t>种，建立秸秆高效饲用化利用加工技术体系</w:t>
      </w:r>
      <w:r w:rsidR="00A53C39" w:rsidRPr="0002781B">
        <w:t>2-3</w:t>
      </w:r>
      <w:r w:rsidR="00A53C39" w:rsidRPr="0002781B">
        <w:t>套；揭示</w:t>
      </w:r>
      <w:r w:rsidR="00A53C39" w:rsidRPr="0002781B">
        <w:t>1-2</w:t>
      </w:r>
      <w:r w:rsidR="00A53C39" w:rsidRPr="0002781B">
        <w:t>种真菌毒素产生及积累规律，研发脱毒</w:t>
      </w:r>
      <w:r w:rsidR="004B7C91">
        <w:rPr>
          <w:rFonts w:hint="eastAsia"/>
        </w:rPr>
        <w:t>或</w:t>
      </w:r>
      <w:r w:rsidR="00FA70CA">
        <w:rPr>
          <w:rFonts w:hint="eastAsia"/>
        </w:rPr>
        <w:t>消除</w:t>
      </w:r>
      <w:r w:rsidR="004B7C91">
        <w:rPr>
          <w:rFonts w:hint="eastAsia"/>
        </w:rPr>
        <w:t>抗营养因子</w:t>
      </w:r>
      <w:r w:rsidR="00FA70CA">
        <w:rPr>
          <w:rFonts w:hint="eastAsia"/>
        </w:rPr>
        <w:t>的</w:t>
      </w:r>
      <w:r w:rsidR="00A53C39" w:rsidRPr="0002781B">
        <w:t>功能生物制剂</w:t>
      </w:r>
      <w:r w:rsidR="00A53C39" w:rsidRPr="0002781B">
        <w:t>3-4</w:t>
      </w:r>
      <w:r w:rsidR="00A53C39" w:rsidRPr="0002781B">
        <w:t>种，建立</w:t>
      </w:r>
      <w:proofErr w:type="gramStart"/>
      <w:r w:rsidR="00A53C39" w:rsidRPr="0002781B">
        <w:t>草产品</w:t>
      </w:r>
      <w:proofErr w:type="gramEnd"/>
      <w:r w:rsidR="00F271D1">
        <w:rPr>
          <w:rFonts w:hint="eastAsia"/>
        </w:rPr>
        <w:t>安全保障</w:t>
      </w:r>
      <w:r w:rsidR="00A53C39" w:rsidRPr="0002781B">
        <w:t>技术体系</w:t>
      </w:r>
      <w:r w:rsidR="00A53C39" w:rsidRPr="0002781B">
        <w:t>2-3</w:t>
      </w:r>
      <w:r w:rsidR="00A53C39" w:rsidRPr="0002781B">
        <w:t>套</w:t>
      </w:r>
      <w:r w:rsidR="00D54692" w:rsidRPr="0002781B">
        <w:t>。</w:t>
      </w:r>
    </w:p>
    <w:p w14:paraId="71F2F1C4" w14:textId="4FD1BAEC"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3E12E9E7" w14:textId="702A3C4E" w:rsidR="00D54692"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51" w:name="_Toc33455604"/>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4.2.3 </w:t>
      </w:r>
      <w:proofErr w:type="gramStart"/>
      <w:r w:rsidRPr="00A92DEF">
        <w:rPr>
          <w:rFonts w:eastAsia="仿宋_GB2312"/>
          <w:b/>
          <w:color w:val="000000" w:themeColor="text1"/>
          <w:sz w:val="28"/>
          <w:szCs w:val="28"/>
        </w:rPr>
        <w:t>草产品</w:t>
      </w:r>
      <w:proofErr w:type="gramEnd"/>
      <w:r w:rsidRPr="00A92DEF">
        <w:rPr>
          <w:rFonts w:eastAsia="仿宋_GB2312"/>
          <w:b/>
          <w:color w:val="000000" w:themeColor="text1"/>
          <w:sz w:val="28"/>
          <w:szCs w:val="28"/>
        </w:rPr>
        <w:t>饲用价值评定及其效应因子提升草食家畜营养代谢的机理解析</w:t>
      </w:r>
      <w:bookmarkEnd w:id="51"/>
    </w:p>
    <w:p w14:paraId="76A407C6" w14:textId="77777777" w:rsidR="00D54692" w:rsidRPr="0002781B" w:rsidRDefault="001F404E" w:rsidP="00734202">
      <w:pPr>
        <w:pStyle w:val="10"/>
      </w:pPr>
      <w:r w:rsidRPr="0002781B">
        <w:rPr>
          <w:b/>
          <w:bCs/>
        </w:rPr>
        <w:t>研究内容</w:t>
      </w:r>
      <w:r w:rsidR="00D54692" w:rsidRPr="0002781B">
        <w:rPr>
          <w:b/>
          <w:bCs/>
        </w:rPr>
        <w:t>：</w:t>
      </w:r>
      <w:r w:rsidR="00A53C39" w:rsidRPr="0002781B">
        <w:t>针对</w:t>
      </w:r>
      <w:proofErr w:type="gramStart"/>
      <w:r w:rsidR="00A53C39" w:rsidRPr="0002781B">
        <w:t>草产品</w:t>
      </w:r>
      <w:proofErr w:type="gramEnd"/>
      <w:r w:rsidR="00F35D8A" w:rsidRPr="0002781B">
        <w:t>加工贮存过程中形成的</w:t>
      </w:r>
      <w:r w:rsidR="00A53C39" w:rsidRPr="0002781B">
        <w:t>特定效应因子</w:t>
      </w:r>
      <w:r w:rsidR="00F35D8A" w:rsidRPr="0002781B">
        <w:t>提升</w:t>
      </w:r>
      <w:r w:rsidR="00A53C39" w:rsidRPr="0002781B">
        <w:t>草食家畜</w:t>
      </w:r>
      <w:r w:rsidR="00F35D8A" w:rsidRPr="0002781B">
        <w:t>消化道功能机理不明</w:t>
      </w:r>
      <w:r w:rsidR="00A53C39" w:rsidRPr="0002781B">
        <w:t>等问题，研究主要</w:t>
      </w:r>
      <w:proofErr w:type="gramStart"/>
      <w:r w:rsidR="00A53C39" w:rsidRPr="0002781B">
        <w:t>草产品</w:t>
      </w:r>
      <w:proofErr w:type="gramEnd"/>
      <w:r w:rsidR="00A53C39" w:rsidRPr="0002781B">
        <w:t>原料（豆科、禾本科、木本饲料）在加工贮藏过程中</w:t>
      </w:r>
      <w:r w:rsidR="001C3466" w:rsidRPr="0002781B">
        <w:t>形成的效应因子</w:t>
      </w:r>
      <w:r w:rsidR="00A53C39" w:rsidRPr="0002781B">
        <w:t>对呼伦贝尔羊和三河牛</w:t>
      </w:r>
      <w:r w:rsidR="001C3466" w:rsidRPr="0002781B">
        <w:t>等</w:t>
      </w:r>
      <w:proofErr w:type="gramStart"/>
      <w:r w:rsidR="001C3466" w:rsidRPr="0002781B">
        <w:t>典型草</w:t>
      </w:r>
      <w:proofErr w:type="gramEnd"/>
      <w:r w:rsidR="001C3466" w:rsidRPr="0002781B">
        <w:t>牧业区域特色草食家畜</w:t>
      </w:r>
      <w:r w:rsidR="00A53C39" w:rsidRPr="0002781B">
        <w:t>体内宿主</w:t>
      </w:r>
      <w:r w:rsidR="00A53C39" w:rsidRPr="0002781B">
        <w:t>-</w:t>
      </w:r>
      <w:r w:rsidR="00A53C39" w:rsidRPr="0002781B">
        <w:t>微生物</w:t>
      </w:r>
      <w:r w:rsidR="00A53C39" w:rsidRPr="0002781B">
        <w:t>-</w:t>
      </w:r>
      <w:r w:rsidR="00A53C39" w:rsidRPr="0002781B">
        <w:t>底物的系统性消化、吸收和代谢变化的响应，解析</w:t>
      </w:r>
      <w:proofErr w:type="gramStart"/>
      <w:r w:rsidR="00A53C39" w:rsidRPr="0002781B">
        <w:t>草产品</w:t>
      </w:r>
      <w:proofErr w:type="gramEnd"/>
      <w:r w:rsidR="00A53C39" w:rsidRPr="0002781B">
        <w:t>中</w:t>
      </w:r>
      <w:r w:rsidR="002407A8" w:rsidRPr="0002781B">
        <w:t>特定微生物、代谢产物及植物活性成分如</w:t>
      </w:r>
      <w:r w:rsidR="00A53C39" w:rsidRPr="0002781B">
        <w:t>脂肪酸、维生素、类胡萝卜素、植物雌激素、真菌毒素、生物碱类等效应因子对呼伦贝尔羊</w:t>
      </w:r>
      <w:r w:rsidR="001C3466" w:rsidRPr="0002781B">
        <w:t>、</w:t>
      </w:r>
      <w:r w:rsidR="00A53C39" w:rsidRPr="0002781B">
        <w:t>三河牛</w:t>
      </w:r>
      <w:r w:rsidR="001C3466" w:rsidRPr="0002781B">
        <w:t>等草食家畜</w:t>
      </w:r>
      <w:r w:rsidR="00A53C39" w:rsidRPr="0002781B">
        <w:t>生产性能和消化道健康的调控机理，</w:t>
      </w:r>
      <w:r w:rsidR="001C3466" w:rsidRPr="0002781B">
        <w:t>筛选可提升主要</w:t>
      </w:r>
      <w:proofErr w:type="gramStart"/>
      <w:r w:rsidR="001C3466" w:rsidRPr="0002781B">
        <w:t>草产品</w:t>
      </w:r>
      <w:proofErr w:type="gramEnd"/>
      <w:r w:rsidR="001C3466" w:rsidRPr="0002781B">
        <w:t>在呼伦贝尔羊和三河牛中饲用价值的功能性产品，并建立</w:t>
      </w:r>
      <w:proofErr w:type="gramStart"/>
      <w:r w:rsidR="001C3466" w:rsidRPr="0002781B">
        <w:t>草产品</w:t>
      </w:r>
      <w:proofErr w:type="gramEnd"/>
      <w:r w:rsidR="001C3466" w:rsidRPr="0002781B">
        <w:t>饲用价值评价标准及体系</w:t>
      </w:r>
      <w:r w:rsidR="00D54692" w:rsidRPr="0002781B">
        <w:t>。</w:t>
      </w:r>
      <w:r w:rsidR="00D54692" w:rsidRPr="0002781B">
        <w:t xml:space="preserve"> </w:t>
      </w:r>
    </w:p>
    <w:p w14:paraId="0DCB345D" w14:textId="77777777" w:rsidR="00D54692" w:rsidRPr="0002781B" w:rsidRDefault="001F404E" w:rsidP="00734202">
      <w:pPr>
        <w:pStyle w:val="10"/>
      </w:pPr>
      <w:r w:rsidRPr="0002781B">
        <w:rPr>
          <w:b/>
          <w:bCs/>
        </w:rPr>
        <w:t>研究目标</w:t>
      </w:r>
      <w:r w:rsidR="00D54692" w:rsidRPr="0002781B">
        <w:rPr>
          <w:b/>
          <w:bCs/>
        </w:rPr>
        <w:t>：</w:t>
      </w:r>
      <w:r w:rsidR="00A53C39" w:rsidRPr="0002781B">
        <w:t>阐明不同类型</w:t>
      </w:r>
      <w:proofErr w:type="gramStart"/>
      <w:r w:rsidR="00A53C39" w:rsidRPr="0002781B">
        <w:t>草产品</w:t>
      </w:r>
      <w:proofErr w:type="gramEnd"/>
      <w:r w:rsidR="00A53C39" w:rsidRPr="0002781B">
        <w:t>加工</w:t>
      </w:r>
      <w:r w:rsidR="001C3466" w:rsidRPr="0002781B">
        <w:t>贮存</w:t>
      </w:r>
      <w:r w:rsidR="00A53C39" w:rsidRPr="0002781B">
        <w:t>过程效应因子对牛羊体内的宿主</w:t>
      </w:r>
      <w:r w:rsidR="00A53C39" w:rsidRPr="0002781B">
        <w:t>-</w:t>
      </w:r>
      <w:r w:rsidR="00A53C39" w:rsidRPr="0002781B">
        <w:t>微生物</w:t>
      </w:r>
      <w:r w:rsidR="00A53C39" w:rsidRPr="0002781B">
        <w:t>-</w:t>
      </w:r>
      <w:r w:rsidR="00A53C39" w:rsidRPr="0002781B">
        <w:t>底物的系统性消化、吸收和代谢的响应机制；解析</w:t>
      </w:r>
      <w:proofErr w:type="gramStart"/>
      <w:r w:rsidR="00A53C39" w:rsidRPr="0002781B">
        <w:t>草产品</w:t>
      </w:r>
      <w:proofErr w:type="gramEnd"/>
      <w:r w:rsidR="00A53C39" w:rsidRPr="0002781B">
        <w:t>效应</w:t>
      </w:r>
      <w:r w:rsidR="00A53C39" w:rsidRPr="0002781B">
        <w:lastRenderedPageBreak/>
        <w:t>因子提升草食家畜饲养效率的调控机理，提高</w:t>
      </w:r>
      <w:proofErr w:type="gramStart"/>
      <w:r w:rsidR="00A53C39" w:rsidRPr="0002781B">
        <w:t>草产品</w:t>
      </w:r>
      <w:proofErr w:type="gramEnd"/>
      <w:r w:rsidR="00A53C39" w:rsidRPr="0002781B">
        <w:t>饲用价值</w:t>
      </w:r>
      <w:r w:rsidR="001C3466" w:rsidRPr="0002781B">
        <w:t>并建立评价体系</w:t>
      </w:r>
      <w:r w:rsidR="00D54692" w:rsidRPr="0002781B">
        <w:t>。</w:t>
      </w:r>
    </w:p>
    <w:p w14:paraId="47A489F5" w14:textId="77777777" w:rsidR="00C73AFF" w:rsidRDefault="001F404E" w:rsidP="00734202">
      <w:pPr>
        <w:pStyle w:val="10"/>
      </w:pPr>
      <w:r w:rsidRPr="0002781B">
        <w:rPr>
          <w:b/>
          <w:bCs/>
        </w:rPr>
        <w:t>考核指标</w:t>
      </w:r>
      <w:r w:rsidR="00D54692" w:rsidRPr="0002781B">
        <w:rPr>
          <w:b/>
          <w:bCs/>
        </w:rPr>
        <w:t>：</w:t>
      </w:r>
      <w:r w:rsidR="00A53C39" w:rsidRPr="0002781B">
        <w:t>获得可有效提高主要</w:t>
      </w:r>
      <w:proofErr w:type="gramStart"/>
      <w:r w:rsidR="002407A8" w:rsidRPr="0002781B">
        <w:t>草产品</w:t>
      </w:r>
      <w:proofErr w:type="gramEnd"/>
      <w:r w:rsidR="00A53C39" w:rsidRPr="0002781B">
        <w:t>饲用价值的功能微生物</w:t>
      </w:r>
      <w:r w:rsidR="00A53C39" w:rsidRPr="0002781B">
        <w:t>2-4</w:t>
      </w:r>
      <w:r w:rsidR="00A53C39" w:rsidRPr="0002781B">
        <w:t>种、发酵代谢产物</w:t>
      </w:r>
      <w:r w:rsidR="00A53C39" w:rsidRPr="0002781B">
        <w:t>1-2</w:t>
      </w:r>
      <w:r w:rsidR="00A53C39" w:rsidRPr="0002781B">
        <w:t>个、植物活性成分</w:t>
      </w:r>
      <w:r w:rsidR="00A53C39" w:rsidRPr="0002781B">
        <w:t>2-4</w:t>
      </w:r>
      <w:r w:rsidR="00A53C39" w:rsidRPr="0002781B">
        <w:t>个，牧草营养利用效率在呼伦贝尔羊和三河牛中均提高</w:t>
      </w:r>
      <w:r w:rsidR="00A53C39" w:rsidRPr="0002781B">
        <w:t>5%</w:t>
      </w:r>
      <w:r w:rsidR="00A53C39" w:rsidRPr="0002781B">
        <w:t>以上</w:t>
      </w:r>
      <w:r w:rsidR="001C3466" w:rsidRPr="0002781B">
        <w:t>，建立</w:t>
      </w:r>
      <w:proofErr w:type="gramStart"/>
      <w:r w:rsidR="001C3466" w:rsidRPr="0002781B">
        <w:t>草产品</w:t>
      </w:r>
      <w:proofErr w:type="gramEnd"/>
      <w:r w:rsidR="001C3466" w:rsidRPr="0002781B">
        <w:t>饲用价值评价体系</w:t>
      </w:r>
      <w:r w:rsidR="001C3466" w:rsidRPr="0002781B">
        <w:t>1-2</w:t>
      </w:r>
      <w:r w:rsidR="001C3466" w:rsidRPr="0002781B">
        <w:t>个</w:t>
      </w:r>
      <w:r w:rsidR="00D54692" w:rsidRPr="0002781B">
        <w:t>。</w:t>
      </w:r>
    </w:p>
    <w:p w14:paraId="1363A8B9" w14:textId="6C8E7568"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1EA93DCA" w14:textId="77777777" w:rsidR="00801F96" w:rsidRDefault="00801F96" w:rsidP="00D748AB">
      <w:pPr>
        <w:pStyle w:val="20"/>
      </w:pPr>
      <w:bookmarkStart w:id="52" w:name="_Toc33455605"/>
    </w:p>
    <w:p w14:paraId="49C31B8B" w14:textId="1D72B39E" w:rsidR="00C73AFF" w:rsidRPr="0002781B" w:rsidRDefault="00D748AB" w:rsidP="00D748AB">
      <w:pPr>
        <w:pStyle w:val="20"/>
      </w:pPr>
      <w:r>
        <w:rPr>
          <w:rFonts w:hint="eastAsia"/>
        </w:rPr>
        <w:t>五、</w:t>
      </w:r>
      <w:r w:rsidRPr="0002781B">
        <w:t>项目五</w:t>
      </w:r>
      <w:r>
        <w:rPr>
          <w:rFonts w:hint="eastAsia"/>
        </w:rPr>
        <w:t>：</w:t>
      </w:r>
      <w:r w:rsidRPr="0002781B">
        <w:t xml:space="preserve"> </w:t>
      </w:r>
      <w:r w:rsidRPr="0002781B">
        <w:t>特色草食家畜遗传复壮与精准营养调控</w:t>
      </w:r>
      <w:bookmarkEnd w:id="52"/>
    </w:p>
    <w:p w14:paraId="5D047F35" w14:textId="12FA07D5" w:rsidR="00C73AFF" w:rsidRDefault="007527EC" w:rsidP="00271650">
      <w:pPr>
        <w:pStyle w:val="10"/>
        <w:spacing w:beforeLines="50" w:before="156" w:afterLines="50" w:after="156"/>
        <w:ind w:firstLine="560"/>
      </w:pPr>
      <w:r w:rsidRPr="0002781B">
        <w:t>以</w:t>
      </w:r>
      <w:r w:rsidR="00292111" w:rsidRPr="0002781B">
        <w:t>本专项三个</w:t>
      </w:r>
      <w:r w:rsidRPr="0002781B">
        <w:t>示范区特色草食家畜为重点研究对象，剖析影响</w:t>
      </w:r>
      <w:r w:rsidR="00E42FBA" w:rsidRPr="0002781B">
        <w:t>特色草食家畜品种</w:t>
      </w:r>
      <w:r w:rsidRPr="0002781B">
        <w:t>耐寒、饲料转化、多胎、产乳、肉质等</w:t>
      </w:r>
      <w:r w:rsidR="00E42FBA" w:rsidRPr="0002781B">
        <w:t>重要经济</w:t>
      </w:r>
      <w:r w:rsidRPr="0002781B">
        <w:t>性状的分子机理</w:t>
      </w:r>
      <w:r w:rsidR="00E42FBA" w:rsidRPr="0002781B">
        <w:t>、</w:t>
      </w:r>
      <w:r w:rsidRPr="0002781B">
        <w:t>新的主控基因调控途径</w:t>
      </w:r>
      <w:r w:rsidR="00E42FBA" w:rsidRPr="0002781B">
        <w:t>、多基因间单倍型聚合连锁特征</w:t>
      </w:r>
      <w:r w:rsidRPr="0002781B">
        <w:t>；</w:t>
      </w:r>
      <w:r w:rsidR="00E42FBA" w:rsidRPr="0002781B">
        <w:t>解析特色草食家畜胚胎生殖细胞及其微环境细胞在不同妊娠周期的发育特征、冷冻精液复苏的关键程序性调控分子机理；</w:t>
      </w:r>
      <w:r w:rsidRPr="0002781B">
        <w:t>从宿主、消化道微生物以及宿主</w:t>
      </w:r>
      <w:r w:rsidRPr="0002781B">
        <w:t>-</w:t>
      </w:r>
      <w:r w:rsidRPr="0002781B">
        <w:t>微生物互</w:t>
      </w:r>
      <w:proofErr w:type="gramStart"/>
      <w:r w:rsidRPr="0002781B">
        <w:t>作角度</w:t>
      </w:r>
      <w:proofErr w:type="gramEnd"/>
      <w:r w:rsidRPr="0002781B">
        <w:t>系统解析影响特色</w:t>
      </w:r>
      <w:r w:rsidR="00E42FBA" w:rsidRPr="0002781B">
        <w:t>草食家畜</w:t>
      </w:r>
      <w:r w:rsidRPr="0002781B">
        <w:t>饲料转化效率、乳肉风味物质和功能成分等关键性状形成的分子机理和复杂调控网络，阐明特色草食家畜乳肉风味与功能产品提升的关键营养调控因子，构建特色</w:t>
      </w:r>
      <w:r w:rsidR="00E42FBA" w:rsidRPr="0002781B">
        <w:t>草食家畜</w:t>
      </w:r>
      <w:r w:rsidRPr="0002781B">
        <w:t>遗传改良与精准营养调控技术体系</w:t>
      </w:r>
      <w:r w:rsidR="00C73AFF" w:rsidRPr="0002781B">
        <w:t>。</w:t>
      </w:r>
    </w:p>
    <w:p w14:paraId="5184B359" w14:textId="15AEB9D8" w:rsidR="00C73AFF" w:rsidRPr="00271650" w:rsidRDefault="00271650" w:rsidP="00271650">
      <w:pPr>
        <w:pStyle w:val="10"/>
        <w:spacing w:beforeLines="50" w:before="156" w:afterLines="50" w:after="156"/>
        <w:rPr>
          <w:b/>
        </w:rPr>
      </w:pPr>
      <w:bookmarkStart w:id="53" w:name="_Toc33455606"/>
      <w:r>
        <w:rPr>
          <w:rFonts w:hint="eastAsia"/>
          <w:b/>
        </w:rPr>
        <w:t>1</w:t>
      </w:r>
      <w:r>
        <w:rPr>
          <w:b/>
        </w:rPr>
        <w:t xml:space="preserve">. </w:t>
      </w:r>
      <w:r w:rsidRPr="00271650">
        <w:rPr>
          <w:b/>
        </w:rPr>
        <w:t>课题</w:t>
      </w:r>
      <w:proofErr w:type="gramStart"/>
      <w:r>
        <w:rPr>
          <w:rFonts w:hint="eastAsia"/>
          <w:b/>
        </w:rPr>
        <w:t>一</w:t>
      </w:r>
      <w:proofErr w:type="gramEnd"/>
      <w:r w:rsidRPr="00271650">
        <w:rPr>
          <w:b/>
        </w:rPr>
        <w:t xml:space="preserve"> </w:t>
      </w:r>
      <w:r w:rsidRPr="00271650">
        <w:rPr>
          <w:b/>
        </w:rPr>
        <w:t>特色草食家畜群体遗传复壮与品质提升</w:t>
      </w:r>
      <w:bookmarkEnd w:id="53"/>
    </w:p>
    <w:p w14:paraId="6AE14422" w14:textId="77777777" w:rsidR="00C73AFF" w:rsidRPr="0002781B" w:rsidRDefault="001F404E" w:rsidP="00734202">
      <w:pPr>
        <w:pStyle w:val="10"/>
      </w:pPr>
      <w:r w:rsidRPr="0002781B">
        <w:rPr>
          <w:b/>
          <w:bCs/>
        </w:rPr>
        <w:t>研究内容</w:t>
      </w:r>
      <w:r w:rsidR="00C73AFF" w:rsidRPr="0002781B">
        <w:rPr>
          <w:b/>
          <w:bCs/>
        </w:rPr>
        <w:t>：</w:t>
      </w:r>
      <w:r w:rsidR="007527EC" w:rsidRPr="0002781B">
        <w:t>针对</w:t>
      </w:r>
      <w:r w:rsidR="00292111" w:rsidRPr="0002781B">
        <w:t>本专项三个示范区</w:t>
      </w:r>
      <w:r w:rsidR="007527EC" w:rsidRPr="0002781B">
        <w:t>特色</w:t>
      </w:r>
      <w:r w:rsidR="001C7E6D" w:rsidRPr="0002781B">
        <w:t>草食家畜</w:t>
      </w:r>
      <w:r w:rsidR="007527EC" w:rsidRPr="0002781B">
        <w:t>育种</w:t>
      </w:r>
      <w:r w:rsidR="001C7E6D" w:rsidRPr="0002781B">
        <w:t>中</w:t>
      </w:r>
      <w:r w:rsidR="007527EC" w:rsidRPr="0002781B">
        <w:t>存在的</w:t>
      </w:r>
      <w:r w:rsidR="001C7E6D" w:rsidRPr="0002781B">
        <w:t>极端</w:t>
      </w:r>
      <w:r w:rsidR="007527EC" w:rsidRPr="0002781B">
        <w:t>环境适应、</w:t>
      </w:r>
      <w:r w:rsidR="001C7E6D" w:rsidRPr="0002781B">
        <w:t>群体繁育效率提高、乳肉产品</w:t>
      </w:r>
      <w:r w:rsidR="007527EC" w:rsidRPr="0002781B">
        <w:t>品质提升等关键</w:t>
      </w:r>
      <w:r w:rsidR="001C7E6D" w:rsidRPr="0002781B">
        <w:t>共性</w:t>
      </w:r>
      <w:r w:rsidR="007527EC" w:rsidRPr="0002781B">
        <w:t>科学问题，</w:t>
      </w:r>
      <w:r w:rsidR="00292111" w:rsidRPr="0002781B">
        <w:t>重点</w:t>
      </w:r>
      <w:r w:rsidR="007527EC" w:rsidRPr="0002781B">
        <w:t>围绕呼伦贝尔羊和三河牛不同群体（</w:t>
      </w:r>
      <w:r w:rsidR="001C7E6D" w:rsidRPr="0002781B">
        <w:t>纯种</w:t>
      </w:r>
      <w:r w:rsidR="007527EC" w:rsidRPr="0002781B">
        <w:t>培育群、</w:t>
      </w:r>
      <w:r w:rsidR="001C7E6D" w:rsidRPr="0002781B">
        <w:t>良种</w:t>
      </w:r>
      <w:r w:rsidR="007527EC" w:rsidRPr="0002781B">
        <w:t>扩繁群、</w:t>
      </w:r>
      <w:r w:rsidR="001C7E6D" w:rsidRPr="0002781B">
        <w:t>杂交后裔</w:t>
      </w:r>
      <w:r w:rsidR="007527EC" w:rsidRPr="0002781B">
        <w:t>商品群），</w:t>
      </w:r>
      <w:r w:rsidR="001C7E6D" w:rsidRPr="0002781B">
        <w:t>全面剖析影响耐寒、饲料转化、多胎、产乳、肉质等重要经济性状形成的分子机理、新的主控基因调控途径与多基因间单倍型聚合连锁特征；解析特色草食家畜胚胎生殖细胞在不同妊娠周期的发育特征、明晰影响冷冻精液复苏关键程序性调控分子机理；</w:t>
      </w:r>
      <w:r w:rsidR="007527EC" w:rsidRPr="0002781B">
        <w:t>建立</w:t>
      </w:r>
      <w:r w:rsidR="00F34D52" w:rsidRPr="0002781B">
        <w:t>适用于本土特色草食家</w:t>
      </w:r>
      <w:r w:rsidR="00F34D52" w:rsidRPr="0002781B">
        <w:lastRenderedPageBreak/>
        <w:t>畜的</w:t>
      </w:r>
      <w:r w:rsidR="007527EC" w:rsidRPr="0002781B">
        <w:t>全基因组</w:t>
      </w:r>
      <w:r w:rsidR="00F34D52" w:rsidRPr="0002781B">
        <w:t>精准</w:t>
      </w:r>
      <w:r w:rsidR="007527EC" w:rsidRPr="0002781B">
        <w:t>遗传</w:t>
      </w:r>
      <w:r w:rsidR="00F34D52" w:rsidRPr="0002781B">
        <w:t>育种</w:t>
      </w:r>
      <w:r w:rsidR="007527EC" w:rsidRPr="0002781B">
        <w:t>评</w:t>
      </w:r>
      <w:r w:rsidR="00F34D52" w:rsidRPr="0002781B">
        <w:t>估</w:t>
      </w:r>
      <w:r w:rsidR="007527EC" w:rsidRPr="0002781B">
        <w:t>、</w:t>
      </w:r>
      <w:r w:rsidR="00F34D52" w:rsidRPr="0002781B">
        <w:t>高效冻精复苏</w:t>
      </w:r>
      <w:r w:rsidR="007527EC" w:rsidRPr="0002781B">
        <w:t>与快繁、</w:t>
      </w:r>
      <w:r w:rsidR="00F34D52" w:rsidRPr="0002781B">
        <w:t>后裔杂交</w:t>
      </w:r>
      <w:proofErr w:type="gramStart"/>
      <w:r w:rsidR="00F34D52" w:rsidRPr="0002781B">
        <w:t>群重要</w:t>
      </w:r>
      <w:proofErr w:type="gramEnd"/>
      <w:r w:rsidR="00F34D52" w:rsidRPr="0002781B">
        <w:t>经济性状基因型分群饲养</w:t>
      </w:r>
      <w:r w:rsidR="007527EC" w:rsidRPr="0002781B">
        <w:t>等技术体系，有效提升</w:t>
      </w:r>
      <w:r w:rsidR="00292111" w:rsidRPr="0002781B">
        <w:t>呼伦贝尔</w:t>
      </w:r>
      <w:r w:rsidR="00F34D52" w:rsidRPr="0002781B">
        <w:t>示范区</w:t>
      </w:r>
      <w:r w:rsidR="007527EC" w:rsidRPr="0002781B">
        <w:t>特色草食家畜</w:t>
      </w:r>
      <w:r w:rsidR="00F34D52" w:rsidRPr="0002781B">
        <w:t>群体</w:t>
      </w:r>
      <w:r w:rsidR="007527EC" w:rsidRPr="0002781B">
        <w:t>抗逆</w:t>
      </w:r>
      <w:r w:rsidR="00F34D52" w:rsidRPr="0002781B">
        <w:t>、繁育</w:t>
      </w:r>
      <w:r w:rsidR="007527EC" w:rsidRPr="0002781B">
        <w:t>与生产性能</w:t>
      </w:r>
      <w:r w:rsidR="00C73AFF" w:rsidRPr="0002781B">
        <w:t>。</w:t>
      </w:r>
    </w:p>
    <w:p w14:paraId="5EFFAE48" w14:textId="77777777" w:rsidR="00C73AFF" w:rsidRPr="0002781B" w:rsidRDefault="001F404E" w:rsidP="00734202">
      <w:pPr>
        <w:pStyle w:val="10"/>
      </w:pPr>
      <w:r w:rsidRPr="0002781B">
        <w:rPr>
          <w:b/>
          <w:bCs/>
        </w:rPr>
        <w:t>研究目标</w:t>
      </w:r>
      <w:r w:rsidR="00C73AFF" w:rsidRPr="0002781B">
        <w:rPr>
          <w:b/>
          <w:bCs/>
        </w:rPr>
        <w:t>：</w:t>
      </w:r>
      <w:r w:rsidR="007527EC" w:rsidRPr="0002781B">
        <w:t>研发</w:t>
      </w:r>
      <w:r w:rsidR="004641FB" w:rsidRPr="0002781B">
        <w:t>特色草食家畜耐寒、饲料转化、多胎、乳肉产量与品质等性状的</w:t>
      </w:r>
      <w:r w:rsidR="007527EC" w:rsidRPr="0002781B">
        <w:t>全基因组标记选育和遗传复壮技术体系，培育耐寒新品系；揭示生殖细胞命运决定的</w:t>
      </w:r>
      <w:r w:rsidR="004641FB" w:rsidRPr="0002781B">
        <w:t>核心</w:t>
      </w:r>
      <w:r w:rsidR="007527EC" w:rsidRPr="0002781B">
        <w:t>作用</w:t>
      </w:r>
      <w:r w:rsidR="004641FB" w:rsidRPr="0002781B">
        <w:t>因子，建立冻精复苏与快繁体系</w:t>
      </w:r>
      <w:r w:rsidR="007527EC" w:rsidRPr="0002781B">
        <w:t>；建立后裔群体的快繁与基因型分群精准饲养模式</w:t>
      </w:r>
      <w:r w:rsidR="00C73AFF" w:rsidRPr="0002781B">
        <w:t>。</w:t>
      </w:r>
    </w:p>
    <w:p w14:paraId="11CDE995" w14:textId="77777777" w:rsidR="00C73AFF" w:rsidRDefault="001F404E" w:rsidP="00734202">
      <w:pPr>
        <w:pStyle w:val="10"/>
      </w:pPr>
      <w:r w:rsidRPr="0002781B">
        <w:rPr>
          <w:b/>
          <w:bCs/>
        </w:rPr>
        <w:t>考核指标</w:t>
      </w:r>
      <w:r w:rsidR="00C73AFF" w:rsidRPr="0002781B">
        <w:rPr>
          <w:b/>
          <w:bCs/>
        </w:rPr>
        <w:t>：</w:t>
      </w:r>
      <w:r w:rsidR="007527EC" w:rsidRPr="0002781B">
        <w:t>挖掘牛羊耐寒性状新基因各</w:t>
      </w:r>
      <w:r w:rsidR="007527EC" w:rsidRPr="0002781B">
        <w:t>20-30</w:t>
      </w:r>
      <w:r w:rsidR="007527EC" w:rsidRPr="0002781B">
        <w:t>个、饲料转化性状相关新基因各</w:t>
      </w:r>
      <w:r w:rsidR="007527EC" w:rsidRPr="0002781B">
        <w:t>10-15</w:t>
      </w:r>
      <w:r w:rsidR="007527EC" w:rsidRPr="0002781B">
        <w:t>个；创制呼伦贝尔羊与三河牛耐寒耐粗饲性状中高密度（</w:t>
      </w:r>
      <w:r w:rsidR="007527EC" w:rsidRPr="0002781B">
        <w:t>60K-120K</w:t>
      </w:r>
      <w:r w:rsidR="007527EC" w:rsidRPr="0002781B">
        <w:t>）全基因组检测技术</w:t>
      </w:r>
      <w:r w:rsidR="007527EC" w:rsidRPr="0002781B">
        <w:t>3-5</w:t>
      </w:r>
      <w:r w:rsidR="007527EC" w:rsidRPr="0002781B">
        <w:t>套，构建呼伦贝尔羊耐寒新品系选育核心群</w:t>
      </w:r>
      <w:r w:rsidR="007527EC" w:rsidRPr="0002781B">
        <w:t>1-3</w:t>
      </w:r>
      <w:r w:rsidR="007527EC" w:rsidRPr="0002781B">
        <w:t>个；建立胎数与乳肉性状基因型等级精准分群饲养模式</w:t>
      </w:r>
      <w:r w:rsidR="007527EC" w:rsidRPr="0002781B">
        <w:t>3-5</w:t>
      </w:r>
      <w:r w:rsidR="007527EC" w:rsidRPr="0002781B">
        <w:t>套；建立呼伦贝尔羊的快速繁育体系</w:t>
      </w:r>
      <w:r w:rsidR="007527EC" w:rsidRPr="0002781B">
        <w:t>1-3</w:t>
      </w:r>
      <w:r w:rsidR="007527EC" w:rsidRPr="0002781B">
        <w:t>套，建立</w:t>
      </w:r>
      <w:proofErr w:type="gramStart"/>
      <w:r w:rsidR="007527EC" w:rsidRPr="0002781B">
        <w:t>扩繁群</w:t>
      </w:r>
      <w:proofErr w:type="gramEnd"/>
      <w:r w:rsidR="007527EC" w:rsidRPr="0002781B">
        <w:t>3-5</w:t>
      </w:r>
      <w:r w:rsidR="007527EC" w:rsidRPr="0002781B">
        <w:t>个，数量</w:t>
      </w:r>
      <w:r w:rsidR="007527EC" w:rsidRPr="0002781B">
        <w:t>3000</w:t>
      </w:r>
      <w:r w:rsidR="007527EC" w:rsidRPr="0002781B">
        <w:t>只以上</w:t>
      </w:r>
      <w:r w:rsidR="00C73AFF" w:rsidRPr="0002781B">
        <w:t>。</w:t>
      </w:r>
    </w:p>
    <w:p w14:paraId="4552C1D1"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2386C269" w14:textId="03AB4EFE" w:rsidR="00C73AF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54" w:name="_Toc33455607"/>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5.1.1 </w:t>
      </w:r>
      <w:r w:rsidRPr="00A92DEF">
        <w:rPr>
          <w:rFonts w:eastAsia="仿宋_GB2312"/>
          <w:b/>
          <w:color w:val="000000" w:themeColor="text1"/>
          <w:sz w:val="28"/>
          <w:szCs w:val="28"/>
        </w:rPr>
        <w:t>牛羊耐寒相关性状全基因组关联网络解析与新品系培育</w:t>
      </w:r>
      <w:bookmarkEnd w:id="54"/>
    </w:p>
    <w:p w14:paraId="03DD025A" w14:textId="77777777" w:rsidR="00C73AFF" w:rsidRPr="0002781B" w:rsidRDefault="001F404E" w:rsidP="00734202">
      <w:pPr>
        <w:pStyle w:val="10"/>
      </w:pPr>
      <w:r w:rsidRPr="0002781B">
        <w:rPr>
          <w:b/>
          <w:bCs/>
        </w:rPr>
        <w:t>研究内容</w:t>
      </w:r>
      <w:r w:rsidR="00C73AFF" w:rsidRPr="0002781B">
        <w:rPr>
          <w:b/>
          <w:bCs/>
        </w:rPr>
        <w:t>：</w:t>
      </w:r>
      <w:r w:rsidR="00C73AFF" w:rsidRPr="0002781B">
        <w:t>针对呼伦贝尔羊和三河牛等本土特色</w:t>
      </w:r>
      <w:r w:rsidR="007F7148" w:rsidRPr="0002781B">
        <w:t>草食家畜</w:t>
      </w:r>
      <w:r w:rsidR="00C73AFF" w:rsidRPr="0002781B">
        <w:t>品种存在的极端环境适应与饲料转化率提升等共性关键科学问题，全面解析呼伦贝尔</w:t>
      </w:r>
      <w:r w:rsidR="007F7148" w:rsidRPr="0002781B">
        <w:t>羊</w:t>
      </w:r>
      <w:r w:rsidR="00C73AFF" w:rsidRPr="0002781B">
        <w:t>和三河牛</w:t>
      </w:r>
      <w:r w:rsidR="007F7148" w:rsidRPr="0002781B">
        <w:t>在冷胁迫下应激性状形成相关的</w:t>
      </w:r>
      <w:r w:rsidR="00C73AFF" w:rsidRPr="0002781B">
        <w:t>主控分子途径与</w:t>
      </w:r>
      <w:r w:rsidR="007F7148" w:rsidRPr="0002781B">
        <w:t>本底遗传调控</w:t>
      </w:r>
      <w:r w:rsidR="00C73AFF" w:rsidRPr="0002781B">
        <w:t>机制</w:t>
      </w:r>
      <w:r w:rsidR="007F7148" w:rsidRPr="0002781B">
        <w:t>；</w:t>
      </w:r>
      <w:r w:rsidR="00C73AFF" w:rsidRPr="0002781B">
        <w:t>通过参考群构建</w:t>
      </w:r>
      <w:r w:rsidR="007F7148" w:rsidRPr="0002781B">
        <w:t>（呼伦贝尔羊、湖羊、小尾寒羊、阿勒泰羊；三河牛、荷斯坦牛、安格斯牛、西门塔尔牛等），结合生长性能、激素水平、代谢能力、胴体质量等</w:t>
      </w:r>
      <w:r w:rsidR="00C73AFF" w:rsidRPr="0002781B">
        <w:t>表型</w:t>
      </w:r>
      <w:r w:rsidR="007F7148" w:rsidRPr="0002781B">
        <w:t>性状</w:t>
      </w:r>
      <w:r w:rsidR="00C73AFF" w:rsidRPr="0002781B">
        <w:t>测定，从多维数据</w:t>
      </w:r>
      <w:r w:rsidR="007F7148" w:rsidRPr="0002781B">
        <w:t>尺度</w:t>
      </w:r>
      <w:r w:rsidR="00C73AFF" w:rsidRPr="0002781B">
        <w:t>整合揭示表型</w:t>
      </w:r>
      <w:r w:rsidR="007F7148" w:rsidRPr="0002781B">
        <w:t>性状形成</w:t>
      </w:r>
      <w:r w:rsidR="00C73AFF" w:rsidRPr="0002781B">
        <w:t>、</w:t>
      </w:r>
      <w:r w:rsidR="007F7148" w:rsidRPr="0002781B">
        <w:t>机体</w:t>
      </w:r>
      <w:r w:rsidR="00C73AFF" w:rsidRPr="0002781B">
        <w:t>代谢与</w:t>
      </w:r>
      <w:r w:rsidR="007F7148" w:rsidRPr="0002781B">
        <w:t>产热、全</w:t>
      </w:r>
      <w:r w:rsidR="00C73AFF" w:rsidRPr="0002781B">
        <w:t>基因组</w:t>
      </w:r>
      <w:r w:rsidR="007F7148" w:rsidRPr="0002781B">
        <w:t>关键位点</w:t>
      </w:r>
      <w:r w:rsidR="00C73AFF" w:rsidRPr="0002781B">
        <w:t>进化及变异</w:t>
      </w:r>
      <w:r w:rsidR="007F7148" w:rsidRPr="0002781B">
        <w:t>之间</w:t>
      </w:r>
      <w:r w:rsidR="00C73AFF" w:rsidRPr="0002781B">
        <w:t>的关联</w:t>
      </w:r>
      <w:r w:rsidR="007F7148" w:rsidRPr="0002781B">
        <w:t>与协同</w:t>
      </w:r>
      <w:r w:rsidR="00C73AFF" w:rsidRPr="0002781B">
        <w:t>进化演变关系；系统解析影响动物饲料转化率的宿主</w:t>
      </w:r>
      <w:r w:rsidR="007F7148" w:rsidRPr="0002781B">
        <w:t>主要</w:t>
      </w:r>
      <w:r w:rsidR="00C73AFF" w:rsidRPr="0002781B">
        <w:t>调控分子信号网络框架，</w:t>
      </w:r>
      <w:r w:rsidR="007F7148" w:rsidRPr="0002781B">
        <w:t>研究耐寒性与饲料转化率性状的全基因组关联变异与互作特征，</w:t>
      </w:r>
      <w:r w:rsidR="00C73AFF" w:rsidRPr="0002781B">
        <w:t>建立全基因组鉴定技术体系</w:t>
      </w:r>
      <w:r w:rsidR="007F7148" w:rsidRPr="0002781B">
        <w:t>，</w:t>
      </w:r>
      <w:r w:rsidR="00C73AFF" w:rsidRPr="0002781B">
        <w:t>加速耐寒草食家畜新品系的精准选育。</w:t>
      </w:r>
    </w:p>
    <w:p w14:paraId="50AFDFC1" w14:textId="77777777" w:rsidR="00C73AFF" w:rsidRPr="0002781B" w:rsidRDefault="001F404E" w:rsidP="00734202">
      <w:pPr>
        <w:pStyle w:val="10"/>
      </w:pPr>
      <w:r w:rsidRPr="0002781B">
        <w:rPr>
          <w:b/>
          <w:bCs/>
        </w:rPr>
        <w:lastRenderedPageBreak/>
        <w:t>研究目标</w:t>
      </w:r>
      <w:r w:rsidR="00C73AFF" w:rsidRPr="0002781B">
        <w:rPr>
          <w:b/>
          <w:bCs/>
        </w:rPr>
        <w:t>：</w:t>
      </w:r>
      <w:r w:rsidR="00C73AFF" w:rsidRPr="0002781B">
        <w:t>阐明</w:t>
      </w:r>
      <w:r w:rsidR="007F7148" w:rsidRPr="0002781B">
        <w:t>呼伦贝尔羊和三河牛</w:t>
      </w:r>
      <w:r w:rsidR="00C73AFF" w:rsidRPr="0002781B">
        <w:t>耐寒与饲料转化等关键性状</w:t>
      </w:r>
      <w:r w:rsidR="007F7148" w:rsidRPr="0002781B">
        <w:t>的</w:t>
      </w:r>
      <w:r w:rsidR="00C73AFF" w:rsidRPr="0002781B">
        <w:t>全基因组关联</w:t>
      </w:r>
      <w:r w:rsidR="007F7148" w:rsidRPr="0002781B">
        <w:t>与互作</w:t>
      </w:r>
      <w:r w:rsidR="00C73AFF" w:rsidRPr="0002781B">
        <w:t>特征；明确影响动物饲料转化率的宿主协同调控分子信号网络框架</w:t>
      </w:r>
      <w:r w:rsidR="007F7148" w:rsidRPr="0002781B">
        <w:t>，建立全基因组标记选育技术体系；</w:t>
      </w:r>
      <w:r w:rsidR="00C73AFF" w:rsidRPr="0002781B">
        <w:t>建立呼伦贝尔羊耐寒新品系核心培育群。</w:t>
      </w:r>
    </w:p>
    <w:p w14:paraId="0627DDA3" w14:textId="77777777" w:rsidR="00C73AFF" w:rsidRDefault="001F404E" w:rsidP="00734202">
      <w:pPr>
        <w:pStyle w:val="10"/>
      </w:pPr>
      <w:r w:rsidRPr="0002781B">
        <w:rPr>
          <w:b/>
          <w:bCs/>
        </w:rPr>
        <w:t>考核指标</w:t>
      </w:r>
      <w:r w:rsidR="00C73AFF" w:rsidRPr="0002781B">
        <w:rPr>
          <w:b/>
          <w:bCs/>
        </w:rPr>
        <w:t>：</w:t>
      </w:r>
      <w:r w:rsidR="00C73AFF" w:rsidRPr="0002781B">
        <w:t>挖掘牛羊耐寒</w:t>
      </w:r>
      <w:r w:rsidR="007F7148" w:rsidRPr="0002781B">
        <w:t>相关</w:t>
      </w:r>
      <w:r w:rsidR="00C73AFF" w:rsidRPr="0002781B">
        <w:t>新基因各</w:t>
      </w:r>
      <w:r w:rsidR="00C73AFF" w:rsidRPr="0002781B">
        <w:t>20-30</w:t>
      </w:r>
      <w:r w:rsidR="00C73AFF" w:rsidRPr="0002781B">
        <w:t>个、饲料转化相关新基因各</w:t>
      </w:r>
      <w:r w:rsidR="00C73AFF" w:rsidRPr="0002781B">
        <w:t>10-15</w:t>
      </w:r>
      <w:r w:rsidR="00C73AFF" w:rsidRPr="0002781B">
        <w:t>个；创制耐寒与饲料转化性状中高密度（</w:t>
      </w:r>
      <w:r w:rsidR="00C73AFF" w:rsidRPr="0002781B">
        <w:t>60K-120K</w:t>
      </w:r>
      <w:r w:rsidR="00C73AFF" w:rsidRPr="0002781B">
        <w:t>）全基因组检测技术</w:t>
      </w:r>
      <w:r w:rsidR="00C73AFF" w:rsidRPr="0002781B">
        <w:t>3-5</w:t>
      </w:r>
      <w:r w:rsidR="00C73AFF" w:rsidRPr="0002781B">
        <w:t>套；构建呼伦贝尔羊耐寒新品系选育核心群</w:t>
      </w:r>
      <w:r w:rsidR="00C73AFF" w:rsidRPr="0002781B">
        <w:t>1-3</w:t>
      </w:r>
      <w:r w:rsidR="00C73AFF" w:rsidRPr="0002781B">
        <w:t>个，每群数量达</w:t>
      </w:r>
      <w:r w:rsidR="00C73AFF" w:rsidRPr="0002781B">
        <w:t>3000</w:t>
      </w:r>
      <w:r w:rsidR="00C73AFF" w:rsidRPr="0002781B">
        <w:t>只以上；选育群体比现有产量提高</w:t>
      </w:r>
      <w:r w:rsidR="00C73AFF" w:rsidRPr="0002781B">
        <w:t>5%</w:t>
      </w:r>
      <w:r w:rsidR="00C73AFF" w:rsidRPr="0002781B">
        <w:t>以上，耐寒存活率提高</w:t>
      </w:r>
      <w:r w:rsidR="00C73AFF" w:rsidRPr="0002781B">
        <w:t>5%</w:t>
      </w:r>
      <w:r w:rsidR="00C73AFF" w:rsidRPr="0002781B">
        <w:t>以上；形成呼伦贝尔羊和三河牛耐寒与耐粗饲性状全基因组遗传资源数据共享平台</w:t>
      </w:r>
      <w:r w:rsidR="00C73AFF" w:rsidRPr="0002781B">
        <w:t>3</w:t>
      </w:r>
      <w:r w:rsidR="00C73AFF" w:rsidRPr="0002781B">
        <w:t>个。</w:t>
      </w:r>
    </w:p>
    <w:p w14:paraId="56001796" w14:textId="64BA010E"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426E669E" w14:textId="1FCDEEF4" w:rsidR="00C73AF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55" w:name="_Toc33455608"/>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5.1.2 </w:t>
      </w:r>
      <w:r w:rsidRPr="00A92DEF">
        <w:rPr>
          <w:rFonts w:eastAsia="仿宋_GB2312"/>
          <w:b/>
          <w:color w:val="000000" w:themeColor="text1"/>
          <w:sz w:val="28"/>
          <w:szCs w:val="28"/>
        </w:rPr>
        <w:t>牛羊生殖发育的关键分子调控机理解析与高效</w:t>
      </w:r>
      <w:proofErr w:type="gramStart"/>
      <w:r w:rsidRPr="00A92DEF">
        <w:rPr>
          <w:rFonts w:eastAsia="仿宋_GB2312"/>
          <w:b/>
          <w:color w:val="000000" w:themeColor="text1"/>
          <w:sz w:val="28"/>
          <w:szCs w:val="28"/>
        </w:rPr>
        <w:t>扩繁群建立</w:t>
      </w:r>
      <w:bookmarkEnd w:id="55"/>
      <w:proofErr w:type="gramEnd"/>
    </w:p>
    <w:p w14:paraId="2063A247" w14:textId="77777777" w:rsidR="00C73AFF" w:rsidRPr="0002781B" w:rsidRDefault="001F404E" w:rsidP="00734202">
      <w:pPr>
        <w:pStyle w:val="10"/>
      </w:pPr>
      <w:r w:rsidRPr="0002781B">
        <w:rPr>
          <w:b/>
          <w:bCs/>
        </w:rPr>
        <w:t>研究内容</w:t>
      </w:r>
      <w:r w:rsidR="00C73AFF" w:rsidRPr="0002781B">
        <w:rPr>
          <w:b/>
          <w:bCs/>
        </w:rPr>
        <w:t>：</w:t>
      </w:r>
      <w:r w:rsidR="00C73AFF" w:rsidRPr="0002781B">
        <w:t>针对</w:t>
      </w:r>
      <w:r w:rsidR="00292111" w:rsidRPr="0002781B">
        <w:t>呼伦贝尔羊和</w:t>
      </w:r>
      <w:r w:rsidR="00C73AFF" w:rsidRPr="0002781B">
        <w:t>三河牛</w:t>
      </w:r>
      <w:r w:rsidR="007F7148" w:rsidRPr="0002781B">
        <w:t>等本土特色草食家畜品种</w:t>
      </w:r>
      <w:r w:rsidR="00C73AFF" w:rsidRPr="0002781B">
        <w:t>存在的</w:t>
      </w:r>
      <w:r w:rsidR="007F7148" w:rsidRPr="0002781B">
        <w:t>冻精复苏与快速</w:t>
      </w:r>
      <w:r w:rsidR="00C73AFF" w:rsidRPr="0002781B">
        <w:t>繁育体系</w:t>
      </w:r>
      <w:r w:rsidR="007F7148" w:rsidRPr="0002781B">
        <w:t>效率提升</w:t>
      </w:r>
      <w:r w:rsidR="00C73AFF" w:rsidRPr="0002781B">
        <w:t>等问题，围绕牛羊生殖细胞与胚胎发育机制</w:t>
      </w:r>
      <w:r w:rsidR="007F7148" w:rsidRPr="0002781B">
        <w:t>与调控机理</w:t>
      </w:r>
      <w:r w:rsidR="00C73AFF" w:rsidRPr="0002781B">
        <w:t>，系统解析胚胎生殖细胞及其微环境细胞在不同妊娠周期的发育特征</w:t>
      </w:r>
      <w:r w:rsidR="007F7148" w:rsidRPr="0002781B">
        <w:t>，</w:t>
      </w:r>
      <w:r w:rsidR="00C73AFF" w:rsidRPr="0002781B">
        <w:t>明确主要营养物质及中间产物对胚胎发育和稳态</w:t>
      </w:r>
      <w:r w:rsidR="007F7148" w:rsidRPr="0002781B">
        <w:t>维持</w:t>
      </w:r>
      <w:r w:rsidR="00C73AFF" w:rsidRPr="0002781B">
        <w:t>的</w:t>
      </w:r>
      <w:r w:rsidR="007F7148" w:rsidRPr="0002781B">
        <w:t>关键</w:t>
      </w:r>
      <w:r w:rsidR="00C73AFF" w:rsidRPr="0002781B">
        <w:t>调控机制；建立并利用牛羊动物繁殖模型，解析内分泌、旁分泌和支持细胞因子等对精子发生的调控作用</w:t>
      </w:r>
      <w:r w:rsidR="007F7148" w:rsidRPr="0002781B">
        <w:t>与分子机理</w:t>
      </w:r>
      <w:r w:rsidR="00C73AFF" w:rsidRPr="0002781B">
        <w:t>，有效提高</w:t>
      </w:r>
      <w:r w:rsidR="007F7148" w:rsidRPr="0002781B">
        <w:t>牛羊</w:t>
      </w:r>
      <w:r w:rsidR="00C73AFF" w:rsidRPr="0002781B">
        <w:t>受精率与受胎率；解析</w:t>
      </w:r>
      <w:r w:rsidR="007F7148" w:rsidRPr="0002781B">
        <w:t>影响</w:t>
      </w:r>
      <w:r w:rsidR="00C73AFF" w:rsidRPr="0002781B">
        <w:t>羊冷冻精液复苏的关键程序性调控分子机理</w:t>
      </w:r>
      <w:r w:rsidR="007F7148" w:rsidRPr="0002781B">
        <w:t>与核心因子，</w:t>
      </w:r>
      <w:proofErr w:type="gramStart"/>
      <w:r w:rsidR="007F7148" w:rsidRPr="0002781B">
        <w:t>研发新型</w:t>
      </w:r>
      <w:proofErr w:type="gramEnd"/>
      <w:r w:rsidR="007F7148" w:rsidRPr="0002781B">
        <w:t>羊用精液的稀释冷冻工艺与解冻输精技术手段</w:t>
      </w:r>
      <w:r w:rsidR="00C73AFF" w:rsidRPr="0002781B">
        <w:t>，提高</w:t>
      </w:r>
      <w:r w:rsidR="007F7148" w:rsidRPr="0002781B">
        <w:t>冷冻</w:t>
      </w:r>
      <w:r w:rsidR="00C73AFF" w:rsidRPr="0002781B">
        <w:t>精液复苏</w:t>
      </w:r>
      <w:r w:rsidR="007F7148" w:rsidRPr="0002781B">
        <w:t>活力与</w:t>
      </w:r>
      <w:r w:rsidR="00C73AFF" w:rsidRPr="0002781B">
        <w:t>效率；研发精子</w:t>
      </w:r>
      <w:r w:rsidR="00C73AFF" w:rsidRPr="0002781B">
        <w:t>DNA</w:t>
      </w:r>
      <w:r w:rsidR="00C73AFF" w:rsidRPr="0002781B">
        <w:t>的保真基因检测技术体系；</w:t>
      </w:r>
      <w:r w:rsidR="007F7148" w:rsidRPr="0002781B">
        <w:t>组</w:t>
      </w:r>
      <w:r w:rsidR="00C73AFF" w:rsidRPr="0002781B">
        <w:t>建高效的家畜胚胎移植与快速繁育群体，加速遗传改良进程。</w:t>
      </w:r>
    </w:p>
    <w:p w14:paraId="29554055" w14:textId="77777777" w:rsidR="00C73AFF" w:rsidRPr="0002781B" w:rsidRDefault="001F404E" w:rsidP="00734202">
      <w:pPr>
        <w:pStyle w:val="10"/>
      </w:pPr>
      <w:r w:rsidRPr="0002781B">
        <w:rPr>
          <w:b/>
          <w:bCs/>
        </w:rPr>
        <w:t>研究目标</w:t>
      </w:r>
      <w:r w:rsidR="00C73AFF" w:rsidRPr="0002781B">
        <w:rPr>
          <w:b/>
          <w:bCs/>
        </w:rPr>
        <w:t>：</w:t>
      </w:r>
      <w:r w:rsidR="00C73AFF" w:rsidRPr="0002781B">
        <w:t>解析呼伦贝尔羊和三河牛品种</w:t>
      </w:r>
      <w:r w:rsidR="007F7148" w:rsidRPr="0002781B">
        <w:t>生殖细胞与</w:t>
      </w:r>
      <w:r w:rsidR="00C73AFF" w:rsidRPr="0002781B">
        <w:t>胚胎发育的程序性分子调节机制，</w:t>
      </w:r>
      <w:r w:rsidR="007F7148" w:rsidRPr="0002781B">
        <w:t>明晰羊冷冻精液复苏的关键程序性调控分子机理，</w:t>
      </w:r>
      <w:proofErr w:type="gramStart"/>
      <w:r w:rsidR="007F7148" w:rsidRPr="0002781B">
        <w:t>研发新型</w:t>
      </w:r>
      <w:proofErr w:type="gramEnd"/>
      <w:r w:rsidR="007F7148" w:rsidRPr="0002781B">
        <w:t>羊用精液的稀释冷冻工艺与解冻输精技术手段，</w:t>
      </w:r>
      <w:r w:rsidR="00C73AFF" w:rsidRPr="0002781B">
        <w:t>建立</w:t>
      </w:r>
      <w:r w:rsidR="007F7148" w:rsidRPr="0002781B">
        <w:t>牛羊精液</w:t>
      </w:r>
      <w:r w:rsidR="00C73AFF" w:rsidRPr="0002781B">
        <w:t>DNA</w:t>
      </w:r>
      <w:r w:rsidR="00C73AFF" w:rsidRPr="0002781B">
        <w:t>的</w:t>
      </w:r>
      <w:r w:rsidR="00C73AFF" w:rsidRPr="0002781B">
        <w:lastRenderedPageBreak/>
        <w:t>保真基因检测技术体系。</w:t>
      </w:r>
    </w:p>
    <w:p w14:paraId="4691BBBE" w14:textId="77777777" w:rsidR="00C73AFF" w:rsidRDefault="001F404E" w:rsidP="00734202">
      <w:pPr>
        <w:pStyle w:val="10"/>
      </w:pPr>
      <w:r w:rsidRPr="0002781B">
        <w:rPr>
          <w:b/>
          <w:bCs/>
        </w:rPr>
        <w:t>考核指标</w:t>
      </w:r>
      <w:r w:rsidR="00C73AFF" w:rsidRPr="0002781B">
        <w:rPr>
          <w:b/>
          <w:bCs/>
        </w:rPr>
        <w:t>：</w:t>
      </w:r>
      <w:r w:rsidR="00C73AFF" w:rsidRPr="0002781B">
        <w:t>明确呼伦贝尔羊和三河牛排卵的分子信号通路特征及与环境的互作机制</w:t>
      </w:r>
      <w:r w:rsidR="00C73AFF" w:rsidRPr="0002781B">
        <w:t>1-2</w:t>
      </w:r>
      <w:r w:rsidR="00C73AFF" w:rsidRPr="0002781B">
        <w:t>种；明确调控排卵效率的</w:t>
      </w:r>
      <w:proofErr w:type="gramStart"/>
      <w:r w:rsidR="00C73AFF" w:rsidRPr="0002781B">
        <w:t>新分子</w:t>
      </w:r>
      <w:proofErr w:type="gramEnd"/>
      <w:r w:rsidR="00C73AFF" w:rsidRPr="0002781B">
        <w:t>标记物</w:t>
      </w:r>
      <w:r w:rsidR="00C73AFF" w:rsidRPr="0002781B">
        <w:t>4-6</w:t>
      </w:r>
      <w:r w:rsidR="00C73AFF" w:rsidRPr="0002781B">
        <w:t>种；揭示羊冷冻精液复苏的关键程序性调控分子</w:t>
      </w:r>
      <w:r w:rsidR="00C73AFF" w:rsidRPr="0002781B">
        <w:t>6-8</w:t>
      </w:r>
      <w:r w:rsidR="00C73AFF" w:rsidRPr="0002781B">
        <w:t>个，</w:t>
      </w:r>
      <w:r w:rsidR="007F7148" w:rsidRPr="0002781B">
        <w:t>建立新型羊用精液的稀释冷冻工艺与解冻输精技术手段，</w:t>
      </w:r>
      <w:r w:rsidR="00C73AFF" w:rsidRPr="0002781B">
        <w:t>受精率达</w:t>
      </w:r>
      <w:r w:rsidR="00C73AFF" w:rsidRPr="0002781B">
        <w:t>75%</w:t>
      </w:r>
      <w:r w:rsidR="00C73AFF" w:rsidRPr="0002781B">
        <w:t>以上，受胎率达</w:t>
      </w:r>
      <w:r w:rsidR="00C73AFF" w:rsidRPr="0002781B">
        <w:t>70%</w:t>
      </w:r>
      <w:r w:rsidR="00C73AFF" w:rsidRPr="0002781B">
        <w:t>以上；建立呼伦贝尔</w:t>
      </w:r>
      <w:proofErr w:type="gramStart"/>
      <w:r w:rsidR="00C73AFF" w:rsidRPr="0002781B">
        <w:t>羊快速</w:t>
      </w:r>
      <w:proofErr w:type="gramEnd"/>
      <w:r w:rsidR="00C73AFF" w:rsidRPr="0002781B">
        <w:t>繁育体系</w:t>
      </w:r>
      <w:r w:rsidR="00C73AFF" w:rsidRPr="0002781B">
        <w:t>1-3</w:t>
      </w:r>
      <w:r w:rsidR="00C73AFF" w:rsidRPr="0002781B">
        <w:t>套，建立</w:t>
      </w:r>
      <w:proofErr w:type="gramStart"/>
      <w:r w:rsidR="00C73AFF" w:rsidRPr="0002781B">
        <w:t>扩繁群</w:t>
      </w:r>
      <w:proofErr w:type="gramEnd"/>
      <w:r w:rsidR="00C73AFF" w:rsidRPr="0002781B">
        <w:t>3-5</w:t>
      </w:r>
      <w:r w:rsidR="00C73AFF" w:rsidRPr="0002781B">
        <w:t>个，每群数量</w:t>
      </w:r>
      <w:r w:rsidR="00C73AFF" w:rsidRPr="0002781B">
        <w:t>3000</w:t>
      </w:r>
      <w:r w:rsidR="00C73AFF" w:rsidRPr="0002781B">
        <w:t>只以上。</w:t>
      </w:r>
    </w:p>
    <w:p w14:paraId="1778B74E" w14:textId="521808D3"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5FDC5112" w14:textId="51226969" w:rsidR="00C73AF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56" w:name="_Toc33455609"/>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5.1.3 </w:t>
      </w:r>
      <w:r w:rsidRPr="00A92DEF">
        <w:rPr>
          <w:rFonts w:eastAsia="仿宋_GB2312"/>
          <w:b/>
          <w:color w:val="000000" w:themeColor="text1"/>
          <w:sz w:val="28"/>
          <w:szCs w:val="28"/>
        </w:rPr>
        <w:t>牛羊多胎、产乳、肉质性状商品群的设计选育与基因型分群饲养模式</w:t>
      </w:r>
      <w:bookmarkEnd w:id="56"/>
    </w:p>
    <w:p w14:paraId="221F12B5" w14:textId="77777777" w:rsidR="00AF0E27" w:rsidRPr="0002781B" w:rsidRDefault="00AF0E27" w:rsidP="00AF0E27">
      <w:pPr>
        <w:pStyle w:val="10"/>
      </w:pPr>
      <w:r w:rsidRPr="0002781B">
        <w:rPr>
          <w:b/>
          <w:bCs/>
        </w:rPr>
        <w:t>研究内容：</w:t>
      </w:r>
      <w:r w:rsidRPr="0002781B">
        <w:t>针对呼伦贝尔羊、云南高山细毛羊和三河牛等后裔杂交群体中存在的繁殖与乳肉等经济性状提升等关键问题，重点对胎数、产乳、肉质等性状进行功能基因的重定位与解析；结合参考群基因型特征，深度挖掘胎数与乳肉等性状相关的新基因，对相关位点精细重定位；阐明影响胎数、产乳（产乳量、乳品质、乳蛋白率等）、肉质（产肉量、肌内脂肪含量、背膘厚、尾型等）等性状的核心主控新基因座位与多基因单倍型聚合特征；研发高通量、低成本、低密度（</w:t>
      </w:r>
      <w:r w:rsidRPr="0002781B">
        <w:t>5K-10K</w:t>
      </w:r>
      <w:r w:rsidRPr="0002781B">
        <w:t>）的全基因组高效检测体系；实现呼伦贝尔羊、云南高山细毛羊和三河</w:t>
      </w:r>
      <w:proofErr w:type="gramStart"/>
      <w:r w:rsidRPr="0002781B">
        <w:t>牛依据</w:t>
      </w:r>
      <w:proofErr w:type="gramEnd"/>
      <w:r w:rsidRPr="0002781B">
        <w:t>核心功能等位基因型（胎数、产乳、肉质）的精准分群，提高草食家畜商品群的饲喂效率与产品价值。</w:t>
      </w:r>
    </w:p>
    <w:p w14:paraId="1D1D6433" w14:textId="77777777" w:rsidR="00AF0E27" w:rsidRPr="0002781B" w:rsidRDefault="00AF0E27" w:rsidP="00AF0E27">
      <w:pPr>
        <w:pStyle w:val="10"/>
      </w:pPr>
      <w:r w:rsidRPr="0002781B">
        <w:rPr>
          <w:b/>
          <w:bCs/>
        </w:rPr>
        <w:t>研究目标：</w:t>
      </w:r>
      <w:r w:rsidRPr="0002781B">
        <w:t>明确影响呼伦贝尔羊、云南高山细毛羊和</w:t>
      </w:r>
      <w:proofErr w:type="gramStart"/>
      <w:r w:rsidRPr="0002781B">
        <w:t>三河牛胎数</w:t>
      </w:r>
      <w:proofErr w:type="gramEnd"/>
      <w:r w:rsidRPr="0002781B">
        <w:t>、产乳（产乳量、乳品质、乳蛋白率等）、肉质（产肉量、肌内脂肪含量、背膘厚、尾型等）等性状的核心主控新基因座位与多基因单倍型聚合特征，创建精准多胎、产乳、肉质等性状基因型等级分群技术体系。</w:t>
      </w:r>
    </w:p>
    <w:p w14:paraId="0B99C615" w14:textId="77777777" w:rsidR="00AF0E27" w:rsidRDefault="00AF0E27" w:rsidP="00AF0E27">
      <w:pPr>
        <w:pStyle w:val="10"/>
      </w:pPr>
      <w:r w:rsidRPr="0002781B">
        <w:rPr>
          <w:b/>
          <w:bCs/>
        </w:rPr>
        <w:t>考核指标：</w:t>
      </w:r>
      <w:r w:rsidRPr="0002781B">
        <w:t>解析牛羊多胎、产乳、肉质性状形成的关联新基因各</w:t>
      </w:r>
      <w:r w:rsidRPr="0002781B">
        <w:t>8-10</w:t>
      </w:r>
      <w:r w:rsidRPr="0002781B">
        <w:t>个；研发适用于后裔商品群的胎数精准分级的新型基因检测手段，</w:t>
      </w:r>
      <w:proofErr w:type="gramStart"/>
      <w:r w:rsidRPr="0002781B">
        <w:t>研发低</w:t>
      </w:r>
      <w:proofErr w:type="gramEnd"/>
      <w:r w:rsidRPr="0002781B">
        <w:lastRenderedPageBreak/>
        <w:t>密度（</w:t>
      </w:r>
      <w:r w:rsidRPr="0002781B">
        <w:t>5K-10K</w:t>
      </w:r>
      <w:r w:rsidRPr="0002781B">
        <w:t>）胎数和乳肉性状的全基因组聚合检测技术</w:t>
      </w:r>
      <w:r w:rsidRPr="0002781B">
        <w:t>2-4</w:t>
      </w:r>
      <w:r w:rsidRPr="0002781B">
        <w:t>套；基因检测商品群</w:t>
      </w:r>
      <w:r w:rsidRPr="0002781B">
        <w:t>2</w:t>
      </w:r>
      <w:r w:rsidRPr="0002781B">
        <w:t>万只以上，商品群比现有产量提高</w:t>
      </w:r>
      <w:r w:rsidRPr="0002781B">
        <w:t>5%</w:t>
      </w:r>
      <w:r w:rsidRPr="0002781B">
        <w:t>以上，品质提高</w:t>
      </w:r>
      <w:r w:rsidRPr="0002781B">
        <w:t>5%</w:t>
      </w:r>
      <w:r w:rsidRPr="0002781B">
        <w:t>以上；形成草食家畜商品群后裔遗传资源数据平台</w:t>
      </w:r>
      <w:r w:rsidRPr="0002781B">
        <w:t>1</w:t>
      </w:r>
      <w:r w:rsidRPr="0002781B">
        <w:t>个。</w:t>
      </w:r>
    </w:p>
    <w:p w14:paraId="0D1CF91D" w14:textId="417B5550"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65CF9296" w14:textId="77777777" w:rsidR="00F235F6" w:rsidRPr="00801F96" w:rsidRDefault="00F235F6" w:rsidP="00AF0E27">
      <w:pPr>
        <w:pStyle w:val="10"/>
        <w:ind w:firstLine="560"/>
      </w:pPr>
    </w:p>
    <w:p w14:paraId="2550C708" w14:textId="284FE3C2" w:rsidR="00C73AFF" w:rsidRPr="00271650" w:rsidRDefault="00271650" w:rsidP="00271650">
      <w:pPr>
        <w:pStyle w:val="10"/>
        <w:spacing w:beforeLines="50" w:before="156" w:afterLines="50" w:after="156"/>
        <w:rPr>
          <w:b/>
        </w:rPr>
      </w:pPr>
      <w:bookmarkStart w:id="57" w:name="_Toc33455610"/>
      <w:r>
        <w:rPr>
          <w:rFonts w:hint="eastAsia"/>
          <w:b/>
        </w:rPr>
        <w:t>2</w:t>
      </w:r>
      <w:r>
        <w:rPr>
          <w:b/>
        </w:rPr>
        <w:t xml:space="preserve">. </w:t>
      </w:r>
      <w:r w:rsidRPr="00271650">
        <w:rPr>
          <w:b/>
        </w:rPr>
        <w:t>课题</w:t>
      </w:r>
      <w:r>
        <w:rPr>
          <w:rFonts w:hint="eastAsia"/>
          <w:b/>
        </w:rPr>
        <w:t>二</w:t>
      </w:r>
      <w:r w:rsidRPr="00271650">
        <w:rPr>
          <w:b/>
        </w:rPr>
        <w:t xml:space="preserve"> </w:t>
      </w:r>
      <w:r w:rsidRPr="00271650">
        <w:rPr>
          <w:b/>
        </w:rPr>
        <w:t>特色草食家畜高效优质营养调控与功能产品重塑</w:t>
      </w:r>
      <w:bookmarkEnd w:id="57"/>
    </w:p>
    <w:p w14:paraId="26F0489D" w14:textId="77777777" w:rsidR="00C73AFF" w:rsidRPr="0002781B" w:rsidRDefault="001F404E" w:rsidP="00734202">
      <w:pPr>
        <w:pStyle w:val="10"/>
      </w:pPr>
      <w:r w:rsidRPr="0002781B">
        <w:rPr>
          <w:b/>
          <w:bCs/>
        </w:rPr>
        <w:t>研究内容</w:t>
      </w:r>
      <w:r w:rsidR="00C73AFF" w:rsidRPr="0002781B">
        <w:rPr>
          <w:b/>
          <w:bCs/>
        </w:rPr>
        <w:t>：</w:t>
      </w:r>
      <w:r w:rsidR="007527EC" w:rsidRPr="0002781B">
        <w:t>针对</w:t>
      </w:r>
      <w:r w:rsidR="00292111" w:rsidRPr="0002781B">
        <w:t>本专项三个</w:t>
      </w:r>
      <w:r w:rsidR="007527EC" w:rsidRPr="0002781B">
        <w:t>示范区特色草食畜牧业生产效益偏低、乳肉产品品牌认可度</w:t>
      </w:r>
      <w:proofErr w:type="gramStart"/>
      <w:r w:rsidR="007527EC" w:rsidRPr="0002781B">
        <w:t>不</w:t>
      </w:r>
      <w:proofErr w:type="gramEnd"/>
      <w:r w:rsidR="007527EC" w:rsidRPr="0002781B">
        <w:t>高等问题，以</w:t>
      </w:r>
      <w:r w:rsidR="00292111" w:rsidRPr="0002781B">
        <w:t>呼伦贝尔</w:t>
      </w:r>
      <w:r w:rsidR="007527EC" w:rsidRPr="0002781B">
        <w:t>示范区</w:t>
      </w:r>
      <w:r w:rsidR="00292111" w:rsidRPr="0002781B">
        <w:t>呼伦贝尔羊和三河牛</w:t>
      </w:r>
      <w:r w:rsidR="007527EC" w:rsidRPr="0002781B">
        <w:t>为重点研究对象，</w:t>
      </w:r>
      <w:r w:rsidR="003E1B03" w:rsidRPr="0002781B">
        <w:t>集成运用动物遗传学、分子生物学、动物营养学、动物生理学、微生物学和生物信息学等技术手段，</w:t>
      </w:r>
      <w:r w:rsidR="007527EC" w:rsidRPr="0002781B">
        <w:t>从宿主、消化道微生物以及宿主</w:t>
      </w:r>
      <w:r w:rsidR="007527EC" w:rsidRPr="0002781B">
        <w:t>-</w:t>
      </w:r>
      <w:r w:rsidR="007527EC" w:rsidRPr="0002781B">
        <w:t>微生物互</w:t>
      </w:r>
      <w:proofErr w:type="gramStart"/>
      <w:r w:rsidR="007527EC" w:rsidRPr="0002781B">
        <w:t>作角度</w:t>
      </w:r>
      <w:proofErr w:type="gramEnd"/>
      <w:r w:rsidR="007527EC" w:rsidRPr="0002781B">
        <w:t>系统解析影响我国特色牛羊饲料转化效率、乳肉风味物质和功能成分等关键性状形成的分子机理和复杂调控网络，研发充分利用当地饲草料资源的精准日</w:t>
      </w:r>
      <w:proofErr w:type="gramStart"/>
      <w:r w:rsidR="007527EC" w:rsidRPr="0002781B">
        <w:t>粮设计</w:t>
      </w:r>
      <w:proofErr w:type="gramEnd"/>
      <w:r w:rsidR="007527EC" w:rsidRPr="0002781B">
        <w:t>技术、乳肉产品品质稳定和产量提升技术，最终形成一批新产品和新技术，构建适于我国特色牛羊产业发展的高值养殖技术体系</w:t>
      </w:r>
      <w:r w:rsidR="00C73AFF" w:rsidRPr="0002781B">
        <w:t>。</w:t>
      </w:r>
    </w:p>
    <w:p w14:paraId="6B1E662E" w14:textId="77777777" w:rsidR="00C73AFF" w:rsidRPr="0002781B" w:rsidRDefault="001F404E" w:rsidP="00734202">
      <w:pPr>
        <w:pStyle w:val="10"/>
      </w:pPr>
      <w:r w:rsidRPr="0002781B">
        <w:rPr>
          <w:b/>
        </w:rPr>
        <w:t>研究目标</w:t>
      </w:r>
      <w:r w:rsidR="00C73AFF" w:rsidRPr="0002781B">
        <w:rPr>
          <w:b/>
        </w:rPr>
        <w:t>：</w:t>
      </w:r>
      <w:r w:rsidR="007527EC" w:rsidRPr="0002781B">
        <w:t>明晰呼伦贝尔羊和三河牛饲料转化效率</w:t>
      </w:r>
      <w:r w:rsidR="003E1B03" w:rsidRPr="0002781B">
        <w:t>提升</w:t>
      </w:r>
      <w:r w:rsidR="007527EC" w:rsidRPr="0002781B">
        <w:t>、乳肉风味物质和功能成分形成的分子机理和关键营养调控因子，构建呼伦贝尔羊和三河牛精准日</w:t>
      </w:r>
      <w:proofErr w:type="gramStart"/>
      <w:r w:rsidR="007527EC" w:rsidRPr="0002781B">
        <w:t>粮设计</w:t>
      </w:r>
      <w:proofErr w:type="gramEnd"/>
      <w:r w:rsidR="007527EC" w:rsidRPr="0002781B">
        <w:t>技术体系</w:t>
      </w:r>
      <w:r w:rsidR="003E1B03" w:rsidRPr="0002781B">
        <w:t>和养殖规范</w:t>
      </w:r>
      <w:r w:rsidR="00C73AFF" w:rsidRPr="0002781B">
        <w:t>。</w:t>
      </w:r>
    </w:p>
    <w:p w14:paraId="0842E6EE" w14:textId="0FFF7BAB" w:rsidR="00C73AFF" w:rsidRDefault="001F404E" w:rsidP="00734202">
      <w:pPr>
        <w:pStyle w:val="10"/>
      </w:pPr>
      <w:r w:rsidRPr="0002781B">
        <w:rPr>
          <w:b/>
          <w:bCs/>
        </w:rPr>
        <w:t>考核指标</w:t>
      </w:r>
      <w:r w:rsidR="00C73AFF" w:rsidRPr="0002781B">
        <w:rPr>
          <w:b/>
          <w:bCs/>
        </w:rPr>
        <w:t>：</w:t>
      </w:r>
      <w:r w:rsidR="007527EC" w:rsidRPr="0002781B">
        <w:t>挖掘影响呼伦贝尔羊和三河牛饲料转化效率、乳肉风味物质和功能成分形成的关键营养调控因子</w:t>
      </w:r>
      <w:r w:rsidR="007527EC" w:rsidRPr="0002781B">
        <w:t>4</w:t>
      </w:r>
      <w:r w:rsidR="007527EC" w:rsidRPr="0002781B">
        <w:t>个以上；研发呼伦贝尔羊和三河牛专用饲料产品专利</w:t>
      </w:r>
      <w:r w:rsidR="007527EC" w:rsidRPr="0002781B">
        <w:t>7</w:t>
      </w:r>
      <w:r w:rsidR="007527EC" w:rsidRPr="0002781B">
        <w:t>个以上，建立呼伦贝尔羊和三河牛标准化精准养殖技术规范各</w:t>
      </w:r>
      <w:r w:rsidR="007527EC" w:rsidRPr="0002781B">
        <w:t>1</w:t>
      </w:r>
      <w:r w:rsidR="007527EC" w:rsidRPr="0002781B">
        <w:t>套，饲料转化效率提升</w:t>
      </w:r>
      <w:r w:rsidR="007527EC" w:rsidRPr="0002781B">
        <w:t>20%</w:t>
      </w:r>
      <w:r w:rsidR="007527EC" w:rsidRPr="0002781B">
        <w:t>以上，三河</w:t>
      </w:r>
      <w:proofErr w:type="gramStart"/>
      <w:r w:rsidR="007527EC" w:rsidRPr="0002781B">
        <w:t>牛原料</w:t>
      </w:r>
      <w:proofErr w:type="gramEnd"/>
      <w:r w:rsidR="007527EC" w:rsidRPr="0002781B">
        <w:t>奶单产提升到</w:t>
      </w:r>
      <w:r w:rsidR="007527EC" w:rsidRPr="0002781B">
        <w:t>5</w:t>
      </w:r>
      <w:r w:rsidR="007527EC" w:rsidRPr="0002781B">
        <w:t>吨以上，原料奶乳蛋白</w:t>
      </w:r>
      <w:r w:rsidR="007527EC" w:rsidRPr="0002781B">
        <w:t>≥3.5%</w:t>
      </w:r>
      <w:r w:rsidR="007527EC" w:rsidRPr="0002781B">
        <w:t>、</w:t>
      </w:r>
      <w:proofErr w:type="gramStart"/>
      <w:r w:rsidR="007527EC" w:rsidRPr="0002781B">
        <w:t>乳脂率</w:t>
      </w:r>
      <w:proofErr w:type="gramEnd"/>
      <w:r w:rsidR="007527EC" w:rsidRPr="0002781B">
        <w:t>≥4.0%</w:t>
      </w:r>
      <w:r w:rsidR="007527EC" w:rsidRPr="0002781B">
        <w:t>，</w:t>
      </w:r>
      <w:r w:rsidR="007527EC" w:rsidRPr="0002781B">
        <w:t>100%</w:t>
      </w:r>
      <w:r w:rsidR="007527EC" w:rsidRPr="0002781B">
        <w:t>达到国家优质乳安全标准</w:t>
      </w:r>
      <w:r w:rsidR="003E1B03" w:rsidRPr="0002781B">
        <w:t>；出版特色草食家畜养殖相关</w:t>
      </w:r>
      <w:r w:rsidR="00292111" w:rsidRPr="0002781B">
        <w:t>专著</w:t>
      </w:r>
      <w:r w:rsidR="003E1B03" w:rsidRPr="0002781B">
        <w:t>2</w:t>
      </w:r>
      <w:r w:rsidR="003E1B03" w:rsidRPr="0002781B">
        <w:t>部以上</w:t>
      </w:r>
      <w:r w:rsidR="00C73AFF" w:rsidRPr="0002781B">
        <w:t>。</w:t>
      </w:r>
    </w:p>
    <w:p w14:paraId="4BBA38E7"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09A1E173" w14:textId="4DA13B37" w:rsidR="00C73AF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58" w:name="_Toc33455611"/>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5.2.1</w:t>
      </w:r>
      <w:bookmarkStart w:id="59" w:name="_Hlk29497807"/>
      <w:r w:rsidRPr="00A92DEF">
        <w:rPr>
          <w:rFonts w:eastAsia="仿宋_GB2312"/>
          <w:b/>
          <w:color w:val="000000" w:themeColor="text1"/>
          <w:sz w:val="28"/>
          <w:szCs w:val="28"/>
        </w:rPr>
        <w:t xml:space="preserve"> </w:t>
      </w:r>
      <w:r w:rsidRPr="00A92DEF">
        <w:rPr>
          <w:rFonts w:eastAsia="仿宋_GB2312"/>
          <w:b/>
          <w:color w:val="000000" w:themeColor="text1"/>
          <w:sz w:val="28"/>
          <w:szCs w:val="28"/>
        </w:rPr>
        <w:t>牛羊饲料转化效率的调控网络解析</w:t>
      </w:r>
      <w:bookmarkEnd w:id="59"/>
      <w:r w:rsidRPr="00A92DEF">
        <w:rPr>
          <w:rFonts w:eastAsia="仿宋_GB2312"/>
          <w:b/>
          <w:color w:val="000000" w:themeColor="text1"/>
          <w:sz w:val="28"/>
          <w:szCs w:val="28"/>
        </w:rPr>
        <w:t>与精准日粮设</w:t>
      </w:r>
      <w:r w:rsidRPr="00A92DEF">
        <w:rPr>
          <w:rFonts w:eastAsia="仿宋_GB2312"/>
          <w:b/>
          <w:color w:val="000000" w:themeColor="text1"/>
          <w:sz w:val="28"/>
          <w:szCs w:val="28"/>
        </w:rPr>
        <w:lastRenderedPageBreak/>
        <w:t>计</w:t>
      </w:r>
      <w:bookmarkEnd w:id="58"/>
    </w:p>
    <w:p w14:paraId="2252B9F8" w14:textId="3B67DADE" w:rsidR="00C73AFF" w:rsidRPr="0002781B" w:rsidRDefault="001F404E" w:rsidP="00734202">
      <w:pPr>
        <w:pStyle w:val="10"/>
      </w:pPr>
      <w:r w:rsidRPr="0002781B">
        <w:rPr>
          <w:b/>
        </w:rPr>
        <w:t>研究内容</w:t>
      </w:r>
      <w:r w:rsidR="00C73AFF" w:rsidRPr="0002781B">
        <w:rPr>
          <w:b/>
        </w:rPr>
        <w:t>：</w:t>
      </w:r>
      <w:r w:rsidR="00C73AFF" w:rsidRPr="0002781B">
        <w:t>针对呼伦贝尔</w:t>
      </w:r>
      <w:r w:rsidR="00292111" w:rsidRPr="0002781B">
        <w:t>示范</w:t>
      </w:r>
      <w:r w:rsidR="00C73AFF" w:rsidRPr="0002781B">
        <w:t>区呼伦贝尔羊和三河牛养殖效率低下</w:t>
      </w:r>
      <w:r w:rsidR="00B069F8" w:rsidRPr="0002781B">
        <w:t>，</w:t>
      </w:r>
      <w:r w:rsidR="00C73AFF" w:rsidRPr="0002781B">
        <w:t>而宿主、营养、</w:t>
      </w:r>
      <w:r w:rsidR="007D5394" w:rsidRPr="0002781B">
        <w:t>瘤胃</w:t>
      </w:r>
      <w:r w:rsidR="00C73AFF" w:rsidRPr="0002781B">
        <w:t>微生物</w:t>
      </w:r>
      <w:r w:rsidR="007D5394" w:rsidRPr="0002781B">
        <w:t>三者</w:t>
      </w:r>
      <w:r w:rsidR="00C73AFF" w:rsidRPr="0002781B">
        <w:t>及其互作对饲料转化效率的调控机理尚不明晰等问题，系统研究宿主营养代谢、瘤胃微生物群落功能、宿主</w:t>
      </w:r>
      <w:r w:rsidR="00C73AFF" w:rsidRPr="0002781B">
        <w:t>-</w:t>
      </w:r>
      <w:r w:rsidR="00C73AFF" w:rsidRPr="0002781B">
        <w:t>瘤胃微生物互作对呼伦贝尔羊和三河牛饲料转化</w:t>
      </w:r>
      <w:r w:rsidR="007D5394" w:rsidRPr="0002781B">
        <w:t>效</w:t>
      </w:r>
      <w:r w:rsidR="00C73AFF" w:rsidRPr="0002781B">
        <w:t>率的调节机制，解析影响饲料转化</w:t>
      </w:r>
      <w:r w:rsidR="007D5394" w:rsidRPr="0002781B">
        <w:t>效</w:t>
      </w:r>
      <w:r w:rsidR="00C73AFF" w:rsidRPr="0002781B">
        <w:t>率的机理及其复杂调控网络；开展</w:t>
      </w:r>
      <w:r w:rsidR="00C448A6" w:rsidRPr="0002781B">
        <w:t>呼伦贝尔</w:t>
      </w:r>
      <w:r w:rsidR="007D5394" w:rsidRPr="0002781B">
        <w:t>示范</w:t>
      </w:r>
      <w:r w:rsidR="00C73AFF" w:rsidRPr="0002781B">
        <w:t>区内</w:t>
      </w:r>
      <w:r w:rsidR="007D5394" w:rsidRPr="0002781B">
        <w:t>重要</w:t>
      </w:r>
      <w:r w:rsidR="00C73AFF" w:rsidRPr="0002781B">
        <w:t>饲草料资源对呼伦贝尔羊和三河</w:t>
      </w:r>
      <w:proofErr w:type="gramStart"/>
      <w:r w:rsidR="00C73AFF" w:rsidRPr="0002781B">
        <w:t>牛关键</w:t>
      </w:r>
      <w:proofErr w:type="gramEnd"/>
      <w:r w:rsidR="00C73AFF" w:rsidRPr="0002781B">
        <w:t>生理阶段饲料转化效率的营养和非营养性因子调控研究，</w:t>
      </w:r>
      <w:r w:rsidR="007527EC" w:rsidRPr="0002781B">
        <w:t>根据高寒地区牛羊</w:t>
      </w:r>
      <w:r w:rsidR="00D9237A">
        <w:rPr>
          <w:rFonts w:hint="eastAsia"/>
        </w:rPr>
        <w:t>器官发育规律和</w:t>
      </w:r>
      <w:r w:rsidR="007D5394" w:rsidRPr="0002781B">
        <w:t>营养</w:t>
      </w:r>
      <w:r w:rsidR="007527EC" w:rsidRPr="0002781B">
        <w:t>需求研发</w:t>
      </w:r>
      <w:r w:rsidR="00D9237A">
        <w:rPr>
          <w:rFonts w:hint="eastAsia"/>
        </w:rPr>
        <w:t>全程</w:t>
      </w:r>
      <w:r w:rsidR="007527EC" w:rsidRPr="0002781B">
        <w:t>精准日</w:t>
      </w:r>
      <w:proofErr w:type="gramStart"/>
      <w:r w:rsidR="007527EC" w:rsidRPr="0002781B">
        <w:t>粮设计</w:t>
      </w:r>
      <w:proofErr w:type="gramEnd"/>
      <w:r w:rsidR="007527EC" w:rsidRPr="0002781B">
        <w:t>技术及</w:t>
      </w:r>
      <w:r w:rsidR="007D5394" w:rsidRPr="0002781B">
        <w:t>其配套饲料</w:t>
      </w:r>
      <w:r w:rsidR="007527EC" w:rsidRPr="0002781B">
        <w:t>产品，并解析精准日粮产品提升</w:t>
      </w:r>
      <w:r w:rsidR="007D5394" w:rsidRPr="0002781B">
        <w:t>呼伦贝尔羊和三河牛</w:t>
      </w:r>
      <w:r w:rsidR="007527EC" w:rsidRPr="0002781B">
        <w:t>饲料转化效率的分子调控机理</w:t>
      </w:r>
      <w:r w:rsidR="00C73AFF" w:rsidRPr="0002781B">
        <w:t>。</w:t>
      </w:r>
    </w:p>
    <w:p w14:paraId="5AB5139E" w14:textId="7A28D353" w:rsidR="00C73AFF" w:rsidRPr="0002781B" w:rsidRDefault="001F404E" w:rsidP="00734202">
      <w:pPr>
        <w:pStyle w:val="10"/>
      </w:pPr>
      <w:r w:rsidRPr="0002781B">
        <w:rPr>
          <w:b/>
        </w:rPr>
        <w:t>研究目标</w:t>
      </w:r>
      <w:r w:rsidR="00C73AFF" w:rsidRPr="0002781B">
        <w:rPr>
          <w:b/>
        </w:rPr>
        <w:t>：</w:t>
      </w:r>
      <w:r w:rsidR="00C73AFF" w:rsidRPr="0002781B">
        <w:t>系统解析宿主、营养、瘤胃微生物及其互作影响呼伦贝尔羊和三河牛饲料转化效率的复杂调控网络；建立提升呼伦贝尔羊和三河牛饲料转化效率的</w:t>
      </w:r>
      <w:r w:rsidR="00D9237A">
        <w:rPr>
          <w:rFonts w:hint="eastAsia"/>
        </w:rPr>
        <w:t>全程</w:t>
      </w:r>
      <w:r w:rsidR="00C73AFF" w:rsidRPr="0002781B">
        <w:t>精准日</w:t>
      </w:r>
      <w:proofErr w:type="gramStart"/>
      <w:r w:rsidR="00C73AFF" w:rsidRPr="0002781B">
        <w:t>粮设计</w:t>
      </w:r>
      <w:proofErr w:type="gramEnd"/>
      <w:r w:rsidR="00C73AFF" w:rsidRPr="0002781B">
        <w:t>技术体系。</w:t>
      </w:r>
    </w:p>
    <w:p w14:paraId="6FBE7AE6" w14:textId="77777777" w:rsidR="00C73AFF" w:rsidRDefault="001F404E" w:rsidP="00734202">
      <w:pPr>
        <w:pStyle w:val="10"/>
      </w:pPr>
      <w:r w:rsidRPr="0002781B">
        <w:rPr>
          <w:b/>
        </w:rPr>
        <w:t>考核指标</w:t>
      </w:r>
      <w:r w:rsidR="00C73AFF" w:rsidRPr="0002781B">
        <w:rPr>
          <w:b/>
        </w:rPr>
        <w:t>：</w:t>
      </w:r>
      <w:r w:rsidR="00C73AFF" w:rsidRPr="0002781B">
        <w:t>挖掘影响呼伦贝尔羊和三河牛饲料转化效率的关键因子</w:t>
      </w:r>
      <w:r w:rsidR="00C73AFF" w:rsidRPr="0002781B">
        <w:t>2-3</w:t>
      </w:r>
      <w:r w:rsidR="00C73AFF" w:rsidRPr="0002781B">
        <w:t>个；研发呼伦贝尔羊和三河牛高饲料转化</w:t>
      </w:r>
      <w:r w:rsidR="00C334CE" w:rsidRPr="0002781B">
        <w:t>效</w:t>
      </w:r>
      <w:r w:rsidR="00C73AFF" w:rsidRPr="0002781B">
        <w:t>率的专用饲料产品专利</w:t>
      </w:r>
      <w:r w:rsidR="00C73AFF" w:rsidRPr="0002781B">
        <w:t>5</w:t>
      </w:r>
      <w:r w:rsidR="00C73AFF" w:rsidRPr="0002781B">
        <w:t>个以上，饲料转化效率提升</w:t>
      </w:r>
      <w:r w:rsidR="00C73AFF" w:rsidRPr="0002781B">
        <w:t>20%</w:t>
      </w:r>
      <w:r w:rsidR="00C73AFF" w:rsidRPr="0002781B">
        <w:t>以上；</w:t>
      </w:r>
      <w:r w:rsidR="007527EC" w:rsidRPr="0002781B">
        <w:t>研发高寒地区呼伦贝尔羊和三河牛标准化精准日</w:t>
      </w:r>
      <w:proofErr w:type="gramStart"/>
      <w:r w:rsidR="007527EC" w:rsidRPr="0002781B">
        <w:t>粮设计</w:t>
      </w:r>
      <w:proofErr w:type="gramEnd"/>
      <w:r w:rsidR="007527EC" w:rsidRPr="0002781B">
        <w:t>技术规范各</w:t>
      </w:r>
      <w:r w:rsidR="007527EC" w:rsidRPr="0002781B">
        <w:t>1</w:t>
      </w:r>
      <w:r w:rsidR="007527EC" w:rsidRPr="0002781B">
        <w:t>套，饲养效率提高</w:t>
      </w:r>
      <w:r w:rsidR="007527EC" w:rsidRPr="0002781B">
        <w:t>15%</w:t>
      </w:r>
      <w:r w:rsidR="007527EC" w:rsidRPr="0002781B">
        <w:t>以上</w:t>
      </w:r>
      <w:r w:rsidR="00C334CE" w:rsidRPr="0002781B">
        <w:t>，出版特色草食家畜养殖相关</w:t>
      </w:r>
      <w:r w:rsidR="00C448A6" w:rsidRPr="0002781B">
        <w:t>专著</w:t>
      </w:r>
      <w:r w:rsidR="00C334CE" w:rsidRPr="0002781B">
        <w:t>1</w:t>
      </w:r>
      <w:r w:rsidR="00C334CE" w:rsidRPr="0002781B">
        <w:t>部以上</w:t>
      </w:r>
      <w:r w:rsidR="00C73AFF" w:rsidRPr="0002781B">
        <w:t>。</w:t>
      </w:r>
    </w:p>
    <w:p w14:paraId="4B13311A" w14:textId="6A804112"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B64378">
        <w:rPr>
          <w:rFonts w:eastAsia="仿宋_GB2312" w:hint="eastAsia"/>
          <w:sz w:val="28"/>
          <w:szCs w:val="28"/>
        </w:rPr>
        <w:t>亚热带农业生态</w:t>
      </w:r>
      <w:r>
        <w:rPr>
          <w:rFonts w:eastAsia="仿宋_GB2312" w:hint="eastAsia"/>
          <w:sz w:val="28"/>
          <w:szCs w:val="28"/>
        </w:rPr>
        <w:t>研究所</w:t>
      </w:r>
      <w:r w:rsidRPr="001608CE">
        <w:rPr>
          <w:rFonts w:eastAsia="仿宋_GB2312"/>
          <w:sz w:val="28"/>
          <w:szCs w:val="28"/>
        </w:rPr>
        <w:t>。</w:t>
      </w:r>
    </w:p>
    <w:p w14:paraId="797DB5F9" w14:textId="752709B6" w:rsidR="00C73AF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60" w:name="_Toc33455612"/>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5.2.2 </w:t>
      </w:r>
      <w:r w:rsidRPr="00A92DEF">
        <w:rPr>
          <w:rFonts w:eastAsia="仿宋_GB2312"/>
          <w:b/>
          <w:color w:val="000000" w:themeColor="text1"/>
          <w:sz w:val="28"/>
          <w:szCs w:val="28"/>
        </w:rPr>
        <w:t>呼伦贝尔羊羊肉风味物质形成机理解析与调控</w:t>
      </w:r>
      <w:bookmarkEnd w:id="60"/>
    </w:p>
    <w:p w14:paraId="66BB0B5D" w14:textId="77777777" w:rsidR="00C73AFF" w:rsidRPr="0002781B" w:rsidRDefault="001F404E" w:rsidP="00734202">
      <w:pPr>
        <w:pStyle w:val="10"/>
      </w:pPr>
      <w:r w:rsidRPr="0002781B">
        <w:rPr>
          <w:b/>
        </w:rPr>
        <w:t>研究内容</w:t>
      </w:r>
      <w:r w:rsidR="00C73AFF" w:rsidRPr="0002781B">
        <w:rPr>
          <w:b/>
        </w:rPr>
        <w:t>：</w:t>
      </w:r>
      <w:r w:rsidR="00C73AFF" w:rsidRPr="0002781B">
        <w:t>针对舍饲育肥呼伦贝尔羊羊肉膻味增加，而羊肉风味物质形成机理尚不明晰等问题，开展不同地区、不同饲养模式、不同部位羊肉品质指标如脂肪酸、风味氨基酸、食用品质差异以及代谢物比较，确定表征呼伦贝尔羊羊肉膻味的典型风味物质或代谢产物；系统研究植物源性功能成分调控</w:t>
      </w:r>
      <w:r w:rsidR="00B201C0" w:rsidRPr="0002781B">
        <w:t>羊肉</w:t>
      </w:r>
      <w:r w:rsidR="00C73AFF" w:rsidRPr="0002781B">
        <w:t>风味物质形成的分子机制，</w:t>
      </w:r>
      <w:r w:rsidR="005C5ADB" w:rsidRPr="0002781B">
        <w:t>明晰</w:t>
      </w:r>
      <w:r w:rsidR="00C73AFF" w:rsidRPr="0002781B">
        <w:t>营养、宿主、消化道微生物及其互作对典型风味物质形成的复杂调控网络</w:t>
      </w:r>
      <w:r w:rsidR="00B201C0" w:rsidRPr="0002781B">
        <w:t>；</w:t>
      </w:r>
      <w:r w:rsidR="00C73AFF" w:rsidRPr="0002781B">
        <w:t>研究强度育肥模式下</w:t>
      </w:r>
      <w:r w:rsidR="00B201C0" w:rsidRPr="0002781B">
        <w:t>典</w:t>
      </w:r>
      <w:r w:rsidR="00B201C0" w:rsidRPr="0002781B">
        <w:lastRenderedPageBreak/>
        <w:t>型示范</w:t>
      </w:r>
      <w:r w:rsidR="00C73AFF" w:rsidRPr="0002781B">
        <w:t>区内重要饲草料资源调控典型风味物质及其前体物在呼伦贝尔羊体内的沉积规律，研发阻抑呼伦贝尔羊羊肉膻味累积的营养调控技术。</w:t>
      </w:r>
    </w:p>
    <w:p w14:paraId="30AFDD02" w14:textId="77777777" w:rsidR="00C73AFF" w:rsidRPr="0002781B" w:rsidRDefault="001F404E" w:rsidP="00734202">
      <w:pPr>
        <w:pStyle w:val="10"/>
      </w:pPr>
      <w:r w:rsidRPr="0002781B">
        <w:rPr>
          <w:b/>
        </w:rPr>
        <w:t>研究目标</w:t>
      </w:r>
      <w:r w:rsidR="00C73AFF" w:rsidRPr="0002781B">
        <w:rPr>
          <w:b/>
        </w:rPr>
        <w:t>：</w:t>
      </w:r>
      <w:r w:rsidR="00C73AFF" w:rsidRPr="0002781B">
        <w:t>明确表征呼伦贝尔羊羊肉膻味的典型风味物质或代谢产物；解析宿主、营养、消化道微生物及其互作影响呼伦贝尔羊羊肉风味物质形成的复杂调控网络；建立阻抑呼伦贝尔羊羊肉膻味累积的营养调控技术。</w:t>
      </w:r>
    </w:p>
    <w:p w14:paraId="65BE509E" w14:textId="77777777" w:rsidR="00C73AFF" w:rsidRDefault="001F404E" w:rsidP="00734202">
      <w:pPr>
        <w:pStyle w:val="10"/>
      </w:pPr>
      <w:r w:rsidRPr="0002781B">
        <w:rPr>
          <w:b/>
        </w:rPr>
        <w:t>考核指标</w:t>
      </w:r>
      <w:r w:rsidR="00C73AFF" w:rsidRPr="0002781B">
        <w:rPr>
          <w:b/>
        </w:rPr>
        <w:t>：</w:t>
      </w:r>
      <w:r w:rsidR="00C73AFF" w:rsidRPr="0002781B">
        <w:t>明确表征呼伦贝尔羊羊肉膻味的典型风味物质或代谢产物</w:t>
      </w:r>
      <w:r w:rsidR="00C73AFF" w:rsidRPr="0002781B">
        <w:t>1-2</w:t>
      </w:r>
      <w:r w:rsidR="00C73AFF" w:rsidRPr="0002781B">
        <w:t>个；建立呼伦贝尔羊羊肉膻味定量分级标准</w:t>
      </w:r>
      <w:r w:rsidR="00C73AFF" w:rsidRPr="0002781B">
        <w:t>1</w:t>
      </w:r>
      <w:r w:rsidR="00C73AFF" w:rsidRPr="0002781B">
        <w:t>个；挖掘呼伦贝尔羊羊肉风味物质形成的关键调控因子</w:t>
      </w:r>
      <w:r w:rsidR="00C73AFF" w:rsidRPr="0002781B">
        <w:t>2-3</w:t>
      </w:r>
      <w:r w:rsidR="00C73AFF" w:rsidRPr="0002781B">
        <w:t>个；</w:t>
      </w:r>
      <w:proofErr w:type="gramStart"/>
      <w:r w:rsidR="00C73AFF" w:rsidRPr="0002781B">
        <w:t>研发低</w:t>
      </w:r>
      <w:proofErr w:type="gramEnd"/>
      <w:r w:rsidR="00C73AFF" w:rsidRPr="0002781B">
        <w:t>膻味呼伦贝尔羊育肥饲料产品</w:t>
      </w:r>
      <w:r w:rsidR="00B201C0" w:rsidRPr="0002781B">
        <w:t>专利</w:t>
      </w:r>
      <w:r w:rsidR="00C73AFF" w:rsidRPr="0002781B">
        <w:t>1</w:t>
      </w:r>
      <w:r w:rsidR="00C73AFF" w:rsidRPr="0002781B">
        <w:t>个以上。</w:t>
      </w:r>
    </w:p>
    <w:p w14:paraId="1D824FA5" w14:textId="05566D2E"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5127B4C2" w14:textId="5587FFB4" w:rsidR="00C73AFF"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61" w:name="_Toc33455613"/>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5.2.3 </w:t>
      </w:r>
      <w:r w:rsidRPr="00A92DEF">
        <w:rPr>
          <w:rFonts w:eastAsia="仿宋_GB2312"/>
          <w:b/>
          <w:color w:val="000000" w:themeColor="text1"/>
          <w:sz w:val="28"/>
          <w:szCs w:val="28"/>
        </w:rPr>
        <w:t>三河牛生鲜乳功能成分形成机理解析与调控</w:t>
      </w:r>
      <w:bookmarkEnd w:id="61"/>
    </w:p>
    <w:p w14:paraId="7B4E5DE0" w14:textId="468942D8" w:rsidR="00C73AFF" w:rsidRPr="0002781B" w:rsidRDefault="001F404E" w:rsidP="00734202">
      <w:pPr>
        <w:pStyle w:val="10"/>
      </w:pPr>
      <w:r w:rsidRPr="0002781B">
        <w:rPr>
          <w:b/>
        </w:rPr>
        <w:t>研究内容</w:t>
      </w:r>
      <w:r w:rsidR="00C73AFF" w:rsidRPr="0002781B">
        <w:rPr>
          <w:b/>
        </w:rPr>
        <w:t>：</w:t>
      </w:r>
      <w:r w:rsidR="00C73AFF" w:rsidRPr="0002781B">
        <w:t>针对三河牛生鲜乳品质</w:t>
      </w:r>
      <w:r w:rsidR="00B201C0" w:rsidRPr="0002781B">
        <w:t>高</w:t>
      </w:r>
      <w:r w:rsidR="00C73AFF" w:rsidRPr="0002781B">
        <w:t>但产量</w:t>
      </w:r>
      <w:r w:rsidR="00B201C0" w:rsidRPr="0002781B">
        <w:t>低</w:t>
      </w:r>
      <w:r w:rsidR="00C73AFF" w:rsidRPr="0002781B">
        <w:t>的问题，研究乳脂、乳蛋白等生鲜乳功能性成分及其前体物在三河牛体内累积规律，阐明重要营养物质（脂肪、氨基酸和碳水化合物）在三河牛泌乳期消化、吸收和转运机理，着重解析重要功能成分形成的关键靶点及其与前体物的</w:t>
      </w:r>
      <w:r w:rsidR="00B201C0" w:rsidRPr="0002781B">
        <w:t>相关关系</w:t>
      </w:r>
      <w:r w:rsidR="00C73AFF" w:rsidRPr="0002781B">
        <w:t>；以荷斯坦奶牛为参照，开展三河牛</w:t>
      </w:r>
      <w:r w:rsidR="00D9237A" w:rsidRPr="00BD2E48">
        <w:rPr>
          <w:rFonts w:hint="eastAsia"/>
        </w:rPr>
        <w:t>生鲜乳中乳铁蛋白、乳球蛋白和卵磷脂等功能性成分</w:t>
      </w:r>
      <w:r w:rsidR="00C73AFF" w:rsidRPr="0002781B">
        <w:t>差异形成机理研究，解析宿主、营养、消化道微生物及其互作对功能成分形成的分子调节机制及其复杂调控网络；研发</w:t>
      </w:r>
      <w:r w:rsidR="00B201C0" w:rsidRPr="0002781B">
        <w:t>典型示范</w:t>
      </w:r>
      <w:r w:rsidR="00C73AFF" w:rsidRPr="0002781B">
        <w:t>区内</w:t>
      </w:r>
      <w:r w:rsidR="00B201C0" w:rsidRPr="0002781B">
        <w:t>重要</w:t>
      </w:r>
      <w:r w:rsidR="00C73AFF" w:rsidRPr="0002781B">
        <w:t>饲草料资源对三河牛生鲜乳产量提升与品质稳定的系统营养调控技术，形成核心关键调控技术体系和功能性产品设计规范。</w:t>
      </w:r>
    </w:p>
    <w:p w14:paraId="08744DB2" w14:textId="77777777" w:rsidR="00C73AFF" w:rsidRPr="0002781B" w:rsidRDefault="001F404E" w:rsidP="00734202">
      <w:pPr>
        <w:pStyle w:val="10"/>
      </w:pPr>
      <w:r w:rsidRPr="0002781B">
        <w:rPr>
          <w:b/>
        </w:rPr>
        <w:t>研究目标</w:t>
      </w:r>
      <w:r w:rsidR="00C73AFF" w:rsidRPr="0002781B">
        <w:rPr>
          <w:b/>
        </w:rPr>
        <w:t>：</w:t>
      </w:r>
      <w:r w:rsidR="00C73AFF" w:rsidRPr="0002781B">
        <w:t>解析宿主、营养、消化道微生物及其互作影响三河牛乳脂、乳蛋白等功能性成分形成的复杂调控网络；建立三河牛生鲜乳产量提升与品质稳定的整体营养调控技术。</w:t>
      </w:r>
    </w:p>
    <w:p w14:paraId="70D547C1" w14:textId="77777777" w:rsidR="000277C3" w:rsidRDefault="001F404E" w:rsidP="00734202">
      <w:pPr>
        <w:pStyle w:val="10"/>
      </w:pPr>
      <w:r w:rsidRPr="0002781B">
        <w:rPr>
          <w:b/>
        </w:rPr>
        <w:t>考核指标</w:t>
      </w:r>
      <w:r w:rsidR="00C73AFF" w:rsidRPr="0002781B">
        <w:rPr>
          <w:b/>
        </w:rPr>
        <w:t>：</w:t>
      </w:r>
      <w:r w:rsidR="00C73AFF" w:rsidRPr="0002781B">
        <w:t>挖掘影响三河牛生鲜乳乳脂、乳蛋白等功能性成分形成关键调控因子</w:t>
      </w:r>
      <w:r w:rsidR="00C73AFF" w:rsidRPr="0002781B">
        <w:t>1-2</w:t>
      </w:r>
      <w:r w:rsidR="00C73AFF" w:rsidRPr="0002781B">
        <w:t>个；</w:t>
      </w:r>
      <w:r w:rsidR="00291410" w:rsidRPr="0002781B">
        <w:t>构建三河牛生鲜乳品</w:t>
      </w:r>
      <w:proofErr w:type="gramStart"/>
      <w:r w:rsidR="00291410" w:rsidRPr="0002781B">
        <w:t>质</w:t>
      </w:r>
      <w:r w:rsidR="00B201C0" w:rsidRPr="0002781B">
        <w:t>稳定</w:t>
      </w:r>
      <w:proofErr w:type="gramEnd"/>
      <w:r w:rsidR="00291410" w:rsidRPr="0002781B">
        <w:t>的</w:t>
      </w:r>
      <w:r w:rsidR="00B201C0" w:rsidRPr="0002781B">
        <w:t>高效</w:t>
      </w:r>
      <w:r w:rsidR="00291410" w:rsidRPr="0002781B">
        <w:t>日</w:t>
      </w:r>
      <w:proofErr w:type="gramStart"/>
      <w:r w:rsidR="00291410" w:rsidRPr="0002781B">
        <w:t>粮设计</w:t>
      </w:r>
      <w:proofErr w:type="gramEnd"/>
      <w:r w:rsidR="00291410" w:rsidRPr="0002781B">
        <w:t>技术，</w:t>
      </w:r>
      <w:r w:rsidR="00B201C0" w:rsidRPr="0002781B">
        <w:t>出版三河牛养殖相关</w:t>
      </w:r>
      <w:r w:rsidR="00C448A6" w:rsidRPr="0002781B">
        <w:t>专著</w:t>
      </w:r>
      <w:r w:rsidR="00B201C0" w:rsidRPr="0002781B">
        <w:t>1</w:t>
      </w:r>
      <w:r w:rsidR="00B201C0" w:rsidRPr="0002781B">
        <w:t>部；</w:t>
      </w:r>
      <w:r w:rsidR="00291410" w:rsidRPr="0002781B">
        <w:t>研发三河牛专用精料补充料或功能性添加剂</w:t>
      </w:r>
      <w:r w:rsidR="00291410" w:rsidRPr="0002781B">
        <w:lastRenderedPageBreak/>
        <w:t>产品</w:t>
      </w:r>
      <w:r w:rsidR="00291410" w:rsidRPr="0002781B">
        <w:t>2-3</w:t>
      </w:r>
      <w:r w:rsidR="00291410" w:rsidRPr="0002781B">
        <w:t>个，三河</w:t>
      </w:r>
      <w:proofErr w:type="gramStart"/>
      <w:r w:rsidR="00291410" w:rsidRPr="0002781B">
        <w:t>牛原料</w:t>
      </w:r>
      <w:proofErr w:type="gramEnd"/>
      <w:r w:rsidR="00291410" w:rsidRPr="0002781B">
        <w:t>奶单产提升到</w:t>
      </w:r>
      <w:r w:rsidR="00291410" w:rsidRPr="0002781B">
        <w:t>5</w:t>
      </w:r>
      <w:r w:rsidR="00291410" w:rsidRPr="0002781B">
        <w:t>吨以上，原料奶乳蛋白</w:t>
      </w:r>
      <w:r w:rsidR="00291410" w:rsidRPr="0002781B">
        <w:t>≥3.5%</w:t>
      </w:r>
      <w:r w:rsidR="00291410" w:rsidRPr="0002781B">
        <w:t>、</w:t>
      </w:r>
      <w:proofErr w:type="gramStart"/>
      <w:r w:rsidR="00291410" w:rsidRPr="0002781B">
        <w:t>乳脂率</w:t>
      </w:r>
      <w:proofErr w:type="gramEnd"/>
      <w:r w:rsidR="00291410" w:rsidRPr="0002781B">
        <w:t>≥4.0%</w:t>
      </w:r>
      <w:r w:rsidR="00291410" w:rsidRPr="0002781B">
        <w:t>，</w:t>
      </w:r>
      <w:r w:rsidR="00291410" w:rsidRPr="0002781B">
        <w:t>100%</w:t>
      </w:r>
      <w:r w:rsidR="00291410" w:rsidRPr="0002781B">
        <w:t>达到国家优质乳安全标准</w:t>
      </w:r>
      <w:r w:rsidR="00C73AFF" w:rsidRPr="0002781B">
        <w:t>。</w:t>
      </w:r>
    </w:p>
    <w:p w14:paraId="4DCC85FC" w14:textId="2CE0070F"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择优</w:t>
      </w:r>
      <w:r w:rsidRPr="001608CE">
        <w:rPr>
          <w:rFonts w:eastAsia="仿宋_GB2312"/>
          <w:sz w:val="28"/>
          <w:szCs w:val="28"/>
        </w:rPr>
        <w:t>。</w:t>
      </w:r>
    </w:p>
    <w:p w14:paraId="50300B03" w14:textId="77777777" w:rsidR="00801F96" w:rsidRDefault="00801F96" w:rsidP="00D748AB">
      <w:pPr>
        <w:pStyle w:val="20"/>
      </w:pPr>
      <w:bookmarkStart w:id="62" w:name="_Toc29081415"/>
      <w:bookmarkStart w:id="63" w:name="_Toc33455614"/>
    </w:p>
    <w:p w14:paraId="363327A8" w14:textId="3BAF73D6" w:rsidR="00D5083B" w:rsidRPr="0002781B" w:rsidRDefault="00D748AB" w:rsidP="00D748AB">
      <w:pPr>
        <w:pStyle w:val="20"/>
      </w:pPr>
      <w:r>
        <w:rPr>
          <w:rFonts w:hint="eastAsia"/>
        </w:rPr>
        <w:t>六、</w:t>
      </w:r>
      <w:r w:rsidRPr="0002781B">
        <w:t>项目六</w:t>
      </w:r>
      <w:r>
        <w:rPr>
          <w:rFonts w:hint="eastAsia"/>
        </w:rPr>
        <w:t>：</w:t>
      </w:r>
      <w:r w:rsidRPr="0002781B">
        <w:t xml:space="preserve"> </w:t>
      </w:r>
      <w:r w:rsidRPr="0002781B">
        <w:t>核心示范区与平台基地建设</w:t>
      </w:r>
      <w:bookmarkEnd w:id="62"/>
      <w:bookmarkEnd w:id="63"/>
    </w:p>
    <w:p w14:paraId="63852A00" w14:textId="289F6BF9" w:rsidR="00D5083B" w:rsidRDefault="00D5083B" w:rsidP="00734202">
      <w:pPr>
        <w:pStyle w:val="10"/>
        <w:ind w:firstLine="560"/>
      </w:pPr>
      <w:r w:rsidRPr="0002781B">
        <w:t>针对牧区、农区和南方草山草坡三类典型区域，选择呼伦贝尔、黄三角农高区、云南昭通</w:t>
      </w:r>
      <w:r w:rsidR="00DB003C" w:rsidRPr="0002781B">
        <w:t>三个地区</w:t>
      </w:r>
      <w:r w:rsidRPr="0002781B">
        <w:t>为代表，</w:t>
      </w:r>
      <w:r w:rsidR="00DB003C" w:rsidRPr="0002781B">
        <w:t>依据</w:t>
      </w:r>
      <w:r w:rsidRPr="0002781B">
        <w:t>气候条件和资源禀赋，</w:t>
      </w:r>
      <w:r w:rsidR="00DB003C" w:rsidRPr="0002781B">
        <w:t>系统集成</w:t>
      </w:r>
      <w:r w:rsidRPr="0002781B">
        <w:t>适宜的生态草牧业产业链技术，开展退化草地改良、人工草地种植、</w:t>
      </w:r>
      <w:proofErr w:type="gramStart"/>
      <w:r w:rsidRPr="0002781B">
        <w:t>草产品</w:t>
      </w:r>
      <w:proofErr w:type="gramEnd"/>
      <w:r w:rsidRPr="0002781B">
        <w:t>加工、</w:t>
      </w:r>
      <w:r w:rsidR="00DB003C" w:rsidRPr="0002781B">
        <w:t>草食家畜</w:t>
      </w:r>
      <w:r w:rsidRPr="0002781B">
        <w:t>高效养殖、信息化等技术集成与示范，建立关键科技研发平台和</w:t>
      </w:r>
      <w:r w:rsidR="00DB003C" w:rsidRPr="0002781B">
        <w:t>长期</w:t>
      </w:r>
      <w:r w:rsidRPr="0002781B">
        <w:t>示范基地，打造生态草牧业全产业</w:t>
      </w:r>
      <w:proofErr w:type="gramStart"/>
      <w:r w:rsidRPr="0002781B">
        <w:t>链科技</w:t>
      </w:r>
      <w:proofErr w:type="gramEnd"/>
      <w:r w:rsidRPr="0002781B">
        <w:t>支撑服务</w:t>
      </w:r>
      <w:r w:rsidR="00DB003C" w:rsidRPr="0002781B">
        <w:t>保障</w:t>
      </w:r>
      <w:r w:rsidRPr="0002781B">
        <w:t>体系。按照</w:t>
      </w:r>
      <w:r w:rsidR="00DB003C" w:rsidRPr="0002781B">
        <w:t>“</w:t>
      </w:r>
      <w:r w:rsidRPr="0002781B">
        <w:t>生态优先，绿色发展</w:t>
      </w:r>
      <w:r w:rsidR="00DB003C" w:rsidRPr="0002781B">
        <w:t>”</w:t>
      </w:r>
      <w:r w:rsidRPr="0002781B">
        <w:t>的总要求，</w:t>
      </w:r>
      <w:r w:rsidR="00DB003C" w:rsidRPr="0002781B">
        <w:t>遵循</w:t>
      </w:r>
      <w:r w:rsidR="00DB003C" w:rsidRPr="0002781B">
        <w:t>“</w:t>
      </w:r>
      <w:r w:rsidR="00DB003C" w:rsidRPr="0002781B">
        <w:t>以小保大</w:t>
      </w:r>
      <w:r w:rsidR="00DB003C" w:rsidRPr="0002781B">
        <w:t>”</w:t>
      </w:r>
      <w:r w:rsidR="00DB003C" w:rsidRPr="0002781B">
        <w:t>原理，根据示范区内天然草地的面积和生产及生态功能现状，科学</w:t>
      </w:r>
      <w:r w:rsidRPr="0002781B">
        <w:t>合理配置示范区内</w:t>
      </w:r>
      <w:r w:rsidR="00DB003C" w:rsidRPr="0002781B">
        <w:t>人工</w:t>
      </w:r>
      <w:r w:rsidRPr="0002781B">
        <w:t>牧草</w:t>
      </w:r>
      <w:r w:rsidR="00DB003C" w:rsidRPr="0002781B">
        <w:t>的</w:t>
      </w:r>
      <w:r w:rsidRPr="0002781B">
        <w:t>种植</w:t>
      </w:r>
      <w:r w:rsidR="00DB003C" w:rsidRPr="0002781B">
        <w:t>面积</w:t>
      </w:r>
      <w:r w:rsidRPr="0002781B">
        <w:t>和</w:t>
      </w:r>
      <w:r w:rsidR="00DB003C" w:rsidRPr="0002781B">
        <w:t>草食家畜</w:t>
      </w:r>
      <w:r w:rsidRPr="0002781B">
        <w:t>养殖</w:t>
      </w:r>
      <w:r w:rsidR="00DB003C" w:rsidRPr="0002781B">
        <w:t>数量</w:t>
      </w:r>
      <w:r w:rsidRPr="0002781B">
        <w:t>的比例，打造种草</w:t>
      </w:r>
      <w:r w:rsidRPr="0002781B">
        <w:t>-</w:t>
      </w:r>
      <w:proofErr w:type="gramStart"/>
      <w:r w:rsidRPr="0002781B">
        <w:t>制草</w:t>
      </w:r>
      <w:proofErr w:type="gramEnd"/>
      <w:r w:rsidRPr="0002781B">
        <w:t>-</w:t>
      </w:r>
      <w:r w:rsidRPr="0002781B">
        <w:t>养畜的全产业链，改变过去草、畜时空错位、相互制约的局面，建立种养加一体化</w:t>
      </w:r>
      <w:r w:rsidR="00DB003C" w:rsidRPr="0002781B">
        <w:t>的生态草牧业高质量</w:t>
      </w:r>
      <w:r w:rsidRPr="0002781B">
        <w:t>发展模式</w:t>
      </w:r>
      <w:r w:rsidR="00DB003C" w:rsidRPr="0002781B">
        <w:t>，实现示范区内草地生态功能和畜牧养殖能力的双提升</w:t>
      </w:r>
      <w:r w:rsidRPr="0002781B">
        <w:t>。</w:t>
      </w:r>
    </w:p>
    <w:p w14:paraId="0B3D87AB" w14:textId="6A3E040A" w:rsidR="00D5083B" w:rsidRPr="00271650" w:rsidRDefault="00271650" w:rsidP="00271650">
      <w:pPr>
        <w:pStyle w:val="10"/>
        <w:spacing w:beforeLines="50" w:before="156" w:afterLines="50" w:after="156"/>
        <w:rPr>
          <w:b/>
        </w:rPr>
      </w:pPr>
      <w:bookmarkStart w:id="64" w:name="_Toc29081416"/>
      <w:bookmarkStart w:id="65" w:name="_Toc33455615"/>
      <w:r>
        <w:rPr>
          <w:rFonts w:hint="eastAsia"/>
          <w:b/>
        </w:rPr>
        <w:t xml:space="preserve">1. </w:t>
      </w:r>
      <w:r w:rsidR="00D5083B" w:rsidRPr="00271650">
        <w:rPr>
          <w:b/>
        </w:rPr>
        <w:t>课题</w:t>
      </w:r>
      <w:bookmarkEnd w:id="64"/>
      <w:proofErr w:type="gramStart"/>
      <w:r>
        <w:rPr>
          <w:rFonts w:hint="eastAsia"/>
          <w:b/>
        </w:rPr>
        <w:t>一</w:t>
      </w:r>
      <w:proofErr w:type="gramEnd"/>
      <w:r w:rsidR="00BA60C5" w:rsidRPr="00271650">
        <w:rPr>
          <w:b/>
        </w:rPr>
        <w:t xml:space="preserve"> </w:t>
      </w:r>
      <w:r w:rsidR="00D5083B" w:rsidRPr="00271650">
        <w:rPr>
          <w:b/>
        </w:rPr>
        <w:t>大型企业现代生态草牧业引领模式</w:t>
      </w:r>
      <w:bookmarkEnd w:id="65"/>
    </w:p>
    <w:p w14:paraId="528A6903" w14:textId="0526A801" w:rsidR="00D5083B" w:rsidRPr="0002781B" w:rsidRDefault="001104DF" w:rsidP="00734202">
      <w:pPr>
        <w:pStyle w:val="10"/>
      </w:pPr>
      <w:r w:rsidRPr="0002781B">
        <w:rPr>
          <w:b/>
        </w:rPr>
        <w:t>研究</w:t>
      </w:r>
      <w:r w:rsidR="00D5083B" w:rsidRPr="0002781B">
        <w:rPr>
          <w:b/>
        </w:rPr>
        <w:t>内容：</w:t>
      </w:r>
      <w:r w:rsidR="00D5083B" w:rsidRPr="0002781B">
        <w:t>与呼伦贝尔</w:t>
      </w:r>
      <w:r w:rsidR="00935DCC">
        <w:rPr>
          <w:rFonts w:hint="eastAsia"/>
        </w:rPr>
        <w:t>市</w:t>
      </w:r>
      <w:r w:rsidR="00D5083B" w:rsidRPr="0002781B">
        <w:t>合作，面向其产业结构调整</w:t>
      </w:r>
      <w:r w:rsidR="00935DCC">
        <w:rPr>
          <w:rFonts w:hint="eastAsia"/>
        </w:rPr>
        <w:t>、退耕还林还草</w:t>
      </w:r>
      <w:r w:rsidR="00935DCC" w:rsidRPr="0002781B">
        <w:t>和</w:t>
      </w:r>
      <w:r w:rsidR="00935DCC">
        <w:rPr>
          <w:rFonts w:hint="eastAsia"/>
        </w:rPr>
        <w:t>绿色</w:t>
      </w:r>
      <w:r w:rsidR="00DB003C" w:rsidRPr="0002781B">
        <w:t>发展</w:t>
      </w:r>
      <w:r w:rsidR="00D5083B" w:rsidRPr="0002781B">
        <w:t>的需求，以</w:t>
      </w:r>
      <w:r w:rsidR="00935DCC">
        <w:rPr>
          <w:rFonts w:hint="eastAsia"/>
        </w:rPr>
        <w:t>呼伦贝尔</w:t>
      </w:r>
      <w:r w:rsidR="00DB003C" w:rsidRPr="0002781B">
        <w:t>农垦集团</w:t>
      </w:r>
      <w:r w:rsidR="00D5083B" w:rsidRPr="0002781B">
        <w:t>1000</w:t>
      </w:r>
      <w:r w:rsidR="00D5083B" w:rsidRPr="0002781B">
        <w:t>万亩天然草地</w:t>
      </w:r>
      <w:r w:rsidR="00DB003C" w:rsidRPr="0002781B">
        <w:t>和</w:t>
      </w:r>
      <w:r w:rsidR="00D5083B" w:rsidRPr="0002781B">
        <w:t>600</w:t>
      </w:r>
      <w:r w:rsidR="00D5083B" w:rsidRPr="0002781B">
        <w:t>万亩耕地</w:t>
      </w:r>
      <w:r w:rsidR="00DB003C" w:rsidRPr="0002781B">
        <w:t>作</w:t>
      </w:r>
      <w:r w:rsidR="00D5083B" w:rsidRPr="0002781B">
        <w:t>为</w:t>
      </w:r>
      <w:r w:rsidR="00935DCC">
        <w:rPr>
          <w:rFonts w:hint="eastAsia"/>
        </w:rPr>
        <w:t>核心</w:t>
      </w:r>
      <w:r w:rsidR="00D5083B" w:rsidRPr="0002781B">
        <w:t>示范基地，整体规划</w:t>
      </w:r>
      <w:r w:rsidR="00DB003C" w:rsidRPr="0002781B">
        <w:t>其耕地进行</w:t>
      </w:r>
      <w:r w:rsidR="00D5083B" w:rsidRPr="0002781B">
        <w:t>人工种草</w:t>
      </w:r>
      <w:r w:rsidR="00DB003C" w:rsidRPr="0002781B">
        <w:t>的</w:t>
      </w:r>
      <w:r w:rsidR="00D5083B" w:rsidRPr="0002781B">
        <w:t>面积和牛</w:t>
      </w:r>
      <w:r w:rsidR="00DB003C" w:rsidRPr="0002781B">
        <w:t>、</w:t>
      </w:r>
      <w:r w:rsidR="00D5083B" w:rsidRPr="0002781B">
        <w:t>羊</w:t>
      </w:r>
      <w:r w:rsidR="00DB003C" w:rsidRPr="0002781B">
        <w:t>的</w:t>
      </w:r>
      <w:r w:rsidR="00D5083B" w:rsidRPr="0002781B">
        <w:t>养殖规模，开展</w:t>
      </w:r>
      <w:r w:rsidR="00DB003C" w:rsidRPr="0002781B">
        <w:t>退化</w:t>
      </w:r>
      <w:r w:rsidR="00D5083B" w:rsidRPr="0002781B">
        <w:t>天然草地</w:t>
      </w:r>
      <w:r w:rsidR="00DB003C" w:rsidRPr="0002781B">
        <w:t>的</w:t>
      </w:r>
      <w:r w:rsidR="00D5083B" w:rsidRPr="0002781B">
        <w:t>快速恢复改良、</w:t>
      </w:r>
      <w:r w:rsidR="00DB003C" w:rsidRPr="0002781B">
        <w:t>高产稳产的</w:t>
      </w:r>
      <w:r w:rsidR="00D5083B" w:rsidRPr="0002781B">
        <w:t>人工</w:t>
      </w:r>
      <w:proofErr w:type="gramStart"/>
      <w:r w:rsidR="00D5083B" w:rsidRPr="0002781B">
        <w:t>草地建</w:t>
      </w:r>
      <w:proofErr w:type="gramEnd"/>
      <w:r w:rsidR="00D5083B" w:rsidRPr="0002781B">
        <w:t>植、</w:t>
      </w:r>
      <w:r w:rsidR="00DB003C" w:rsidRPr="0002781B">
        <w:t>优质</w:t>
      </w:r>
      <w:proofErr w:type="gramStart"/>
      <w:r w:rsidR="00D5083B" w:rsidRPr="0002781B">
        <w:t>草产品</w:t>
      </w:r>
      <w:proofErr w:type="gramEnd"/>
      <w:r w:rsidR="00D5083B" w:rsidRPr="0002781B">
        <w:t>加工、呼伦贝尔羊</w:t>
      </w:r>
      <w:r w:rsidR="00DB003C" w:rsidRPr="0002781B">
        <w:t>的规模化</w:t>
      </w:r>
      <w:r w:rsidR="00D5083B" w:rsidRPr="0002781B">
        <w:t>养殖等</w:t>
      </w:r>
      <w:r w:rsidR="00DB003C" w:rsidRPr="0002781B">
        <w:t>科技示范和产业化运行</w:t>
      </w:r>
      <w:r w:rsidR="00D5083B" w:rsidRPr="0002781B">
        <w:t>，</w:t>
      </w:r>
      <w:r w:rsidR="00DB003C" w:rsidRPr="0002781B">
        <w:t>建立草地信息长期监测、人工草高效种植、新型</w:t>
      </w:r>
      <w:proofErr w:type="gramStart"/>
      <w:r w:rsidR="00DB003C" w:rsidRPr="0002781B">
        <w:t>草产品</w:t>
      </w:r>
      <w:proofErr w:type="gramEnd"/>
      <w:r w:rsidR="00DB003C" w:rsidRPr="0002781B">
        <w:t>开发、呼伦贝尔羊高效养殖、乳肉产品开发和副产品加工的科技研发基地，</w:t>
      </w:r>
      <w:r w:rsidR="00D5083B" w:rsidRPr="0002781B">
        <w:t>并利用</w:t>
      </w:r>
      <w:r w:rsidR="00AB4D7A" w:rsidRPr="0002781B">
        <w:t>新一代农机体系为基础的现代</w:t>
      </w:r>
      <w:r w:rsidR="00D5083B" w:rsidRPr="0002781B">
        <w:t>信息化手段，实时获取生态草牧业</w:t>
      </w:r>
      <w:proofErr w:type="gramStart"/>
      <w:r w:rsidR="00AB4D7A" w:rsidRPr="0002781B">
        <w:t>产业链</w:t>
      </w:r>
      <w:r w:rsidR="00D5083B" w:rsidRPr="0002781B">
        <w:t>各环节</w:t>
      </w:r>
      <w:proofErr w:type="gramEnd"/>
      <w:r w:rsidR="00AB4D7A" w:rsidRPr="0002781B">
        <w:t>的</w:t>
      </w:r>
      <w:r w:rsidR="00D5083B" w:rsidRPr="0002781B">
        <w:t>数据，</w:t>
      </w:r>
      <w:r w:rsidR="00D5083B" w:rsidRPr="0002781B">
        <w:lastRenderedPageBreak/>
        <w:t>建设草牧业生产大数据系统及管理与生产业务系统，为生态草牧业全链条生产过程提供智能化决策，避免上下游产业相互制约。</w:t>
      </w:r>
    </w:p>
    <w:p w14:paraId="22EB7348" w14:textId="77777777" w:rsidR="00D5083B" w:rsidRPr="0002781B" w:rsidRDefault="001104DF" w:rsidP="00734202">
      <w:pPr>
        <w:pStyle w:val="10"/>
      </w:pPr>
      <w:r w:rsidRPr="0002781B">
        <w:rPr>
          <w:b/>
        </w:rPr>
        <w:t>研究</w:t>
      </w:r>
      <w:r w:rsidR="00D5083B" w:rsidRPr="0002781B">
        <w:rPr>
          <w:b/>
        </w:rPr>
        <w:t>目标：</w:t>
      </w:r>
      <w:r w:rsidR="00D5083B" w:rsidRPr="0002781B">
        <w:t>建立</w:t>
      </w:r>
      <w:r w:rsidR="00D5083B" w:rsidRPr="0002781B">
        <w:t>“</w:t>
      </w:r>
      <w:r w:rsidR="00D5083B" w:rsidRPr="0002781B">
        <w:t>天然草地改良</w:t>
      </w:r>
      <w:r w:rsidR="00D5083B" w:rsidRPr="0002781B">
        <w:t>-</w:t>
      </w:r>
      <w:r w:rsidR="00D5083B" w:rsidRPr="0002781B">
        <w:t>人工草地种植</w:t>
      </w:r>
      <w:r w:rsidR="00D5083B" w:rsidRPr="0002781B">
        <w:t>-</w:t>
      </w:r>
      <w:r w:rsidR="00D5083B" w:rsidRPr="0002781B">
        <w:t>草产品加工</w:t>
      </w:r>
      <w:r w:rsidR="00D5083B" w:rsidRPr="0002781B">
        <w:t>-</w:t>
      </w:r>
      <w:r w:rsidR="00D5083B" w:rsidRPr="0002781B">
        <w:t>呼伦贝尔羊养殖</w:t>
      </w:r>
      <w:r w:rsidR="00D5083B" w:rsidRPr="0002781B">
        <w:t>-</w:t>
      </w:r>
      <w:r w:rsidR="00D5083B" w:rsidRPr="0002781B">
        <w:t>粪污资源化利用</w:t>
      </w:r>
      <w:r w:rsidR="00D5083B" w:rsidRPr="0002781B">
        <w:t>”</w:t>
      </w:r>
      <w:r w:rsidR="00D5083B" w:rsidRPr="0002781B">
        <w:t>的生态草牧业闭环产业</w:t>
      </w:r>
      <w:proofErr w:type="gramStart"/>
      <w:r w:rsidR="00D5083B" w:rsidRPr="0002781B">
        <w:t>链科技</w:t>
      </w:r>
      <w:proofErr w:type="gramEnd"/>
      <w:r w:rsidR="00D5083B" w:rsidRPr="0002781B">
        <w:t>支撑保障体系，实现生态草牧业</w:t>
      </w:r>
      <w:proofErr w:type="gramStart"/>
      <w:r w:rsidR="00D5083B" w:rsidRPr="0002781B">
        <w:t>产业链各环节</w:t>
      </w:r>
      <w:proofErr w:type="gramEnd"/>
      <w:r w:rsidR="00D5083B" w:rsidRPr="0002781B">
        <w:t>有机耦合，</w:t>
      </w:r>
      <w:proofErr w:type="gramStart"/>
      <w:r w:rsidR="00D04E67" w:rsidRPr="0002781B">
        <w:t>创新</w:t>
      </w:r>
      <w:r w:rsidR="00D5083B" w:rsidRPr="0002781B">
        <w:t>科</w:t>
      </w:r>
      <w:proofErr w:type="gramEnd"/>
      <w:r w:rsidR="00D5083B" w:rsidRPr="0002781B">
        <w:t>企融合的企业化运行机制，打造大型农垦企业的现代草牧业高质量发展样板。</w:t>
      </w:r>
    </w:p>
    <w:p w14:paraId="3DB246CE" w14:textId="77777777" w:rsidR="00D5083B" w:rsidRDefault="001F404E" w:rsidP="00734202">
      <w:pPr>
        <w:pStyle w:val="10"/>
      </w:pPr>
      <w:r w:rsidRPr="0002781B">
        <w:rPr>
          <w:b/>
        </w:rPr>
        <w:t>考核指标</w:t>
      </w:r>
      <w:r w:rsidR="00D5083B" w:rsidRPr="0002781B">
        <w:t>：建立大型农垦企业的现代草牧业高质量发展样板</w:t>
      </w:r>
      <w:r w:rsidR="00D5083B" w:rsidRPr="0002781B">
        <w:t>1</w:t>
      </w:r>
      <w:r w:rsidR="00D5083B" w:rsidRPr="0002781B">
        <w:t>个，示范区内天然草地</w:t>
      </w:r>
      <w:r w:rsidR="00D04E67" w:rsidRPr="0002781B">
        <w:t>生态功能</w:t>
      </w:r>
      <w:r w:rsidR="00D5083B" w:rsidRPr="0002781B">
        <w:t>比周边地区提高</w:t>
      </w:r>
      <w:r w:rsidR="00D5083B" w:rsidRPr="0002781B">
        <w:t>20%</w:t>
      </w:r>
      <w:r w:rsidR="00D5083B" w:rsidRPr="0002781B">
        <w:t>以上；</w:t>
      </w:r>
      <w:r w:rsidR="00D04E67" w:rsidRPr="0002781B">
        <w:t>建设万亩无人智能农机牧草生产示范田，</w:t>
      </w:r>
      <w:r w:rsidR="00D5083B" w:rsidRPr="0002781B">
        <w:t>种植产量比周边地区提高</w:t>
      </w:r>
      <w:r w:rsidR="00D5083B" w:rsidRPr="0002781B">
        <w:t>20%</w:t>
      </w:r>
      <w:r w:rsidR="00D5083B" w:rsidRPr="0002781B">
        <w:t>以上，</w:t>
      </w:r>
      <w:r w:rsidR="00211376" w:rsidRPr="0002781B">
        <w:t>带动种植</w:t>
      </w:r>
      <w:r w:rsidR="00D04E67" w:rsidRPr="0002781B">
        <w:t>总</w:t>
      </w:r>
      <w:r w:rsidR="00D5083B" w:rsidRPr="0002781B">
        <w:t>面积达到</w:t>
      </w:r>
      <w:r w:rsidR="00D5083B" w:rsidRPr="0002781B">
        <w:t>100</w:t>
      </w:r>
      <w:r w:rsidR="00D5083B" w:rsidRPr="0002781B">
        <w:t>万亩；</w:t>
      </w:r>
      <w:r w:rsidR="00D04E67" w:rsidRPr="0002781B">
        <w:t>呼伦贝尔</w:t>
      </w:r>
      <w:r w:rsidR="00D5083B" w:rsidRPr="0002781B">
        <w:t>羊养殖效益比示范前提高</w:t>
      </w:r>
      <w:r w:rsidR="00D5083B" w:rsidRPr="0002781B">
        <w:t>10%</w:t>
      </w:r>
      <w:r w:rsidR="00D5083B" w:rsidRPr="0002781B">
        <w:t>以上，草牧业产值占集团总产值比例从</w:t>
      </w:r>
      <w:r w:rsidR="00D5083B" w:rsidRPr="0002781B">
        <w:t>20%</w:t>
      </w:r>
      <w:r w:rsidR="00D5083B" w:rsidRPr="0002781B">
        <w:t>提高到</w:t>
      </w:r>
      <w:r w:rsidR="00E642C5" w:rsidRPr="0002781B">
        <w:t>3</w:t>
      </w:r>
      <w:r w:rsidR="00D5083B" w:rsidRPr="0002781B">
        <w:t>0%</w:t>
      </w:r>
      <w:r w:rsidR="00D5083B" w:rsidRPr="0002781B">
        <w:t>以上</w:t>
      </w:r>
      <w:r w:rsidR="00E642C5" w:rsidRPr="0002781B">
        <w:t>，</w:t>
      </w:r>
      <w:r w:rsidR="00211376" w:rsidRPr="0002781B">
        <w:t>五年</w:t>
      </w:r>
      <w:r w:rsidR="00D04E67" w:rsidRPr="0002781B">
        <w:t>累计超过</w:t>
      </w:r>
      <w:r w:rsidR="00E642C5" w:rsidRPr="0002781B">
        <w:t>100</w:t>
      </w:r>
      <w:r w:rsidR="00E642C5" w:rsidRPr="0002781B">
        <w:t>亿</w:t>
      </w:r>
      <w:r w:rsidR="00173045" w:rsidRPr="0002781B">
        <w:t>元</w:t>
      </w:r>
      <w:r w:rsidR="00D5083B" w:rsidRPr="0002781B">
        <w:t>。建立</w:t>
      </w:r>
      <w:r w:rsidR="00D04E67" w:rsidRPr="0002781B">
        <w:t>生态草牧业全产业</w:t>
      </w:r>
      <w:proofErr w:type="gramStart"/>
      <w:r w:rsidR="00D04E67" w:rsidRPr="0002781B">
        <w:t>链科技</w:t>
      </w:r>
      <w:proofErr w:type="gramEnd"/>
      <w:r w:rsidR="00D04E67" w:rsidRPr="0002781B">
        <w:t>研发基地</w:t>
      </w:r>
      <w:r w:rsidR="00D5083B" w:rsidRPr="0002781B">
        <w:t>1</w:t>
      </w:r>
      <w:r w:rsidR="00D5083B" w:rsidRPr="0002781B">
        <w:t>个。</w:t>
      </w:r>
    </w:p>
    <w:p w14:paraId="0BE572BA"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7B5328C5" w14:textId="1457E986" w:rsidR="00D5083B"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66" w:name="_Toc29081417"/>
      <w:bookmarkStart w:id="67" w:name="_Toc33455616"/>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6.1.1 </w:t>
      </w:r>
      <w:r w:rsidRPr="00A92DEF">
        <w:rPr>
          <w:rFonts w:eastAsia="仿宋_GB2312"/>
          <w:b/>
          <w:color w:val="000000" w:themeColor="text1"/>
          <w:sz w:val="28"/>
          <w:szCs w:val="28"/>
        </w:rPr>
        <w:t>国内单体最大的饲草</w:t>
      </w:r>
      <w:proofErr w:type="gramStart"/>
      <w:r w:rsidRPr="00A92DEF">
        <w:rPr>
          <w:rFonts w:eastAsia="仿宋_GB2312"/>
          <w:b/>
          <w:color w:val="000000" w:themeColor="text1"/>
          <w:sz w:val="28"/>
          <w:szCs w:val="28"/>
        </w:rPr>
        <w:t>料基地</w:t>
      </w:r>
      <w:proofErr w:type="gramEnd"/>
      <w:r w:rsidRPr="00A92DEF">
        <w:rPr>
          <w:rFonts w:eastAsia="仿宋_GB2312"/>
          <w:b/>
          <w:color w:val="000000" w:themeColor="text1"/>
          <w:sz w:val="28"/>
          <w:szCs w:val="28"/>
        </w:rPr>
        <w:t>建设</w:t>
      </w:r>
      <w:bookmarkEnd w:id="66"/>
      <w:bookmarkEnd w:id="67"/>
    </w:p>
    <w:p w14:paraId="405008E6" w14:textId="7081EB83" w:rsidR="00D5083B" w:rsidRPr="0002781B" w:rsidRDefault="001104DF" w:rsidP="00734202">
      <w:pPr>
        <w:pStyle w:val="10"/>
      </w:pPr>
      <w:r w:rsidRPr="0002781B">
        <w:rPr>
          <w:b/>
        </w:rPr>
        <w:t>研究</w:t>
      </w:r>
      <w:r w:rsidR="00D5083B" w:rsidRPr="0002781B">
        <w:rPr>
          <w:b/>
        </w:rPr>
        <w:t>内容：</w:t>
      </w:r>
      <w:r w:rsidR="00D5083B" w:rsidRPr="0002781B">
        <w:t>集成</w:t>
      </w:r>
      <w:r w:rsidR="00F22D4A" w:rsidRPr="0002781B">
        <w:t>退化</w:t>
      </w:r>
      <w:r w:rsidR="00D5083B" w:rsidRPr="0002781B">
        <w:t>天然草地</w:t>
      </w:r>
      <w:r w:rsidR="00F22D4A" w:rsidRPr="0002781B">
        <w:t>的</w:t>
      </w:r>
      <w:r w:rsidR="00D5083B" w:rsidRPr="0002781B">
        <w:t>快速恢复技术，</w:t>
      </w:r>
      <w:r w:rsidR="00935DCC">
        <w:rPr>
          <w:rFonts w:hint="eastAsia"/>
        </w:rPr>
        <w:t>在呼伦贝尔市</w:t>
      </w:r>
      <w:r w:rsidR="00D5083B" w:rsidRPr="0002781B">
        <w:t>开展</w:t>
      </w:r>
      <w:r w:rsidR="00D5083B" w:rsidRPr="0002781B">
        <w:t>100</w:t>
      </w:r>
      <w:r w:rsidR="00D5083B" w:rsidRPr="0002781B">
        <w:t>万亩天然草地的</w:t>
      </w:r>
      <w:r w:rsidR="00F22D4A" w:rsidRPr="0002781B">
        <w:t>快速</w:t>
      </w:r>
      <w:r w:rsidR="00D5083B" w:rsidRPr="0002781B">
        <w:t>恢复</w:t>
      </w:r>
      <w:r w:rsidR="00F22D4A" w:rsidRPr="0002781B">
        <w:t>和科学利用</w:t>
      </w:r>
      <w:r w:rsidR="00D5083B" w:rsidRPr="0002781B">
        <w:t>，</w:t>
      </w:r>
      <w:r w:rsidR="00F22D4A" w:rsidRPr="0002781B">
        <w:t>并</w:t>
      </w:r>
      <w:r w:rsidR="00D5083B" w:rsidRPr="0002781B">
        <w:t>带动</w:t>
      </w:r>
      <w:r w:rsidR="00935DCC">
        <w:rPr>
          <w:rFonts w:hint="eastAsia"/>
        </w:rPr>
        <w:t>当地</w:t>
      </w:r>
      <w:r w:rsidR="00D5083B" w:rsidRPr="0002781B">
        <w:t>1000</w:t>
      </w:r>
      <w:r w:rsidR="00D5083B" w:rsidRPr="0002781B">
        <w:t>万亩</w:t>
      </w:r>
      <w:r w:rsidR="00F22D4A" w:rsidRPr="0002781B">
        <w:t>天然</w:t>
      </w:r>
      <w:r w:rsidR="00D5083B" w:rsidRPr="0002781B">
        <w:t>草地</w:t>
      </w:r>
      <w:r w:rsidR="00F22D4A" w:rsidRPr="0002781B">
        <w:t>的</w:t>
      </w:r>
      <w:r w:rsidR="00D5083B" w:rsidRPr="0002781B">
        <w:t>恢复改良</w:t>
      </w:r>
      <w:r w:rsidR="00F22D4A" w:rsidRPr="0002781B">
        <w:t>和科学合理利用</w:t>
      </w:r>
      <w:r w:rsidR="00D5083B" w:rsidRPr="0002781B">
        <w:t>，评估</w:t>
      </w:r>
      <w:r w:rsidR="00F22D4A" w:rsidRPr="0002781B">
        <w:t>恢复</w:t>
      </w:r>
      <w:r w:rsidR="00D5083B" w:rsidRPr="0002781B">
        <w:t>改良</w:t>
      </w:r>
      <w:r w:rsidR="00F22D4A" w:rsidRPr="0002781B">
        <w:t>技术</w:t>
      </w:r>
      <w:r w:rsidR="00D5083B" w:rsidRPr="0002781B">
        <w:t>措施对</w:t>
      </w:r>
      <w:r w:rsidR="00F22D4A" w:rsidRPr="0002781B">
        <w:t>草地</w:t>
      </w:r>
      <w:r w:rsidR="00D5083B" w:rsidRPr="0002781B">
        <w:t>土壤、植被</w:t>
      </w:r>
      <w:r w:rsidR="00F22D4A" w:rsidRPr="0002781B">
        <w:t>和防风固沙、水土保持等</w:t>
      </w:r>
      <w:r w:rsidR="00D5083B" w:rsidRPr="0002781B">
        <w:t>生态功能的影响；集成适宜高寒地区的牧草品种、栽培技术、收获加工技术等，种植</w:t>
      </w:r>
      <w:r w:rsidR="00D5083B" w:rsidRPr="0002781B">
        <w:t>10</w:t>
      </w:r>
      <w:r w:rsidR="00D5083B" w:rsidRPr="0002781B">
        <w:t>万亩人工草地，并带动</w:t>
      </w:r>
      <w:r w:rsidR="00935DCC">
        <w:rPr>
          <w:rFonts w:hint="eastAsia"/>
        </w:rPr>
        <w:t>当地</w:t>
      </w:r>
      <w:r w:rsidR="00D5083B" w:rsidRPr="0002781B">
        <w:t>种植</w:t>
      </w:r>
      <w:r w:rsidR="00D5083B" w:rsidRPr="0002781B">
        <w:t>100</w:t>
      </w:r>
      <w:r w:rsidR="00D5083B" w:rsidRPr="0002781B">
        <w:t>万亩</w:t>
      </w:r>
      <w:r w:rsidR="00A57C4F" w:rsidRPr="0002781B">
        <w:t>；</w:t>
      </w:r>
      <w:r w:rsidR="00F22D4A" w:rsidRPr="0002781B">
        <w:t>基于</w:t>
      </w:r>
      <w:r w:rsidR="00935DCC">
        <w:rPr>
          <w:rFonts w:hint="eastAsia"/>
        </w:rPr>
        <w:t>其他</w:t>
      </w:r>
      <w:r w:rsidR="00F22D4A" w:rsidRPr="0002781B">
        <w:t>耕地产生的作物秸秆，集成秸秆饲用化技术，将不同来源的原料</w:t>
      </w:r>
      <w:r w:rsidR="00211376" w:rsidRPr="0002781B">
        <w:t>，</w:t>
      </w:r>
      <w:r w:rsidR="00D5083B" w:rsidRPr="0002781B">
        <w:t>加工形成干草、青贮等多种类型草产品；</w:t>
      </w:r>
      <w:r w:rsidR="00F22D4A" w:rsidRPr="0002781B">
        <w:t>系统</w:t>
      </w:r>
      <w:r w:rsidR="00D5083B" w:rsidRPr="0002781B">
        <w:t>评估示范区内土壤健康，研发</w:t>
      </w:r>
      <w:r w:rsidR="00D5083B" w:rsidRPr="0002781B">
        <w:t>“</w:t>
      </w:r>
      <w:r w:rsidR="00D5083B" w:rsidRPr="0002781B">
        <w:t>土壤</w:t>
      </w:r>
      <w:r w:rsidR="00D5083B" w:rsidRPr="0002781B">
        <w:t>-</w:t>
      </w:r>
      <w:r w:rsidR="00D5083B" w:rsidRPr="0002781B">
        <w:t>植物</w:t>
      </w:r>
      <w:r w:rsidR="00D5083B" w:rsidRPr="0002781B">
        <w:t>-</w:t>
      </w:r>
      <w:r w:rsidR="00D5083B" w:rsidRPr="0002781B">
        <w:t>动物</w:t>
      </w:r>
      <w:r w:rsidR="00D5083B" w:rsidRPr="0002781B">
        <w:t>”</w:t>
      </w:r>
      <w:r w:rsidR="00D5083B" w:rsidRPr="0002781B">
        <w:t>系统中污染物削减技术。</w:t>
      </w:r>
    </w:p>
    <w:p w14:paraId="597238CB" w14:textId="77777777" w:rsidR="00D5083B" w:rsidRPr="0002781B" w:rsidRDefault="001104DF" w:rsidP="00734202">
      <w:pPr>
        <w:pStyle w:val="10"/>
      </w:pPr>
      <w:r w:rsidRPr="0002781B">
        <w:rPr>
          <w:b/>
        </w:rPr>
        <w:t>研究</w:t>
      </w:r>
      <w:r w:rsidR="00D5083B" w:rsidRPr="0002781B">
        <w:rPr>
          <w:b/>
        </w:rPr>
        <w:t>目标：</w:t>
      </w:r>
      <w:r w:rsidR="00D5083B" w:rsidRPr="0002781B">
        <w:t>通过人工草地种植</w:t>
      </w:r>
      <w:r w:rsidR="005F5A67" w:rsidRPr="0002781B">
        <w:t>和秸秆饲用化利用</w:t>
      </w:r>
      <w:r w:rsidR="00D5083B" w:rsidRPr="0002781B">
        <w:t>，降低天然草地的放牧强度，辅助以</w:t>
      </w:r>
      <w:r w:rsidR="005F5A67" w:rsidRPr="0002781B">
        <w:t>退化天然</w:t>
      </w:r>
      <w:r w:rsidR="00D5083B" w:rsidRPr="0002781B">
        <w:t>草地快速恢复技术，在提升天然草地生态系统服务功能的同时，保障</w:t>
      </w:r>
      <w:r w:rsidR="005F5A67" w:rsidRPr="0002781B">
        <w:t>牲畜</w:t>
      </w:r>
      <w:r w:rsidR="00D5083B" w:rsidRPr="0002781B">
        <w:t>养殖所需饲草料，并建立企业化运行机制，实现牧草商品化。</w:t>
      </w:r>
    </w:p>
    <w:p w14:paraId="0DF9AA67" w14:textId="77777777" w:rsidR="00D5083B" w:rsidRDefault="001F404E" w:rsidP="00734202">
      <w:pPr>
        <w:pStyle w:val="10"/>
      </w:pPr>
      <w:r w:rsidRPr="0002781B">
        <w:rPr>
          <w:b/>
        </w:rPr>
        <w:lastRenderedPageBreak/>
        <w:t>考核指标</w:t>
      </w:r>
      <w:r w:rsidR="00D5083B" w:rsidRPr="0002781B">
        <w:t>：建立</w:t>
      </w:r>
      <w:r w:rsidR="00315977" w:rsidRPr="0002781B">
        <w:t>退化</w:t>
      </w:r>
      <w:r w:rsidR="00D5083B" w:rsidRPr="0002781B">
        <w:t>草地</w:t>
      </w:r>
      <w:r w:rsidR="00315977" w:rsidRPr="0002781B">
        <w:t>恢复</w:t>
      </w:r>
      <w:r w:rsidR="00D5083B" w:rsidRPr="0002781B">
        <w:t>改良的企业化服务体系，实现牧草产品的商品化。示范区内天然草地生物量比周边地区提高</w:t>
      </w:r>
      <w:r w:rsidR="00D5083B" w:rsidRPr="0002781B">
        <w:t>30-50%</w:t>
      </w:r>
      <w:r w:rsidR="00D5083B" w:rsidRPr="0002781B">
        <w:t>，防风固沙功能提高</w:t>
      </w:r>
      <w:r w:rsidR="00D5083B" w:rsidRPr="0002781B">
        <w:t>20%</w:t>
      </w:r>
      <w:r w:rsidR="00D5083B" w:rsidRPr="0002781B">
        <w:t>以上；人工草地种植产量比周边地区提高</w:t>
      </w:r>
      <w:r w:rsidR="00D5083B" w:rsidRPr="0002781B">
        <w:t>20%</w:t>
      </w:r>
      <w:r w:rsidR="00D5083B" w:rsidRPr="0002781B">
        <w:t>以上，饲用品种</w:t>
      </w:r>
      <w:r w:rsidR="005C5ADB" w:rsidRPr="0002781B">
        <w:t>种植</w:t>
      </w:r>
      <w:r w:rsidR="00D5083B" w:rsidRPr="0002781B">
        <w:t>面积达到</w:t>
      </w:r>
      <w:r w:rsidR="00D5083B" w:rsidRPr="0002781B">
        <w:t>100</w:t>
      </w:r>
      <w:r w:rsidR="00D5083B" w:rsidRPr="0002781B">
        <w:t>万亩；作物秸秆饲用化比例达到</w:t>
      </w:r>
      <w:r w:rsidR="00D5083B" w:rsidRPr="0002781B">
        <w:t>30%</w:t>
      </w:r>
      <w:r w:rsidR="00D5083B" w:rsidRPr="0002781B">
        <w:t>以上。</w:t>
      </w:r>
    </w:p>
    <w:p w14:paraId="6AA4FD2F" w14:textId="120FFCAA"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B64378">
        <w:rPr>
          <w:rFonts w:eastAsia="仿宋_GB2312" w:hint="eastAsia"/>
          <w:sz w:val="28"/>
          <w:szCs w:val="28"/>
        </w:rPr>
        <w:t>植物</w:t>
      </w:r>
      <w:r>
        <w:rPr>
          <w:rFonts w:eastAsia="仿宋_GB2312" w:hint="eastAsia"/>
          <w:sz w:val="28"/>
          <w:szCs w:val="28"/>
        </w:rPr>
        <w:t>研究所</w:t>
      </w:r>
      <w:r w:rsidRPr="001608CE">
        <w:rPr>
          <w:rFonts w:eastAsia="仿宋_GB2312"/>
          <w:sz w:val="28"/>
          <w:szCs w:val="28"/>
        </w:rPr>
        <w:t>。</w:t>
      </w:r>
    </w:p>
    <w:p w14:paraId="3E0ADF0D" w14:textId="09561852" w:rsidR="00D5083B"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68" w:name="_Toc29081418"/>
      <w:bookmarkStart w:id="69" w:name="_Toc33455617"/>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6.1.2 </w:t>
      </w:r>
      <w:r w:rsidRPr="00A92DEF">
        <w:rPr>
          <w:rFonts w:eastAsia="仿宋_GB2312"/>
          <w:b/>
          <w:color w:val="000000" w:themeColor="text1"/>
          <w:sz w:val="28"/>
          <w:szCs w:val="28"/>
        </w:rPr>
        <w:t>本土畜种高效养殖示范和产品品牌打造</w:t>
      </w:r>
      <w:bookmarkEnd w:id="68"/>
      <w:bookmarkEnd w:id="69"/>
    </w:p>
    <w:p w14:paraId="421BC0F3" w14:textId="77777777" w:rsidR="00D5083B" w:rsidRPr="0002781B" w:rsidRDefault="001104DF" w:rsidP="00734202">
      <w:pPr>
        <w:pStyle w:val="10"/>
      </w:pPr>
      <w:r w:rsidRPr="0002781B">
        <w:rPr>
          <w:b/>
        </w:rPr>
        <w:t>研究</w:t>
      </w:r>
      <w:r w:rsidR="00D5083B" w:rsidRPr="0002781B">
        <w:rPr>
          <w:b/>
        </w:rPr>
        <w:t>内容：</w:t>
      </w:r>
      <w:r w:rsidR="00D5083B" w:rsidRPr="0002781B">
        <w:t>针对</w:t>
      </w:r>
      <w:r w:rsidR="0086560E" w:rsidRPr="0002781B">
        <w:t>内蒙古</w:t>
      </w:r>
      <w:r w:rsidR="00D5083B" w:rsidRPr="0002781B">
        <w:t>呼伦贝尔</w:t>
      </w:r>
      <w:r w:rsidR="0086560E" w:rsidRPr="0002781B">
        <w:t>地区的优质</w:t>
      </w:r>
      <w:r w:rsidR="00D5083B" w:rsidRPr="0002781B">
        <w:t>本土畜种</w:t>
      </w:r>
      <w:r w:rsidR="0086560E" w:rsidRPr="0002781B">
        <w:t>——</w:t>
      </w:r>
      <w:r w:rsidR="00D5083B" w:rsidRPr="0002781B">
        <w:t>呼伦贝尔羊，应用品种提纯复壮技术和全生命周期日粮配方技术，提高</w:t>
      </w:r>
      <w:r w:rsidR="0086560E" w:rsidRPr="0002781B">
        <w:t>呼伦贝尔羊的</w:t>
      </w:r>
      <w:r w:rsidR="00D5083B" w:rsidRPr="0002781B">
        <w:t>饲料转化率，提升</w:t>
      </w:r>
      <w:r w:rsidR="00102883" w:rsidRPr="0002781B">
        <w:t>其</w:t>
      </w:r>
      <w:r w:rsidR="00D5083B" w:rsidRPr="0002781B">
        <w:t>个体</w:t>
      </w:r>
      <w:r w:rsidR="00102883" w:rsidRPr="0002781B">
        <w:t>的</w:t>
      </w:r>
      <w:r w:rsidR="00D5083B" w:rsidRPr="0002781B">
        <w:t>生产性能，降低养殖成本，提高</w:t>
      </w:r>
      <w:r w:rsidR="00102883" w:rsidRPr="0002781B">
        <w:t>羊肉</w:t>
      </w:r>
      <w:r w:rsidR="00D5083B" w:rsidRPr="0002781B">
        <w:t>产品</w:t>
      </w:r>
      <w:r w:rsidR="00102883" w:rsidRPr="0002781B">
        <w:t>的</w:t>
      </w:r>
      <w:r w:rsidR="00D5083B" w:rsidRPr="0002781B">
        <w:t>品质，集成疫病防控、粪污处理、</w:t>
      </w:r>
      <w:r w:rsidR="00102883" w:rsidRPr="0002781B">
        <w:t>产品的</w:t>
      </w:r>
      <w:r w:rsidR="00D5083B" w:rsidRPr="0002781B">
        <w:t>精细分割等技术，开展</w:t>
      </w:r>
      <w:r w:rsidR="00D5083B" w:rsidRPr="0002781B">
        <w:t>5</w:t>
      </w:r>
      <w:r w:rsidR="00D5083B" w:rsidRPr="0002781B">
        <w:t>万只呼伦贝尔羊</w:t>
      </w:r>
      <w:r w:rsidR="00102883" w:rsidRPr="0002781B">
        <w:t>的</w:t>
      </w:r>
      <w:r w:rsidR="00D5083B" w:rsidRPr="0002781B">
        <w:t>高效养殖示范，</w:t>
      </w:r>
      <w:r w:rsidR="00102883" w:rsidRPr="0002781B">
        <w:t>建立呼伦贝尔羊</w:t>
      </w:r>
      <w:proofErr w:type="gramStart"/>
      <w:r w:rsidR="00102883" w:rsidRPr="0002781B">
        <w:t>养殖全</w:t>
      </w:r>
      <w:proofErr w:type="gramEnd"/>
      <w:r w:rsidR="00102883" w:rsidRPr="0002781B">
        <w:t>产业链的科技服务体系，</w:t>
      </w:r>
      <w:r w:rsidR="00D5083B" w:rsidRPr="0002781B">
        <w:t>带动</w:t>
      </w:r>
      <w:r w:rsidR="00102883" w:rsidRPr="0002781B">
        <w:t>呼伦贝尔</w:t>
      </w:r>
      <w:r w:rsidR="00D5083B" w:rsidRPr="0002781B">
        <w:t>农垦集团肉羊</w:t>
      </w:r>
      <w:r w:rsidR="00102883" w:rsidRPr="0002781B">
        <w:t>养殖</w:t>
      </w:r>
      <w:r w:rsidR="00D5083B" w:rsidRPr="0002781B">
        <w:t>达到年出栏</w:t>
      </w:r>
      <w:r w:rsidR="00D5083B" w:rsidRPr="0002781B">
        <w:t>100</w:t>
      </w:r>
      <w:r w:rsidR="00D5083B" w:rsidRPr="0002781B">
        <w:t>万只的规模。利用农垦集团</w:t>
      </w:r>
      <w:r w:rsidR="00D5083B" w:rsidRPr="0002781B">
        <w:t>-</w:t>
      </w:r>
      <w:r w:rsidR="00D5083B" w:rsidRPr="0002781B">
        <w:t>农牧场</w:t>
      </w:r>
      <w:r w:rsidR="00D5083B" w:rsidRPr="0002781B">
        <w:t>-</w:t>
      </w:r>
      <w:r w:rsidR="00D5083B" w:rsidRPr="0002781B">
        <w:t>生产队的建制化优势，建立</w:t>
      </w:r>
      <w:r w:rsidR="00102883" w:rsidRPr="0002781B">
        <w:t>呼伦贝尔羊</w:t>
      </w:r>
      <w:r w:rsidR="00D5083B" w:rsidRPr="0002781B">
        <w:t>规模化养殖</w:t>
      </w:r>
      <w:r w:rsidR="00102883" w:rsidRPr="0002781B">
        <w:t>的</w:t>
      </w:r>
      <w:r w:rsidR="00D5083B" w:rsidRPr="0002781B">
        <w:t>服务保障体系</w:t>
      </w:r>
      <w:r w:rsidR="00102883" w:rsidRPr="0002781B">
        <w:t>、</w:t>
      </w:r>
      <w:r w:rsidR="00D5083B" w:rsidRPr="0002781B">
        <w:t>产品质量全程追溯和快速检测技术体系，从而实现羊肉产品的标准化，服务高品质羊肉品牌建设。</w:t>
      </w:r>
    </w:p>
    <w:p w14:paraId="3DC61234" w14:textId="77777777" w:rsidR="00D5083B" w:rsidRPr="0002781B" w:rsidRDefault="001104DF" w:rsidP="00734202">
      <w:pPr>
        <w:pStyle w:val="10"/>
      </w:pPr>
      <w:r w:rsidRPr="0002781B">
        <w:rPr>
          <w:b/>
        </w:rPr>
        <w:t>研究</w:t>
      </w:r>
      <w:r w:rsidR="00D5083B" w:rsidRPr="0002781B">
        <w:rPr>
          <w:b/>
        </w:rPr>
        <w:t>目标：</w:t>
      </w:r>
      <w:r w:rsidR="00102883" w:rsidRPr="0002781B">
        <w:t>建立从品种改良、高效养殖、产品加工到品牌打造的呼伦贝尔羊全产业</w:t>
      </w:r>
      <w:proofErr w:type="gramStart"/>
      <w:r w:rsidR="00102883" w:rsidRPr="0002781B">
        <w:t>链科技</w:t>
      </w:r>
      <w:proofErr w:type="gramEnd"/>
      <w:r w:rsidR="00102883" w:rsidRPr="0002781B">
        <w:t>服务体系和规模化养殖保障体系，</w:t>
      </w:r>
      <w:r w:rsidR="00D5083B" w:rsidRPr="0002781B">
        <w:t>实现呼伦贝尔羊养殖节本</w:t>
      </w:r>
      <w:r w:rsidR="00102883" w:rsidRPr="0002781B">
        <w:t>、</w:t>
      </w:r>
      <w:r w:rsidR="00D5083B" w:rsidRPr="0002781B">
        <w:t>提质</w:t>
      </w:r>
      <w:r w:rsidR="00102883" w:rsidRPr="0002781B">
        <w:t>、</w:t>
      </w:r>
      <w:r w:rsidR="00D5083B" w:rsidRPr="0002781B">
        <w:t>增效，</w:t>
      </w:r>
      <w:r w:rsidR="00102883" w:rsidRPr="0002781B">
        <w:t>将其</w:t>
      </w:r>
      <w:r w:rsidR="00D5083B" w:rsidRPr="0002781B">
        <w:t>打造</w:t>
      </w:r>
      <w:r w:rsidR="00102883" w:rsidRPr="0002781B">
        <w:t>为</w:t>
      </w:r>
      <w:r w:rsidR="00D5083B" w:rsidRPr="0002781B">
        <w:t>高品质羊肉品牌。</w:t>
      </w:r>
    </w:p>
    <w:p w14:paraId="72B52C41" w14:textId="77777777" w:rsidR="00D5083B" w:rsidRDefault="001F404E" w:rsidP="00734202">
      <w:pPr>
        <w:pStyle w:val="10"/>
      </w:pPr>
      <w:r w:rsidRPr="0002781B">
        <w:rPr>
          <w:b/>
        </w:rPr>
        <w:t>考核指标</w:t>
      </w:r>
      <w:r w:rsidR="00D5083B" w:rsidRPr="0002781B">
        <w:t>：创新科技和企业融合发展的模式，实现养殖饲料转化率提高</w:t>
      </w:r>
      <w:r w:rsidR="00D5083B" w:rsidRPr="0002781B">
        <w:t>10%</w:t>
      </w:r>
      <w:r w:rsidR="007C288F" w:rsidRPr="0002781B">
        <w:t>以上</w:t>
      </w:r>
      <w:r w:rsidR="00D5083B" w:rsidRPr="0002781B">
        <w:t>，养殖成本降低</w:t>
      </w:r>
      <w:r w:rsidR="00D5083B" w:rsidRPr="0002781B">
        <w:t>10%</w:t>
      </w:r>
      <w:r w:rsidR="00D5083B" w:rsidRPr="0002781B">
        <w:t>以上，呼伦贝尔羊出栏平均增重</w:t>
      </w:r>
      <w:r w:rsidR="00D5083B" w:rsidRPr="0002781B">
        <w:t>10%</w:t>
      </w:r>
      <w:r w:rsidR="00D5083B" w:rsidRPr="0002781B">
        <w:t>以上。开发羊肉品质快速检测技术</w:t>
      </w:r>
      <w:r w:rsidR="00D5083B" w:rsidRPr="0002781B">
        <w:t>1</w:t>
      </w:r>
      <w:r w:rsidR="00D5083B" w:rsidRPr="0002781B">
        <w:t>套，建立羊肉产品全程可追溯体系</w:t>
      </w:r>
      <w:r w:rsidR="00D5083B" w:rsidRPr="0002781B">
        <w:t>1</w:t>
      </w:r>
      <w:r w:rsidR="00D5083B" w:rsidRPr="0002781B">
        <w:t>套，打造呼伦贝尔羊</w:t>
      </w:r>
      <w:r w:rsidR="007C288F" w:rsidRPr="0002781B">
        <w:t>的</w:t>
      </w:r>
      <w:r w:rsidR="00D5083B" w:rsidRPr="0002781B">
        <w:t>羊</w:t>
      </w:r>
      <w:r w:rsidR="007C288F" w:rsidRPr="0002781B">
        <w:t>肉</w:t>
      </w:r>
      <w:r w:rsidR="00D5083B" w:rsidRPr="0002781B">
        <w:t>品牌</w:t>
      </w:r>
      <w:r w:rsidR="00D5083B" w:rsidRPr="0002781B">
        <w:t>1</w:t>
      </w:r>
      <w:r w:rsidR="00D5083B" w:rsidRPr="0002781B">
        <w:t>个，</w:t>
      </w:r>
      <w:r w:rsidR="007C288F" w:rsidRPr="0002781B">
        <w:t>并</w:t>
      </w:r>
      <w:r w:rsidR="00D5083B" w:rsidRPr="0002781B">
        <w:t>实现企业化运行。</w:t>
      </w:r>
    </w:p>
    <w:p w14:paraId="0A8D877A" w14:textId="22F8BBEF"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695D61">
        <w:rPr>
          <w:rFonts w:eastAsia="仿宋_GB2312" w:hint="eastAsia"/>
          <w:sz w:val="28"/>
          <w:szCs w:val="28"/>
        </w:rPr>
        <w:t>亚热带农业生态</w:t>
      </w:r>
      <w:r>
        <w:rPr>
          <w:rFonts w:eastAsia="仿宋_GB2312" w:hint="eastAsia"/>
          <w:sz w:val="28"/>
          <w:szCs w:val="28"/>
        </w:rPr>
        <w:t>研究所</w:t>
      </w:r>
      <w:r w:rsidRPr="001608CE">
        <w:rPr>
          <w:rFonts w:eastAsia="仿宋_GB2312"/>
          <w:sz w:val="28"/>
          <w:szCs w:val="28"/>
        </w:rPr>
        <w:t>。</w:t>
      </w:r>
    </w:p>
    <w:p w14:paraId="6C437502" w14:textId="23D61296" w:rsidR="006D1078"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70" w:name="_Toc33455618"/>
      <w:bookmarkStart w:id="71" w:name="_Toc29081419"/>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6.1.3 </w:t>
      </w:r>
      <w:r w:rsidRPr="00A92DEF">
        <w:rPr>
          <w:rFonts w:eastAsia="仿宋_GB2312"/>
          <w:b/>
          <w:color w:val="000000" w:themeColor="text1"/>
          <w:sz w:val="28"/>
          <w:szCs w:val="28"/>
        </w:rPr>
        <w:t>基于新一代农机体系的草牧业信息化系统建设与示范</w:t>
      </w:r>
      <w:bookmarkEnd w:id="70"/>
    </w:p>
    <w:p w14:paraId="72ECAF6E" w14:textId="77777777" w:rsidR="006D1078" w:rsidRPr="0002781B" w:rsidRDefault="006D1078" w:rsidP="00734202">
      <w:pPr>
        <w:pStyle w:val="10"/>
      </w:pPr>
      <w:r w:rsidRPr="0002781B">
        <w:rPr>
          <w:b/>
        </w:rPr>
        <w:t>研究内容：</w:t>
      </w:r>
      <w:r w:rsidRPr="0002781B">
        <w:t>针对农垦集团生态草牧业</w:t>
      </w:r>
      <w:r w:rsidRPr="0002781B">
        <w:t>“</w:t>
      </w:r>
      <w:r w:rsidRPr="0002781B">
        <w:t>种</w:t>
      </w:r>
      <w:r w:rsidRPr="0002781B">
        <w:t>-</w:t>
      </w:r>
      <w:r w:rsidRPr="0002781B">
        <w:t>种</w:t>
      </w:r>
      <w:r w:rsidRPr="0002781B">
        <w:t>-</w:t>
      </w:r>
      <w:r w:rsidRPr="0002781B">
        <w:t>养</w:t>
      </w:r>
      <w:r w:rsidRPr="0002781B">
        <w:t>-</w:t>
      </w:r>
      <w:proofErr w:type="gramStart"/>
      <w:r w:rsidRPr="0002781B">
        <w:t>研</w:t>
      </w:r>
      <w:proofErr w:type="gramEnd"/>
      <w:r w:rsidRPr="0002781B">
        <w:t>-</w:t>
      </w:r>
      <w:r w:rsidRPr="0002781B">
        <w:t>储</w:t>
      </w:r>
      <w:r w:rsidRPr="0002781B">
        <w:t>-</w:t>
      </w:r>
      <w:r w:rsidRPr="0002781B">
        <w:t>加</w:t>
      </w:r>
      <w:r w:rsidRPr="0002781B">
        <w:t>-</w:t>
      </w:r>
      <w:r w:rsidRPr="0002781B">
        <w:t>运</w:t>
      </w:r>
      <w:r w:rsidRPr="0002781B">
        <w:t>-</w:t>
      </w:r>
      <w:r w:rsidRPr="0002781B">
        <w:t>销</w:t>
      </w:r>
      <w:r w:rsidRPr="0002781B">
        <w:t>”</w:t>
      </w:r>
      <w:r w:rsidRPr="0002781B">
        <w:t>全产业</w:t>
      </w:r>
      <w:r w:rsidRPr="0002781B">
        <w:lastRenderedPageBreak/>
        <w:t>链信息化和高效管理需求，结合第三代农机创新体系、多维传感技术、空天地一体化立体通信传输技术、农业大数据技术等，构建</w:t>
      </w:r>
      <w:r w:rsidRPr="0002781B">
        <w:t>“</w:t>
      </w:r>
      <w:r w:rsidRPr="0002781B">
        <w:t>端、网、云、数、用</w:t>
      </w:r>
      <w:r w:rsidRPr="0002781B">
        <w:t>”</w:t>
      </w:r>
      <w:r w:rsidRPr="0002781B">
        <w:t>四层体系架构模型，实现农垦集团物理资源到信息空间的映射，构建</w:t>
      </w:r>
      <w:r w:rsidRPr="0002781B">
        <w:t>“</w:t>
      </w:r>
      <w:r w:rsidRPr="0002781B">
        <w:t>全产业联调、全地域覆盖</w:t>
      </w:r>
      <w:r w:rsidRPr="0002781B">
        <w:t>”</w:t>
      </w:r>
      <w:r w:rsidRPr="0002781B">
        <w:t>的草牧业信息系统，保障已有的生产过程实现智能化决策，同时面向我国未来草牧业集约化的规模经营模式复制问题，形成以第三代农机为基础、信息技术为驱动的可推广复制的产业化模式。</w:t>
      </w:r>
    </w:p>
    <w:p w14:paraId="7D1309C4" w14:textId="77777777" w:rsidR="006D1078" w:rsidRPr="0002781B" w:rsidRDefault="006D1078" w:rsidP="00734202">
      <w:pPr>
        <w:pStyle w:val="10"/>
      </w:pPr>
      <w:r w:rsidRPr="0002781B">
        <w:rPr>
          <w:b/>
        </w:rPr>
        <w:t>研究目标：</w:t>
      </w:r>
      <w:r w:rsidRPr="0002781B">
        <w:t>完成呼伦贝尔农垦集团</w:t>
      </w:r>
      <w:r w:rsidRPr="0002781B">
        <w:t>“</w:t>
      </w:r>
      <w:r w:rsidRPr="0002781B">
        <w:t>种</w:t>
      </w:r>
      <w:r w:rsidRPr="0002781B">
        <w:t>-</w:t>
      </w:r>
      <w:r w:rsidRPr="0002781B">
        <w:t>种</w:t>
      </w:r>
      <w:r w:rsidRPr="0002781B">
        <w:t>-</w:t>
      </w:r>
      <w:r w:rsidRPr="0002781B">
        <w:t>养</w:t>
      </w:r>
      <w:r w:rsidRPr="0002781B">
        <w:t>-</w:t>
      </w:r>
      <w:proofErr w:type="gramStart"/>
      <w:r w:rsidRPr="0002781B">
        <w:t>研</w:t>
      </w:r>
      <w:proofErr w:type="gramEnd"/>
      <w:r w:rsidRPr="0002781B">
        <w:t>-</w:t>
      </w:r>
      <w:r w:rsidRPr="0002781B">
        <w:t>储</w:t>
      </w:r>
      <w:r w:rsidRPr="0002781B">
        <w:t>-</w:t>
      </w:r>
      <w:r w:rsidRPr="0002781B">
        <w:t>加</w:t>
      </w:r>
      <w:r w:rsidRPr="0002781B">
        <w:t>-</w:t>
      </w:r>
      <w:r w:rsidRPr="0002781B">
        <w:t>运</w:t>
      </w:r>
      <w:r w:rsidRPr="0002781B">
        <w:t>-</w:t>
      </w:r>
      <w:r w:rsidRPr="0002781B">
        <w:t>销</w:t>
      </w:r>
      <w:r w:rsidRPr="0002781B">
        <w:t>”</w:t>
      </w:r>
      <w:r w:rsidRPr="0002781B">
        <w:t>全产业链的信息化体系建设，实现生态草牧业产业链信息化的全程覆盖，并初步实现智能化决策。</w:t>
      </w:r>
    </w:p>
    <w:p w14:paraId="5E6A9951" w14:textId="77777777" w:rsidR="006D1078" w:rsidRDefault="006D1078" w:rsidP="00734202">
      <w:pPr>
        <w:pStyle w:val="4"/>
      </w:pPr>
      <w:r w:rsidRPr="0002781B">
        <w:rPr>
          <w:b/>
        </w:rPr>
        <w:t>考核指标</w:t>
      </w:r>
      <w:r w:rsidRPr="0002781B">
        <w:t>：依托信息化实现亩均效益提升</w:t>
      </w:r>
      <w:r w:rsidRPr="0002781B">
        <w:t>3%</w:t>
      </w:r>
      <w:r w:rsidRPr="0002781B">
        <w:t>以上；构建</w:t>
      </w:r>
      <w:r w:rsidRPr="0002781B">
        <w:t>1</w:t>
      </w:r>
      <w:r w:rsidRPr="0002781B">
        <w:t>万亩和</w:t>
      </w:r>
      <w:r w:rsidRPr="0002781B">
        <w:t>5</w:t>
      </w:r>
      <w:r w:rsidRPr="0002781B">
        <w:t>万亩两个标准化种植区域，投入不少于</w:t>
      </w:r>
      <w:r w:rsidRPr="0002781B">
        <w:t>100</w:t>
      </w:r>
      <w:r w:rsidRPr="0002781B">
        <w:t>台不同马力段和满足不同生产环节的农机具，在示范区实现施药量减少</w:t>
      </w:r>
      <w:r w:rsidRPr="0002781B">
        <w:t>8%</w:t>
      </w:r>
      <w:r w:rsidRPr="0002781B">
        <w:t>以上，灌溉节水</w:t>
      </w:r>
      <w:r w:rsidRPr="0002781B">
        <w:t>5%</w:t>
      </w:r>
      <w:r w:rsidRPr="0002781B">
        <w:t>以上，管理效率提升</w:t>
      </w:r>
      <w:r w:rsidRPr="0002781B">
        <w:t>20%</w:t>
      </w:r>
      <w:r w:rsidRPr="0002781B">
        <w:t>以上，亩均效益提升</w:t>
      </w:r>
      <w:r w:rsidRPr="0002781B">
        <w:t>5%</w:t>
      </w:r>
      <w:r w:rsidRPr="0002781B">
        <w:t>以上，并形成第三代农机和种养标准两个标准体系，实现以服务为核心的草牧业商业体系的探索。</w:t>
      </w:r>
    </w:p>
    <w:p w14:paraId="49BF7280" w14:textId="50D46727"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320390">
        <w:rPr>
          <w:rFonts w:eastAsia="仿宋_GB2312" w:hint="eastAsia"/>
          <w:sz w:val="28"/>
          <w:szCs w:val="28"/>
        </w:rPr>
        <w:t>计算技术</w:t>
      </w:r>
      <w:r>
        <w:rPr>
          <w:rFonts w:eastAsia="仿宋_GB2312" w:hint="eastAsia"/>
          <w:sz w:val="28"/>
          <w:szCs w:val="28"/>
        </w:rPr>
        <w:t>研究所</w:t>
      </w:r>
      <w:r w:rsidRPr="001608CE">
        <w:rPr>
          <w:rFonts w:eastAsia="仿宋_GB2312"/>
          <w:sz w:val="28"/>
          <w:szCs w:val="28"/>
        </w:rPr>
        <w:t>。</w:t>
      </w:r>
    </w:p>
    <w:p w14:paraId="09A13C7F" w14:textId="3A888EAB" w:rsidR="00D5083B"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72" w:name="_Toc33455619"/>
      <w:r>
        <w:rPr>
          <w:rFonts w:eastAsia="仿宋_GB2312" w:hint="eastAsia"/>
          <w:b/>
          <w:color w:val="000000" w:themeColor="text1"/>
          <w:sz w:val="28"/>
          <w:szCs w:val="28"/>
        </w:rPr>
        <w:t>（</w:t>
      </w:r>
      <w:r>
        <w:rPr>
          <w:rFonts w:eastAsia="仿宋_GB2312" w:hint="eastAsia"/>
          <w:b/>
          <w:color w:val="000000" w:themeColor="text1"/>
          <w:sz w:val="28"/>
          <w:szCs w:val="28"/>
        </w:rPr>
        <w:t>4</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6.1.4 </w:t>
      </w:r>
      <w:r w:rsidRPr="00A92DEF">
        <w:rPr>
          <w:rFonts w:eastAsia="仿宋_GB2312"/>
          <w:b/>
          <w:color w:val="000000" w:themeColor="text1"/>
          <w:sz w:val="28"/>
          <w:szCs w:val="28"/>
        </w:rPr>
        <w:t>呼伦贝尔现代生态草牧业示范基地</w:t>
      </w:r>
      <w:bookmarkEnd w:id="71"/>
      <w:r w:rsidRPr="00A92DEF">
        <w:rPr>
          <w:rFonts w:eastAsia="仿宋_GB2312"/>
          <w:b/>
          <w:color w:val="000000" w:themeColor="text1"/>
          <w:sz w:val="28"/>
          <w:szCs w:val="28"/>
        </w:rPr>
        <w:t>建设</w:t>
      </w:r>
      <w:bookmarkEnd w:id="72"/>
    </w:p>
    <w:p w14:paraId="099A7ABA" w14:textId="77777777" w:rsidR="00D5083B" w:rsidRPr="0002781B" w:rsidRDefault="001104DF" w:rsidP="00734202">
      <w:pPr>
        <w:pStyle w:val="10"/>
      </w:pPr>
      <w:r w:rsidRPr="0002781B">
        <w:rPr>
          <w:b/>
        </w:rPr>
        <w:t>研究</w:t>
      </w:r>
      <w:r w:rsidR="00D5083B" w:rsidRPr="0002781B">
        <w:rPr>
          <w:b/>
        </w:rPr>
        <w:t>内容：</w:t>
      </w:r>
      <w:r w:rsidR="00D5083B" w:rsidRPr="0002781B">
        <w:t>依托位于</w:t>
      </w:r>
      <w:r w:rsidR="00A77159" w:rsidRPr="0002781B">
        <w:t>呼伦贝尔市</w:t>
      </w:r>
      <w:r w:rsidR="00D5083B" w:rsidRPr="0002781B">
        <w:t>鄂温克</w:t>
      </w:r>
      <w:r w:rsidR="00A77159" w:rsidRPr="0002781B">
        <w:t>族自治</w:t>
      </w:r>
      <w:r w:rsidR="00D5083B" w:rsidRPr="0002781B">
        <w:t>旗和</w:t>
      </w:r>
      <w:r w:rsidR="00A77159" w:rsidRPr="0002781B">
        <w:t>呼伦贝尔农垦集团</w:t>
      </w:r>
      <w:proofErr w:type="gramStart"/>
      <w:r w:rsidR="00D5083B" w:rsidRPr="0002781B">
        <w:t>特泥河农牧场</w:t>
      </w:r>
      <w:proofErr w:type="gramEnd"/>
      <w:r w:rsidR="00D5083B" w:rsidRPr="0002781B">
        <w:t>的呼伦贝尔草牧业试验站，建立系留气球搭载、</w:t>
      </w:r>
      <w:r w:rsidR="00A77159" w:rsidRPr="0002781B">
        <w:t>草地信息实时监测、退化天然草地恢复改良、</w:t>
      </w:r>
      <w:r w:rsidR="00D5083B" w:rsidRPr="0002781B">
        <w:t>牧草</w:t>
      </w:r>
      <w:r w:rsidR="00A77159" w:rsidRPr="0002781B">
        <w:t>、草坪草等</w:t>
      </w:r>
      <w:r w:rsidR="00D5083B" w:rsidRPr="0002781B">
        <w:t>资源引种筛选、</w:t>
      </w:r>
      <w:r w:rsidR="00A77159" w:rsidRPr="0002781B">
        <w:t>人工</w:t>
      </w:r>
      <w:r w:rsidR="00D5083B" w:rsidRPr="0002781B">
        <w:t>牧草</w:t>
      </w:r>
      <w:r w:rsidR="00A77159" w:rsidRPr="0002781B">
        <w:t>单播、混播</w:t>
      </w:r>
      <w:r w:rsidR="00D5083B" w:rsidRPr="0002781B">
        <w:t>技术和资源高效利用、草</w:t>
      </w:r>
      <w:r w:rsidR="00A77159" w:rsidRPr="0002781B">
        <w:t>-</w:t>
      </w:r>
      <w:r w:rsidR="00D5083B" w:rsidRPr="0002781B">
        <w:t>粮轮作</w:t>
      </w:r>
      <w:r w:rsidR="00A77159" w:rsidRPr="0002781B">
        <w:t>、间作</w:t>
      </w:r>
      <w:r w:rsidR="00D5083B" w:rsidRPr="0002781B">
        <w:t>体系、节水灌溉</w:t>
      </w:r>
      <w:r w:rsidR="00A77159" w:rsidRPr="0002781B">
        <w:t>和水肥一体化</w:t>
      </w:r>
      <w:r w:rsidR="00D5083B" w:rsidRPr="0002781B">
        <w:t>、呼伦贝尔羊提纯复壮与日粮配方、三河牛改良与产能提升</w:t>
      </w:r>
      <w:r w:rsidR="00A77159" w:rsidRPr="0002781B">
        <w:t>等</w:t>
      </w:r>
      <w:r w:rsidR="00D5083B" w:rsidRPr="0002781B">
        <w:t>多个长期研发平台，并建立</w:t>
      </w:r>
      <w:r w:rsidR="00D5083B" w:rsidRPr="0002781B">
        <w:t>“</w:t>
      </w:r>
      <w:r w:rsidR="00D5083B" w:rsidRPr="0002781B">
        <w:t>草地改良</w:t>
      </w:r>
      <w:r w:rsidR="00D5083B" w:rsidRPr="0002781B">
        <w:t>-</w:t>
      </w:r>
      <w:r w:rsidR="00D5083B" w:rsidRPr="0002781B">
        <w:t>牧草种植</w:t>
      </w:r>
      <w:r w:rsidR="00D5083B" w:rsidRPr="0002781B">
        <w:t>-</w:t>
      </w:r>
      <w:r w:rsidR="00D5083B" w:rsidRPr="0002781B">
        <w:t>高值农业</w:t>
      </w:r>
      <w:r w:rsidR="00D5083B" w:rsidRPr="0002781B">
        <w:t>-</w:t>
      </w:r>
      <w:r w:rsidR="00D5083B" w:rsidRPr="0002781B">
        <w:t>草产品加工</w:t>
      </w:r>
      <w:r w:rsidR="00D5083B" w:rsidRPr="0002781B">
        <w:t>-</w:t>
      </w:r>
      <w:r w:rsidR="00D5083B" w:rsidRPr="0002781B">
        <w:t>畜牧养殖</w:t>
      </w:r>
      <w:r w:rsidR="00D5083B" w:rsidRPr="0002781B">
        <w:t>-</w:t>
      </w:r>
      <w:r w:rsidR="00A77159" w:rsidRPr="0002781B">
        <w:t>终端</w:t>
      </w:r>
      <w:r w:rsidR="00D5083B" w:rsidRPr="0002781B">
        <w:t>产品研发</w:t>
      </w:r>
      <w:r w:rsidR="00D5083B" w:rsidRPr="0002781B">
        <w:t>-</w:t>
      </w:r>
      <w:r w:rsidR="00D5083B" w:rsidRPr="0002781B">
        <w:t>粪污处理</w:t>
      </w:r>
      <w:r w:rsidR="00D5083B" w:rsidRPr="0002781B">
        <w:t>-</w:t>
      </w:r>
      <w:r w:rsidR="00D5083B" w:rsidRPr="0002781B">
        <w:t>有机肥还田</w:t>
      </w:r>
      <w:r w:rsidR="00D5083B" w:rsidRPr="0002781B">
        <w:t>”</w:t>
      </w:r>
      <w:r w:rsidR="00D5083B" w:rsidRPr="0002781B">
        <w:t>的全链条循环体系，打造</w:t>
      </w:r>
      <w:proofErr w:type="gramStart"/>
      <w:r w:rsidR="00D5083B" w:rsidRPr="0002781B">
        <w:t>微缩版</w:t>
      </w:r>
      <w:proofErr w:type="gramEnd"/>
      <w:r w:rsidR="00D5083B" w:rsidRPr="0002781B">
        <w:t>生态草牧业示范区。</w:t>
      </w:r>
    </w:p>
    <w:p w14:paraId="0662F9F4" w14:textId="77777777" w:rsidR="00D5083B" w:rsidRPr="0002781B" w:rsidRDefault="001104DF" w:rsidP="00734202">
      <w:pPr>
        <w:pStyle w:val="10"/>
      </w:pPr>
      <w:r w:rsidRPr="0002781B">
        <w:rPr>
          <w:b/>
        </w:rPr>
        <w:t>研究</w:t>
      </w:r>
      <w:r w:rsidR="00D5083B" w:rsidRPr="0002781B">
        <w:rPr>
          <w:b/>
        </w:rPr>
        <w:t>目标：</w:t>
      </w:r>
      <w:r w:rsidR="00A77159" w:rsidRPr="0002781B">
        <w:t>将呼伦贝尔草牧业试验站</w:t>
      </w:r>
      <w:r w:rsidR="00D5083B" w:rsidRPr="0002781B">
        <w:t>打造</w:t>
      </w:r>
      <w:r w:rsidR="00A77159" w:rsidRPr="0002781B">
        <w:t>成</w:t>
      </w:r>
      <w:r w:rsidR="00D5083B" w:rsidRPr="0002781B">
        <w:t>生态草牧业</w:t>
      </w:r>
      <w:proofErr w:type="gramStart"/>
      <w:r w:rsidR="00D5083B" w:rsidRPr="0002781B">
        <w:t>产业链</w:t>
      </w:r>
      <w:r w:rsidR="00A77159" w:rsidRPr="0002781B">
        <w:t>各环节</w:t>
      </w:r>
      <w:proofErr w:type="gramEnd"/>
      <w:r w:rsidR="00D5083B" w:rsidRPr="0002781B">
        <w:t>技术的全方位集中展示基地，生态草牧业科技成果推广的宣传基地，生态</w:t>
      </w:r>
      <w:r w:rsidR="00D5083B" w:rsidRPr="0002781B">
        <w:lastRenderedPageBreak/>
        <w:t>草牧业</w:t>
      </w:r>
      <w:r w:rsidR="00A77159" w:rsidRPr="0002781B">
        <w:t>科技成果</w:t>
      </w:r>
      <w:r w:rsidR="00D5083B" w:rsidRPr="0002781B">
        <w:t>的科普教育基地。</w:t>
      </w:r>
    </w:p>
    <w:p w14:paraId="1E1BCAF4" w14:textId="77777777" w:rsidR="00D5083B" w:rsidRDefault="001F404E" w:rsidP="00734202">
      <w:pPr>
        <w:pStyle w:val="10"/>
      </w:pPr>
      <w:r w:rsidRPr="0002781B">
        <w:rPr>
          <w:b/>
        </w:rPr>
        <w:t>考核指标</w:t>
      </w:r>
      <w:r w:rsidR="00D5083B" w:rsidRPr="0002781B">
        <w:t>：建立系留气球搭载平台</w:t>
      </w:r>
      <w:r w:rsidR="00D5083B" w:rsidRPr="0002781B">
        <w:t>2</w:t>
      </w:r>
      <w:r w:rsidR="00D5083B" w:rsidRPr="0002781B">
        <w:t>个，牧草资源引种筛选基地</w:t>
      </w:r>
      <w:r w:rsidR="00D5083B" w:rsidRPr="0002781B">
        <w:t>200</w:t>
      </w:r>
      <w:r w:rsidR="00D5083B" w:rsidRPr="0002781B">
        <w:t>亩，牧草种植技术和资源高效利用试验基地</w:t>
      </w:r>
      <w:r w:rsidR="00D5083B" w:rsidRPr="0002781B">
        <w:t>500</w:t>
      </w:r>
      <w:r w:rsidR="00D5083B" w:rsidRPr="0002781B">
        <w:t>亩，</w:t>
      </w:r>
      <w:proofErr w:type="gramStart"/>
      <w:r w:rsidR="00D5083B" w:rsidRPr="0002781B">
        <w:t>草粮轮作</w:t>
      </w:r>
      <w:proofErr w:type="gramEnd"/>
      <w:r w:rsidR="00EE34FC" w:rsidRPr="0002781B">
        <w:t>、间作</w:t>
      </w:r>
      <w:r w:rsidR="00D5083B" w:rsidRPr="0002781B">
        <w:t>试验基地</w:t>
      </w:r>
      <w:r w:rsidR="00D5083B" w:rsidRPr="0002781B">
        <w:t>500</w:t>
      </w:r>
      <w:r w:rsidR="00D5083B" w:rsidRPr="0002781B">
        <w:t>亩，节水灌溉和水肥一体化示范基地</w:t>
      </w:r>
      <w:r w:rsidR="00D5083B" w:rsidRPr="0002781B">
        <w:t>700</w:t>
      </w:r>
      <w:r w:rsidR="00D5083B" w:rsidRPr="0002781B">
        <w:t>亩，样品库</w:t>
      </w:r>
      <w:r w:rsidR="00D5083B" w:rsidRPr="0002781B">
        <w:t>1</w:t>
      </w:r>
      <w:r w:rsidR="00D5083B" w:rsidRPr="0002781B">
        <w:t>个，</w:t>
      </w:r>
      <w:r w:rsidR="00D5083B" w:rsidRPr="0002781B">
        <w:t>150</w:t>
      </w:r>
      <w:r w:rsidR="00D5083B" w:rsidRPr="0002781B">
        <w:t>只呼伦贝尔羊提纯复壮与日粮配方试验基地，</w:t>
      </w:r>
      <w:r w:rsidR="00D5083B" w:rsidRPr="0002781B">
        <w:t>50</w:t>
      </w:r>
      <w:r w:rsidR="00D5083B" w:rsidRPr="0002781B">
        <w:t>头三河牛改良与产能提升试验基地，产品研发平台</w:t>
      </w:r>
      <w:r w:rsidR="00D5083B" w:rsidRPr="0002781B">
        <w:t>1</w:t>
      </w:r>
      <w:r w:rsidR="00D5083B" w:rsidRPr="0002781B">
        <w:t>个，检验检测中心</w:t>
      </w:r>
      <w:r w:rsidR="00D5083B" w:rsidRPr="0002781B">
        <w:t>1</w:t>
      </w:r>
      <w:r w:rsidR="00D5083B" w:rsidRPr="0002781B">
        <w:t>个，</w:t>
      </w:r>
      <w:r w:rsidR="00D5083B" w:rsidRPr="0002781B">
        <w:t>1400</w:t>
      </w:r>
      <w:r w:rsidR="00D5083B" w:rsidRPr="0002781B">
        <w:t>亩</w:t>
      </w:r>
      <w:proofErr w:type="gramStart"/>
      <w:r w:rsidR="00D5083B" w:rsidRPr="0002781B">
        <w:t>微缩版</w:t>
      </w:r>
      <w:proofErr w:type="gramEnd"/>
      <w:r w:rsidR="00D5083B" w:rsidRPr="0002781B">
        <w:t>生态草牧业示范基地</w:t>
      </w:r>
      <w:r w:rsidR="00D5083B" w:rsidRPr="0002781B">
        <w:t>1</w:t>
      </w:r>
      <w:r w:rsidR="00D5083B" w:rsidRPr="0002781B">
        <w:t>个。</w:t>
      </w:r>
    </w:p>
    <w:p w14:paraId="50986BF8" w14:textId="5A60C160"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D83FC3">
        <w:rPr>
          <w:rFonts w:eastAsia="仿宋_GB2312" w:hint="eastAsia"/>
          <w:sz w:val="28"/>
          <w:szCs w:val="28"/>
        </w:rPr>
        <w:t>植物</w:t>
      </w:r>
      <w:r>
        <w:rPr>
          <w:rFonts w:eastAsia="仿宋_GB2312" w:hint="eastAsia"/>
          <w:sz w:val="28"/>
          <w:szCs w:val="28"/>
        </w:rPr>
        <w:t>研究所</w:t>
      </w:r>
      <w:r w:rsidRPr="001608CE">
        <w:rPr>
          <w:rFonts w:eastAsia="仿宋_GB2312"/>
          <w:sz w:val="28"/>
          <w:szCs w:val="28"/>
        </w:rPr>
        <w:t>。</w:t>
      </w:r>
    </w:p>
    <w:p w14:paraId="2836A62E" w14:textId="77777777" w:rsidR="00271650" w:rsidRPr="00801F96" w:rsidRDefault="00271650" w:rsidP="00734202">
      <w:pPr>
        <w:pStyle w:val="10"/>
        <w:rPr>
          <w:b/>
        </w:rPr>
      </w:pPr>
    </w:p>
    <w:p w14:paraId="2B45A6CB" w14:textId="4FFA10B6" w:rsidR="00142DF8" w:rsidRPr="00271650" w:rsidRDefault="00271650" w:rsidP="00271650">
      <w:pPr>
        <w:pStyle w:val="10"/>
        <w:spacing w:beforeLines="50" w:before="156" w:afterLines="50" w:after="156"/>
        <w:rPr>
          <w:b/>
        </w:rPr>
      </w:pPr>
      <w:bookmarkStart w:id="73" w:name="_Toc33455620"/>
      <w:r>
        <w:rPr>
          <w:rFonts w:hint="eastAsia"/>
          <w:b/>
        </w:rPr>
        <w:t>2</w:t>
      </w:r>
      <w:r>
        <w:rPr>
          <w:b/>
        </w:rPr>
        <w:t xml:space="preserve">. </w:t>
      </w:r>
      <w:r w:rsidRPr="00271650">
        <w:rPr>
          <w:b/>
        </w:rPr>
        <w:t>课题</w:t>
      </w:r>
      <w:r>
        <w:rPr>
          <w:rFonts w:hint="eastAsia"/>
          <w:b/>
        </w:rPr>
        <w:t>二</w:t>
      </w:r>
      <w:r w:rsidRPr="00271650">
        <w:rPr>
          <w:b/>
        </w:rPr>
        <w:t xml:space="preserve"> </w:t>
      </w:r>
      <w:r w:rsidRPr="00271650">
        <w:rPr>
          <w:b/>
        </w:rPr>
        <w:t>黄三角农高区生态草牧业科技创新模式打造</w:t>
      </w:r>
      <w:bookmarkEnd w:id="73"/>
    </w:p>
    <w:p w14:paraId="2A1C7D68" w14:textId="43350523" w:rsidR="00142DF8" w:rsidRPr="0002781B" w:rsidRDefault="001104DF" w:rsidP="00734202">
      <w:pPr>
        <w:pStyle w:val="10"/>
      </w:pPr>
      <w:r w:rsidRPr="0002781B">
        <w:rPr>
          <w:b/>
          <w:bCs/>
        </w:rPr>
        <w:t>研究</w:t>
      </w:r>
      <w:r w:rsidR="00142DF8" w:rsidRPr="0002781B">
        <w:rPr>
          <w:b/>
          <w:bCs/>
        </w:rPr>
        <w:t>内容：</w:t>
      </w:r>
      <w:r w:rsidR="00142DF8" w:rsidRPr="0002781B">
        <w:t>针对黄河三角洲盐碱地、</w:t>
      </w:r>
      <w:r w:rsidR="00723B19" w:rsidRPr="0002781B">
        <w:t>中</w:t>
      </w:r>
      <w:r w:rsidR="00142DF8" w:rsidRPr="0002781B">
        <w:t>低产田种植产量低而不稳、种植结构和养殖结构不合理、饲草料供给不足、农业面源污染等问题，通过引进优质耐盐饲草和特色经济作物品种，集成盐碱地改土培肥、光热水资源高效利用、</w:t>
      </w:r>
      <w:proofErr w:type="gramStart"/>
      <w:r w:rsidR="00142DF8" w:rsidRPr="0002781B">
        <w:t>草粮轮</w:t>
      </w:r>
      <w:proofErr w:type="gramEnd"/>
      <w:r w:rsidR="00142DF8" w:rsidRPr="0002781B">
        <w:t>间作技术体系、</w:t>
      </w:r>
      <w:proofErr w:type="gramStart"/>
      <w:r w:rsidR="00142DF8" w:rsidRPr="0002781B">
        <w:t>草产品</w:t>
      </w:r>
      <w:proofErr w:type="gramEnd"/>
      <w:r w:rsidR="00142DF8" w:rsidRPr="0002781B">
        <w:t>加工、养殖饲料配方、养殖废弃物循环利用、</w:t>
      </w:r>
      <w:r w:rsidR="00935DCC">
        <w:rPr>
          <w:rFonts w:ascii="仿宋" w:hAnsi="仿宋" w:hint="eastAsia"/>
        </w:rPr>
        <w:t>生产全程机械化</w:t>
      </w:r>
      <w:r w:rsidR="00142DF8" w:rsidRPr="0002781B">
        <w:t>、信息化等技术，开展盐碱地人工牧草种植、耐盐经济作物、</w:t>
      </w:r>
      <w:proofErr w:type="gramStart"/>
      <w:r w:rsidR="00142DF8" w:rsidRPr="0002781B">
        <w:t>草粮轮</w:t>
      </w:r>
      <w:proofErr w:type="gramEnd"/>
      <w:r w:rsidR="00142DF8" w:rsidRPr="0002781B">
        <w:t>间作技术示范，并进行奶牛、</w:t>
      </w:r>
      <w:r w:rsidR="00723B19" w:rsidRPr="0002781B">
        <w:t>肉</w:t>
      </w:r>
      <w:r w:rsidR="00142DF8" w:rsidRPr="0002781B">
        <w:t>羊的规模化养殖示范</w:t>
      </w:r>
      <w:r w:rsidR="00687B5D" w:rsidRPr="0002781B">
        <w:t>，建设示范基地</w:t>
      </w:r>
      <w:r w:rsidR="00142DF8" w:rsidRPr="0002781B">
        <w:t>。</w:t>
      </w:r>
    </w:p>
    <w:p w14:paraId="2203D972" w14:textId="6412F5FD" w:rsidR="00142DF8" w:rsidRPr="0002781B" w:rsidRDefault="001104DF" w:rsidP="00734202">
      <w:pPr>
        <w:pStyle w:val="10"/>
      </w:pPr>
      <w:r w:rsidRPr="0002781B">
        <w:rPr>
          <w:b/>
        </w:rPr>
        <w:t>研究</w:t>
      </w:r>
      <w:r w:rsidR="00142DF8" w:rsidRPr="0002781B">
        <w:rPr>
          <w:b/>
        </w:rPr>
        <w:t>目标：</w:t>
      </w:r>
      <w:r w:rsidR="00142DF8" w:rsidRPr="0002781B">
        <w:t>建立盐碱地、</w:t>
      </w:r>
      <w:r w:rsidR="00723B19" w:rsidRPr="0002781B">
        <w:t>中</w:t>
      </w:r>
      <w:r w:rsidR="00142DF8" w:rsidRPr="0002781B">
        <w:t>低产田</w:t>
      </w:r>
      <w:proofErr w:type="gramStart"/>
      <w:r w:rsidR="00142DF8" w:rsidRPr="0002781B">
        <w:t>草粮轮</w:t>
      </w:r>
      <w:proofErr w:type="gramEnd"/>
      <w:r w:rsidR="00142DF8" w:rsidRPr="0002781B">
        <w:t>间作技术体系，构建生态草牧业</w:t>
      </w:r>
      <w:proofErr w:type="gramStart"/>
      <w:r w:rsidR="00142DF8" w:rsidRPr="0002781B">
        <w:t>种养全</w:t>
      </w:r>
      <w:proofErr w:type="gramEnd"/>
      <w:r w:rsidR="00142DF8" w:rsidRPr="0002781B">
        <w:t>链条的规模化、现代化技术示范平台、牧草</w:t>
      </w:r>
      <w:r w:rsidR="00935DCC">
        <w:rPr>
          <w:rFonts w:hint="eastAsia"/>
        </w:rPr>
        <w:t>品质</w:t>
      </w:r>
      <w:r w:rsidR="00142DF8" w:rsidRPr="0002781B">
        <w:t>等级评价体系，探索我国盐碱地生态草牧业高质量发展模式。</w:t>
      </w:r>
    </w:p>
    <w:p w14:paraId="08B9BC04" w14:textId="77777777" w:rsidR="00142DF8" w:rsidRDefault="001F404E" w:rsidP="00734202">
      <w:pPr>
        <w:pStyle w:val="10"/>
        <w:rPr>
          <w:szCs w:val="21"/>
        </w:rPr>
      </w:pPr>
      <w:r w:rsidRPr="0002781B">
        <w:rPr>
          <w:b/>
          <w:bCs/>
        </w:rPr>
        <w:t>考核指标</w:t>
      </w:r>
      <w:r w:rsidR="00142DF8" w:rsidRPr="0002781B">
        <w:rPr>
          <w:bCs/>
        </w:rPr>
        <w:t>：</w:t>
      </w:r>
      <w:r w:rsidR="00142DF8" w:rsidRPr="0002781B">
        <w:t>筛选适宜盐碱地种植的优质高产牧草新品种（系）</w:t>
      </w:r>
      <w:r w:rsidR="00142DF8" w:rsidRPr="0002781B">
        <w:t>8-10</w:t>
      </w:r>
      <w:r w:rsidR="00142DF8" w:rsidRPr="0002781B">
        <w:t>个，制定耐盐碱牧草高产栽培技术规程</w:t>
      </w:r>
      <w:r w:rsidR="00142DF8" w:rsidRPr="0002781B">
        <w:t>5-6</w:t>
      </w:r>
      <w:r w:rsidR="00142DF8" w:rsidRPr="0002781B">
        <w:t>个，申请发明专利</w:t>
      </w:r>
      <w:r w:rsidR="00142DF8" w:rsidRPr="0002781B">
        <w:t>10-15</w:t>
      </w:r>
      <w:r w:rsidR="00142DF8" w:rsidRPr="0002781B">
        <w:t>项；</w:t>
      </w:r>
      <w:proofErr w:type="gramStart"/>
      <w:r w:rsidR="00142DF8" w:rsidRPr="0002781B">
        <w:t>草粮轮</w:t>
      </w:r>
      <w:proofErr w:type="gramEnd"/>
      <w:r w:rsidR="00142DF8" w:rsidRPr="0002781B">
        <w:t>间作实现化肥施用量降低</w:t>
      </w:r>
      <w:r w:rsidR="00142DF8" w:rsidRPr="0002781B">
        <w:t>10%</w:t>
      </w:r>
      <w:r w:rsidR="00142DF8" w:rsidRPr="0002781B">
        <w:t>以上；建设</w:t>
      </w:r>
      <w:r w:rsidR="00142DF8" w:rsidRPr="0002781B">
        <w:t>1</w:t>
      </w:r>
      <w:r w:rsidR="00142DF8" w:rsidRPr="0002781B">
        <w:t>万亩盐碱地人工牧草种植</w:t>
      </w:r>
      <w:r w:rsidR="00142DF8" w:rsidRPr="0002781B">
        <w:t>-</w:t>
      </w:r>
      <w:r w:rsidR="00142DF8" w:rsidRPr="0002781B">
        <w:t>经济植物</w:t>
      </w:r>
      <w:r w:rsidR="00142DF8" w:rsidRPr="0002781B">
        <w:t>-</w:t>
      </w:r>
      <w:r w:rsidR="00142DF8" w:rsidRPr="0002781B">
        <w:t>羊种养循环和低产田</w:t>
      </w:r>
      <w:proofErr w:type="gramStart"/>
      <w:r w:rsidR="00142DF8" w:rsidRPr="0002781B">
        <w:t>草粮轮</w:t>
      </w:r>
      <w:proofErr w:type="gramEnd"/>
      <w:r w:rsidR="00142DF8" w:rsidRPr="0002781B">
        <w:t>间作</w:t>
      </w:r>
      <w:r w:rsidR="00142DF8" w:rsidRPr="0002781B">
        <w:t>-</w:t>
      </w:r>
      <w:r w:rsidR="00142DF8" w:rsidRPr="0002781B">
        <w:t>奶牛种养循环示范基地各</w:t>
      </w:r>
      <w:r w:rsidR="00142DF8" w:rsidRPr="0002781B">
        <w:t>1</w:t>
      </w:r>
      <w:r w:rsidR="00142DF8" w:rsidRPr="0002781B">
        <w:t>个，实现示范区经济效益较传统种植业提高</w:t>
      </w:r>
      <w:r w:rsidR="00142DF8" w:rsidRPr="0002781B">
        <w:t>10%</w:t>
      </w:r>
      <w:r w:rsidR="00142DF8" w:rsidRPr="0002781B">
        <w:t>以上，化肥、化学农药较传统粮食</w:t>
      </w:r>
      <w:proofErr w:type="gramStart"/>
      <w:r w:rsidR="00142DF8" w:rsidRPr="0002781B">
        <w:t>种植减施</w:t>
      </w:r>
      <w:proofErr w:type="gramEnd"/>
      <w:r w:rsidR="00142DF8" w:rsidRPr="0002781B">
        <w:t>10%</w:t>
      </w:r>
      <w:r w:rsidR="00142DF8" w:rsidRPr="0002781B">
        <w:t>以上</w:t>
      </w:r>
      <w:r w:rsidR="00687B5D" w:rsidRPr="0002781B">
        <w:t>；</w:t>
      </w:r>
      <w:r w:rsidR="00687B5D" w:rsidRPr="0002781B">
        <w:rPr>
          <w:szCs w:val="21"/>
        </w:rPr>
        <w:t>初步建成黄河三角洲草业资源研究中心和生态草牧业</w:t>
      </w:r>
      <w:r w:rsidR="00687B5D" w:rsidRPr="0002781B">
        <w:rPr>
          <w:szCs w:val="21"/>
        </w:rPr>
        <w:lastRenderedPageBreak/>
        <w:t>大数据中心。</w:t>
      </w:r>
    </w:p>
    <w:p w14:paraId="1485E4D6"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586E9183" w14:textId="596F5C29" w:rsidR="00142DF8"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74" w:name="_Toc33455621"/>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6.2.1 </w:t>
      </w:r>
      <w:r w:rsidRPr="00A92DEF">
        <w:rPr>
          <w:rFonts w:eastAsia="仿宋_GB2312"/>
          <w:b/>
          <w:color w:val="000000" w:themeColor="text1"/>
          <w:sz w:val="28"/>
          <w:szCs w:val="28"/>
        </w:rPr>
        <w:t>盐碱地中低产田</w:t>
      </w:r>
      <w:proofErr w:type="gramStart"/>
      <w:r w:rsidRPr="00A92DEF">
        <w:rPr>
          <w:rFonts w:eastAsia="仿宋_GB2312"/>
          <w:b/>
          <w:color w:val="000000" w:themeColor="text1"/>
          <w:sz w:val="28"/>
          <w:szCs w:val="28"/>
        </w:rPr>
        <w:t>草粮轮</w:t>
      </w:r>
      <w:proofErr w:type="gramEnd"/>
      <w:r w:rsidRPr="00A92DEF">
        <w:rPr>
          <w:rFonts w:eastAsia="仿宋_GB2312"/>
          <w:b/>
          <w:color w:val="000000" w:themeColor="text1"/>
          <w:sz w:val="28"/>
          <w:szCs w:val="28"/>
        </w:rPr>
        <w:t>间作</w:t>
      </w:r>
      <w:r w:rsidRPr="00A92DEF">
        <w:rPr>
          <w:rFonts w:eastAsia="仿宋_GB2312"/>
          <w:b/>
          <w:color w:val="000000" w:themeColor="text1"/>
          <w:sz w:val="28"/>
          <w:szCs w:val="28"/>
        </w:rPr>
        <w:t>-</w:t>
      </w:r>
      <w:r w:rsidRPr="00A92DEF">
        <w:rPr>
          <w:rFonts w:eastAsia="仿宋_GB2312"/>
          <w:b/>
          <w:color w:val="000000" w:themeColor="text1"/>
          <w:sz w:val="28"/>
          <w:szCs w:val="28"/>
        </w:rPr>
        <w:t>奶牛种养循环模式示范</w:t>
      </w:r>
      <w:bookmarkEnd w:id="74"/>
    </w:p>
    <w:p w14:paraId="24D120F0" w14:textId="67B66D37" w:rsidR="00142DF8" w:rsidRPr="0002781B" w:rsidRDefault="001104DF" w:rsidP="00734202">
      <w:pPr>
        <w:pStyle w:val="10"/>
      </w:pPr>
      <w:r w:rsidRPr="0002781B">
        <w:rPr>
          <w:b/>
        </w:rPr>
        <w:t>研究</w:t>
      </w:r>
      <w:r w:rsidR="00142DF8" w:rsidRPr="0002781B">
        <w:rPr>
          <w:b/>
        </w:rPr>
        <w:t>内容：</w:t>
      </w:r>
      <w:r w:rsidR="00142DF8" w:rsidRPr="0002781B">
        <w:t>针对黄三角地区土地盐碱化程度高、传统种植产量低而不稳、耐盐牧草品种资源少、</w:t>
      </w:r>
      <w:r w:rsidR="00935DCC" w:rsidRPr="00662C93">
        <w:rPr>
          <w:rFonts w:hint="eastAsia"/>
        </w:rPr>
        <w:t>优质粗饲料资源短缺和畜禽粪污环境污染</w:t>
      </w:r>
      <w:r w:rsidR="00142DF8" w:rsidRPr="0002781B">
        <w:t>等突出问题，集成本地野生牧草资源收集及评价、优质耐盐品种筛选、</w:t>
      </w:r>
      <w:proofErr w:type="gramStart"/>
      <w:r w:rsidR="00142DF8" w:rsidRPr="0002781B">
        <w:t>草粮</w:t>
      </w:r>
      <w:r w:rsidR="00935DCC">
        <w:rPr>
          <w:rFonts w:hint="eastAsia"/>
        </w:rPr>
        <w:t>结构</w:t>
      </w:r>
      <w:proofErr w:type="gramEnd"/>
      <w:r w:rsidR="00142DF8" w:rsidRPr="0002781B">
        <w:t>优化、</w:t>
      </w:r>
      <w:r w:rsidR="00723B19" w:rsidRPr="0002781B">
        <w:t>中</w:t>
      </w:r>
      <w:r w:rsidR="00142DF8" w:rsidRPr="0002781B">
        <w:t>低产田改土培肥、牧草高产栽培、水肥高效利用、病虫害绿色防控、机械化播种收割、牧草青贮加工、奶牛不同生长期营养需求模拟评价、奶牛高效养殖、废弃物资源化利用和农业面源污染阻控等关键技术，在中轻度盐碱地进行规模化</w:t>
      </w:r>
      <w:proofErr w:type="gramStart"/>
      <w:r w:rsidR="00142DF8" w:rsidRPr="0002781B">
        <w:t>草粮轮</w:t>
      </w:r>
      <w:proofErr w:type="gramEnd"/>
      <w:r w:rsidR="00142DF8" w:rsidRPr="0002781B">
        <w:t>间作</w:t>
      </w:r>
      <w:r w:rsidR="00142DF8" w:rsidRPr="0002781B">
        <w:t>-</w:t>
      </w:r>
      <w:r w:rsidR="00142DF8" w:rsidRPr="0002781B">
        <w:t>奶牛种养循环示范</w:t>
      </w:r>
      <w:r w:rsidR="00687B5D" w:rsidRPr="0002781B">
        <w:t>基地</w:t>
      </w:r>
      <w:r w:rsidR="00142DF8" w:rsidRPr="0002781B">
        <w:t>建设以及技术示范。</w:t>
      </w:r>
    </w:p>
    <w:p w14:paraId="05E96292" w14:textId="04C8C4E2" w:rsidR="00142DF8" w:rsidRPr="0002781B" w:rsidRDefault="001104DF" w:rsidP="00734202">
      <w:pPr>
        <w:pStyle w:val="10"/>
      </w:pPr>
      <w:r w:rsidRPr="0002781B">
        <w:rPr>
          <w:b/>
        </w:rPr>
        <w:t>研究</w:t>
      </w:r>
      <w:r w:rsidR="00142DF8" w:rsidRPr="0002781B">
        <w:rPr>
          <w:b/>
        </w:rPr>
        <w:t>目标：</w:t>
      </w:r>
      <w:r w:rsidR="00142DF8" w:rsidRPr="0002781B">
        <w:t>筛选并引进耐盐碱的牧草新品种（系），</w:t>
      </w:r>
      <w:r w:rsidR="00935DCC">
        <w:rPr>
          <w:rFonts w:ascii="仿宋" w:hAnsi="仿宋" w:hint="eastAsia"/>
        </w:rPr>
        <w:t>开展适应水土气资源的人工草地种植和</w:t>
      </w:r>
      <w:proofErr w:type="gramStart"/>
      <w:r w:rsidR="00935DCC">
        <w:rPr>
          <w:rFonts w:ascii="仿宋" w:hAnsi="仿宋" w:hint="eastAsia"/>
        </w:rPr>
        <w:t>草粮轮</w:t>
      </w:r>
      <w:proofErr w:type="gramEnd"/>
      <w:r w:rsidR="00935DCC">
        <w:rPr>
          <w:rFonts w:ascii="仿宋" w:hAnsi="仿宋" w:hint="eastAsia"/>
        </w:rPr>
        <w:t>间作</w:t>
      </w:r>
      <w:r w:rsidR="00142DF8" w:rsidRPr="0002781B">
        <w:t>及配套技术示范，</w:t>
      </w:r>
      <w:r w:rsidR="00935DCC" w:rsidRPr="00662C93">
        <w:rPr>
          <w:rFonts w:ascii="仿宋" w:hAnsi="仿宋" w:hint="eastAsia"/>
        </w:rPr>
        <w:t>构建适应</w:t>
      </w:r>
      <w:r w:rsidR="00935DCC" w:rsidRPr="00662C93">
        <w:rPr>
          <w:rFonts w:ascii="仿宋" w:hAnsi="仿宋"/>
        </w:rPr>
        <w:t>盐碱地中低产田</w:t>
      </w:r>
      <w:r w:rsidR="00935DCC" w:rsidRPr="00662C93">
        <w:rPr>
          <w:rFonts w:ascii="仿宋" w:hAnsi="仿宋" w:hint="eastAsia"/>
        </w:rPr>
        <w:t>生产实际的机械化、规模化、优质高产青饲作物栽培体系；</w:t>
      </w:r>
      <w:r w:rsidR="00935DCC" w:rsidRPr="00662C93">
        <w:rPr>
          <w:rFonts w:ascii="仿宋" w:hAnsi="仿宋"/>
        </w:rPr>
        <w:t>改良土壤、降低化肥施用量，</w:t>
      </w:r>
      <w:r w:rsidR="00935DCC" w:rsidRPr="00662C93">
        <w:rPr>
          <w:rFonts w:ascii="仿宋" w:hAnsi="仿宋" w:hint="eastAsia"/>
        </w:rPr>
        <w:t>实现生产体系养分</w:t>
      </w:r>
      <w:proofErr w:type="gramStart"/>
      <w:r w:rsidR="00935DCC" w:rsidRPr="00662C93">
        <w:rPr>
          <w:rFonts w:ascii="仿宋" w:hAnsi="仿宋" w:hint="eastAsia"/>
        </w:rPr>
        <w:t>高效内</w:t>
      </w:r>
      <w:proofErr w:type="gramEnd"/>
      <w:r w:rsidR="00935DCC" w:rsidRPr="00662C93">
        <w:rPr>
          <w:rFonts w:ascii="仿宋" w:hAnsi="仿宋" w:hint="eastAsia"/>
        </w:rPr>
        <w:t>循环和对环境的“零负荷”</w:t>
      </w:r>
      <w:r w:rsidR="00935DCC" w:rsidRPr="00662C93">
        <w:rPr>
          <w:rFonts w:ascii="仿宋" w:hAnsi="仿宋"/>
        </w:rPr>
        <w:t>。</w:t>
      </w:r>
    </w:p>
    <w:p w14:paraId="6577242C" w14:textId="39441BA6" w:rsidR="00142DF8" w:rsidRDefault="001F404E" w:rsidP="00734202">
      <w:pPr>
        <w:pStyle w:val="10"/>
      </w:pPr>
      <w:r w:rsidRPr="0002781B">
        <w:rPr>
          <w:b/>
        </w:rPr>
        <w:t>考核指标</w:t>
      </w:r>
      <w:r w:rsidR="00142DF8" w:rsidRPr="0002781B">
        <w:t>：筛选培育耐盐碱优质高产牧草新品种（系）</w:t>
      </w:r>
      <w:r w:rsidR="00142DF8" w:rsidRPr="0002781B">
        <w:t>5-6</w:t>
      </w:r>
      <w:r w:rsidR="00142DF8" w:rsidRPr="0002781B">
        <w:t>个，挖掘驯化优异本土饲用化植物新品种（系）</w:t>
      </w:r>
      <w:r w:rsidR="00142DF8" w:rsidRPr="0002781B">
        <w:t>2-3</w:t>
      </w:r>
      <w:r w:rsidR="00142DF8" w:rsidRPr="0002781B">
        <w:t>个，制定耐盐碱牧草高效栽培技术规程</w:t>
      </w:r>
      <w:r w:rsidR="00142DF8" w:rsidRPr="0002781B">
        <w:t>3</w:t>
      </w:r>
      <w:r w:rsidR="00142DF8" w:rsidRPr="0002781B">
        <w:t>个，形成</w:t>
      </w:r>
      <w:r w:rsidR="00935DCC">
        <w:rPr>
          <w:rFonts w:ascii="仿宋" w:hAnsi="仿宋" w:hint="eastAsia"/>
        </w:rPr>
        <w:t>适应种植人工草地和</w:t>
      </w:r>
      <w:proofErr w:type="gramStart"/>
      <w:r w:rsidR="00935DCC">
        <w:rPr>
          <w:rFonts w:ascii="仿宋" w:hAnsi="仿宋" w:hint="eastAsia"/>
        </w:rPr>
        <w:t>草粮轮</w:t>
      </w:r>
      <w:proofErr w:type="gramEnd"/>
      <w:r w:rsidR="00935DCC">
        <w:rPr>
          <w:rFonts w:ascii="仿宋" w:hAnsi="仿宋" w:hint="eastAsia"/>
        </w:rPr>
        <w:t>间作的地方</w:t>
      </w:r>
      <w:r w:rsidR="00142DF8" w:rsidRPr="0002781B">
        <w:t>技术标准</w:t>
      </w:r>
      <w:r w:rsidR="00142DF8" w:rsidRPr="0002781B">
        <w:t>2</w:t>
      </w:r>
      <w:r w:rsidR="00142DF8" w:rsidRPr="0002781B">
        <w:t>个，申请发明专利</w:t>
      </w:r>
      <w:r w:rsidR="00142DF8" w:rsidRPr="0002781B">
        <w:t>3</w:t>
      </w:r>
      <w:r w:rsidR="00142DF8" w:rsidRPr="0002781B">
        <w:t>项；建设完成</w:t>
      </w:r>
      <w:r w:rsidR="00142DF8" w:rsidRPr="0002781B">
        <w:t>1</w:t>
      </w:r>
      <w:r w:rsidR="00142DF8" w:rsidRPr="0002781B">
        <w:t>万亩盐碱地人工草地</w:t>
      </w:r>
      <w:r w:rsidR="00142DF8" w:rsidRPr="0002781B">
        <w:t>-</w:t>
      </w:r>
      <w:r w:rsidR="00142DF8" w:rsidRPr="0002781B">
        <w:t>奶牛种养循环模式示范基地</w:t>
      </w:r>
      <w:r w:rsidR="00142DF8" w:rsidRPr="0002781B">
        <w:t>1</w:t>
      </w:r>
      <w:r w:rsidR="00142DF8" w:rsidRPr="0002781B">
        <w:t>个，较传统作物种植减少化肥、化学农药施用量</w:t>
      </w:r>
      <w:r w:rsidR="00142DF8" w:rsidRPr="0002781B">
        <w:t>10%</w:t>
      </w:r>
      <w:r w:rsidR="00142DF8" w:rsidRPr="0002781B">
        <w:t>以上，亩均效益提高</w:t>
      </w:r>
      <w:r w:rsidR="00142DF8" w:rsidRPr="0002781B">
        <w:t>15%</w:t>
      </w:r>
      <w:r w:rsidR="00142DF8" w:rsidRPr="0002781B">
        <w:t>以上。</w:t>
      </w:r>
      <w:r w:rsidR="00142DF8" w:rsidRPr="0002781B">
        <w:t xml:space="preserve"> </w:t>
      </w:r>
    </w:p>
    <w:p w14:paraId="2DC33D5D" w14:textId="64BF7840"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695D61">
        <w:rPr>
          <w:rFonts w:eastAsia="仿宋_GB2312" w:hint="eastAsia"/>
          <w:sz w:val="28"/>
          <w:szCs w:val="28"/>
        </w:rPr>
        <w:t>植物</w:t>
      </w:r>
      <w:r>
        <w:rPr>
          <w:rFonts w:eastAsia="仿宋_GB2312" w:hint="eastAsia"/>
          <w:sz w:val="28"/>
          <w:szCs w:val="28"/>
        </w:rPr>
        <w:t>研究所</w:t>
      </w:r>
      <w:r w:rsidRPr="001608CE">
        <w:rPr>
          <w:rFonts w:eastAsia="仿宋_GB2312"/>
          <w:sz w:val="28"/>
          <w:szCs w:val="28"/>
        </w:rPr>
        <w:t>。</w:t>
      </w:r>
    </w:p>
    <w:p w14:paraId="26B3A179" w14:textId="5470CB6B" w:rsidR="00142DF8"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75" w:name="_Toc33455622"/>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6.2.2 </w:t>
      </w:r>
      <w:r w:rsidRPr="00A92DEF">
        <w:rPr>
          <w:rFonts w:eastAsia="仿宋_GB2312"/>
          <w:b/>
          <w:color w:val="000000" w:themeColor="text1"/>
          <w:sz w:val="28"/>
          <w:szCs w:val="28"/>
        </w:rPr>
        <w:t>盐碱地草</w:t>
      </w:r>
      <w:r w:rsidRPr="00A92DEF">
        <w:rPr>
          <w:rFonts w:eastAsia="仿宋_GB2312"/>
          <w:b/>
          <w:color w:val="000000" w:themeColor="text1"/>
          <w:sz w:val="28"/>
          <w:szCs w:val="28"/>
        </w:rPr>
        <w:t>-</w:t>
      </w:r>
      <w:r w:rsidRPr="00A92DEF">
        <w:rPr>
          <w:rFonts w:eastAsia="仿宋_GB2312"/>
          <w:b/>
          <w:color w:val="000000" w:themeColor="text1"/>
          <w:sz w:val="28"/>
          <w:szCs w:val="28"/>
        </w:rPr>
        <w:t>特</w:t>
      </w:r>
      <w:r w:rsidRPr="00A92DEF">
        <w:rPr>
          <w:rFonts w:eastAsia="仿宋_GB2312"/>
          <w:b/>
          <w:color w:val="000000" w:themeColor="text1"/>
          <w:sz w:val="28"/>
          <w:szCs w:val="28"/>
        </w:rPr>
        <w:t>-</w:t>
      </w:r>
      <w:r w:rsidRPr="00A92DEF">
        <w:rPr>
          <w:rFonts w:eastAsia="仿宋_GB2312"/>
          <w:b/>
          <w:color w:val="000000" w:themeColor="text1"/>
          <w:sz w:val="28"/>
          <w:szCs w:val="28"/>
        </w:rPr>
        <w:t>羊高产优质种养循环模式示范</w:t>
      </w:r>
      <w:bookmarkEnd w:id="75"/>
    </w:p>
    <w:p w14:paraId="5446719A" w14:textId="57E42EE9" w:rsidR="00142DF8" w:rsidRPr="0002781B" w:rsidRDefault="001104DF" w:rsidP="00734202">
      <w:pPr>
        <w:pStyle w:val="10"/>
      </w:pPr>
      <w:r w:rsidRPr="0002781B">
        <w:rPr>
          <w:b/>
          <w:bCs/>
        </w:rPr>
        <w:t>研究</w:t>
      </w:r>
      <w:r w:rsidR="00142DF8" w:rsidRPr="0002781B">
        <w:rPr>
          <w:b/>
          <w:bCs/>
        </w:rPr>
        <w:t>内容：</w:t>
      </w:r>
      <w:r w:rsidR="00142DF8" w:rsidRPr="0002781B">
        <w:rPr>
          <w:bCs/>
        </w:rPr>
        <w:t>针对农区种植结构单一、种养脱节、羊饲养粗放、饲草料供给不足等问题，</w:t>
      </w:r>
      <w:r w:rsidR="00142DF8" w:rsidRPr="0002781B">
        <w:t>重点在高含盐量盐碱地区域，开展耐盐牧草种植、盐碱</w:t>
      </w:r>
      <w:r w:rsidR="00142DF8" w:rsidRPr="0002781B">
        <w:lastRenderedPageBreak/>
        <w:t>地特色经济植物种植、</w:t>
      </w:r>
      <w:proofErr w:type="gramStart"/>
      <w:r w:rsidR="00142DF8" w:rsidRPr="0002781B">
        <w:t>草产品</w:t>
      </w:r>
      <w:proofErr w:type="gramEnd"/>
      <w:r w:rsidR="00142DF8" w:rsidRPr="0002781B">
        <w:t>加工示范，利用信息化技术，获取播种、施肥、灌溉、收获、青贮、饲喂等各个环节的数据信息，引入优良湖羊品种，开展湖羊不同生长期营养需求与饲草料种植的模拟评价，</w:t>
      </w:r>
      <w:r w:rsidR="00935DCC">
        <w:rPr>
          <w:rFonts w:ascii="仿宋" w:hAnsi="仿宋" w:hint="eastAsia"/>
        </w:rPr>
        <w:t>获取土壤质量与安全等信息，</w:t>
      </w:r>
      <w:r w:rsidR="00142DF8" w:rsidRPr="0002781B">
        <w:t>并进行湖羊高效养殖和废弃物资源化利用的技术集成，建设盐碱地高产优质人工草地</w:t>
      </w:r>
      <w:r w:rsidR="00142DF8" w:rsidRPr="0002781B">
        <w:t>-</w:t>
      </w:r>
      <w:r w:rsidR="00142DF8" w:rsidRPr="0002781B">
        <w:t>特色经济植物</w:t>
      </w:r>
      <w:r w:rsidR="00142DF8" w:rsidRPr="0002781B">
        <w:t>-</w:t>
      </w:r>
      <w:r w:rsidR="00142DF8" w:rsidRPr="0002781B">
        <w:t>羊种养循环模式示范基地，开展种养循环模式和成套技术的示范。</w:t>
      </w:r>
    </w:p>
    <w:p w14:paraId="2D810833" w14:textId="2535D7F0" w:rsidR="00142DF8" w:rsidRPr="0002781B" w:rsidRDefault="001104DF" w:rsidP="00734202">
      <w:pPr>
        <w:pStyle w:val="10"/>
      </w:pPr>
      <w:r w:rsidRPr="0002781B">
        <w:rPr>
          <w:b/>
          <w:bCs/>
        </w:rPr>
        <w:t>研究</w:t>
      </w:r>
      <w:r w:rsidR="00142DF8" w:rsidRPr="0002781B">
        <w:rPr>
          <w:b/>
          <w:bCs/>
        </w:rPr>
        <w:t>目标：</w:t>
      </w:r>
      <w:r w:rsidR="00142DF8" w:rsidRPr="0002781B">
        <w:t>筛选并引进耐盐碱的牧草新品种（系），构建牧草安全等级评价，开展</w:t>
      </w:r>
      <w:r w:rsidR="00935DCC">
        <w:rPr>
          <w:rFonts w:ascii="仿宋" w:hAnsi="仿宋" w:hint="eastAsia"/>
        </w:rPr>
        <w:t>适应水土气资源的人工草地种植和</w:t>
      </w:r>
      <w:proofErr w:type="gramStart"/>
      <w:r w:rsidR="00935DCC">
        <w:rPr>
          <w:rFonts w:ascii="仿宋" w:hAnsi="仿宋" w:hint="eastAsia"/>
        </w:rPr>
        <w:t>草粮轮</w:t>
      </w:r>
      <w:proofErr w:type="gramEnd"/>
      <w:r w:rsidR="00935DCC">
        <w:rPr>
          <w:rFonts w:ascii="仿宋" w:hAnsi="仿宋" w:hint="eastAsia"/>
        </w:rPr>
        <w:t>间作</w:t>
      </w:r>
      <w:r w:rsidR="00142DF8" w:rsidRPr="0002781B">
        <w:t>配套技术示范，改良土壤、降低化肥施用量，提高亩均经济效益。</w:t>
      </w:r>
    </w:p>
    <w:p w14:paraId="4A244B8B" w14:textId="744D63EC" w:rsidR="00142DF8" w:rsidRDefault="001F404E" w:rsidP="00734202">
      <w:pPr>
        <w:pStyle w:val="10"/>
      </w:pPr>
      <w:r w:rsidRPr="0002781B">
        <w:rPr>
          <w:b/>
        </w:rPr>
        <w:t>考核指标</w:t>
      </w:r>
      <w:r w:rsidR="00142DF8" w:rsidRPr="0002781B">
        <w:t>：筛选培育耐盐碱优质高产牧草和耐</w:t>
      </w:r>
      <w:proofErr w:type="gramStart"/>
      <w:r w:rsidR="00142DF8" w:rsidRPr="0002781B">
        <w:t>盐特色</w:t>
      </w:r>
      <w:proofErr w:type="gramEnd"/>
      <w:r w:rsidR="00142DF8" w:rsidRPr="0002781B">
        <w:t>经济植物新品种（系）</w:t>
      </w:r>
      <w:r w:rsidR="00142DF8" w:rsidRPr="0002781B">
        <w:t>3-5</w:t>
      </w:r>
      <w:r w:rsidR="00142DF8" w:rsidRPr="0002781B">
        <w:t>个，驯化优异本土饲用化植物新品种（系）</w:t>
      </w:r>
      <w:r w:rsidR="00142DF8" w:rsidRPr="0002781B">
        <w:t>2-3</w:t>
      </w:r>
      <w:r w:rsidR="00142DF8" w:rsidRPr="0002781B">
        <w:t>个，</w:t>
      </w:r>
      <w:r w:rsidR="00935DCC">
        <w:rPr>
          <w:rFonts w:ascii="仿宋" w:hAnsi="仿宋" w:hint="eastAsia"/>
        </w:rPr>
        <w:t>完成</w:t>
      </w:r>
      <w:r w:rsidR="00935DCC">
        <w:rPr>
          <w:rFonts w:ascii="仿宋" w:hAnsi="仿宋" w:hint="eastAsia"/>
        </w:rPr>
        <w:t>1</w:t>
      </w:r>
      <w:r w:rsidR="00935DCC">
        <w:rPr>
          <w:rFonts w:ascii="仿宋" w:hAnsi="仿宋" w:hint="eastAsia"/>
        </w:rPr>
        <w:t>万亩盐碱地优质牧草种植示范区，</w:t>
      </w:r>
      <w:r w:rsidR="00142DF8" w:rsidRPr="0002781B">
        <w:t>制定耐盐碱牧草高效栽培技术规程</w:t>
      </w:r>
      <w:r w:rsidR="00142DF8" w:rsidRPr="0002781B">
        <w:t>3</w:t>
      </w:r>
      <w:r w:rsidR="00142DF8" w:rsidRPr="0002781B">
        <w:t>个，形成</w:t>
      </w:r>
      <w:r w:rsidR="00935DCC">
        <w:rPr>
          <w:rFonts w:ascii="仿宋" w:hAnsi="仿宋" w:hint="eastAsia"/>
        </w:rPr>
        <w:t>适应种植人工草地和</w:t>
      </w:r>
      <w:proofErr w:type="gramStart"/>
      <w:r w:rsidR="00935DCC">
        <w:rPr>
          <w:rFonts w:ascii="仿宋" w:hAnsi="仿宋" w:hint="eastAsia"/>
        </w:rPr>
        <w:t>草粮轮</w:t>
      </w:r>
      <w:proofErr w:type="gramEnd"/>
      <w:r w:rsidR="00935DCC">
        <w:rPr>
          <w:rFonts w:ascii="仿宋" w:hAnsi="仿宋" w:hint="eastAsia"/>
        </w:rPr>
        <w:t>间作的地方</w:t>
      </w:r>
      <w:r w:rsidR="00142DF8" w:rsidRPr="0002781B">
        <w:t>技术标准</w:t>
      </w:r>
      <w:r w:rsidR="00142DF8" w:rsidRPr="0002781B">
        <w:t>2</w:t>
      </w:r>
      <w:r w:rsidR="00142DF8" w:rsidRPr="0002781B">
        <w:t>个，申请发明专利</w:t>
      </w:r>
      <w:r w:rsidR="00142DF8" w:rsidRPr="0002781B">
        <w:t>3</w:t>
      </w:r>
      <w:r w:rsidR="00142DF8" w:rsidRPr="0002781B">
        <w:t>项；建设完成盐碱地人工草地</w:t>
      </w:r>
      <w:r w:rsidR="00142DF8" w:rsidRPr="0002781B">
        <w:t>-</w:t>
      </w:r>
      <w:r w:rsidR="00142DF8" w:rsidRPr="0002781B">
        <w:t>特色经济植物</w:t>
      </w:r>
      <w:r w:rsidR="00142DF8" w:rsidRPr="0002781B">
        <w:t>-</w:t>
      </w:r>
      <w:r w:rsidR="00142DF8" w:rsidRPr="0002781B">
        <w:t>羊种养循环模式示范基地</w:t>
      </w:r>
      <w:r w:rsidR="00142DF8" w:rsidRPr="0002781B">
        <w:t>1</w:t>
      </w:r>
      <w:r w:rsidR="00142DF8" w:rsidRPr="0002781B">
        <w:t>个，较传统作物种植减少化肥、化学农药施用量</w:t>
      </w:r>
      <w:r w:rsidR="00142DF8" w:rsidRPr="0002781B">
        <w:t>10%</w:t>
      </w:r>
      <w:r w:rsidR="00142DF8" w:rsidRPr="0002781B">
        <w:t>以上，亩均效益提高</w:t>
      </w:r>
      <w:r w:rsidR="00142DF8" w:rsidRPr="0002781B">
        <w:t>10%</w:t>
      </w:r>
      <w:r w:rsidR="00142DF8" w:rsidRPr="0002781B">
        <w:t>以上</w:t>
      </w:r>
      <w:r w:rsidR="00935DCC">
        <w:rPr>
          <w:rFonts w:hint="eastAsia"/>
        </w:rPr>
        <w:t>；</w:t>
      </w:r>
      <w:r w:rsidR="00935DCC">
        <w:rPr>
          <w:rFonts w:ascii="仿宋" w:hAnsi="仿宋" w:hint="eastAsia"/>
        </w:rPr>
        <w:t>建立黄河三角洲农业资源环境和生产过程数据集</w:t>
      </w:r>
      <w:r w:rsidR="00935DCC">
        <w:rPr>
          <w:rFonts w:ascii="仿宋" w:hAnsi="仿宋" w:hint="eastAsia"/>
        </w:rPr>
        <w:t>1</w:t>
      </w:r>
      <w:r w:rsidR="00935DCC">
        <w:rPr>
          <w:rFonts w:ascii="仿宋" w:hAnsi="仿宋" w:hint="eastAsia"/>
        </w:rPr>
        <w:t>套</w:t>
      </w:r>
      <w:r w:rsidR="00142DF8" w:rsidRPr="0002781B">
        <w:t>。</w:t>
      </w:r>
    </w:p>
    <w:p w14:paraId="63AD0E9A" w14:textId="489F1E59"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695D61" w:rsidRPr="00695D61">
        <w:rPr>
          <w:rFonts w:eastAsia="仿宋_GB2312" w:hint="eastAsia"/>
          <w:sz w:val="28"/>
          <w:szCs w:val="28"/>
        </w:rPr>
        <w:t>地理科学与资源</w:t>
      </w:r>
      <w:r>
        <w:rPr>
          <w:rFonts w:eastAsia="仿宋_GB2312" w:hint="eastAsia"/>
          <w:sz w:val="28"/>
          <w:szCs w:val="28"/>
        </w:rPr>
        <w:t>研究所</w:t>
      </w:r>
      <w:r w:rsidRPr="001608CE">
        <w:rPr>
          <w:rFonts w:eastAsia="仿宋_GB2312"/>
          <w:sz w:val="28"/>
          <w:szCs w:val="28"/>
        </w:rPr>
        <w:t>。</w:t>
      </w:r>
    </w:p>
    <w:p w14:paraId="6D72E41E" w14:textId="6834530B" w:rsidR="00142DF8"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76" w:name="_Toc33455623"/>
      <w:r>
        <w:rPr>
          <w:rFonts w:eastAsia="仿宋_GB2312" w:hint="eastAsia"/>
          <w:b/>
          <w:color w:val="000000" w:themeColor="text1"/>
          <w:sz w:val="28"/>
          <w:szCs w:val="28"/>
        </w:rPr>
        <w:t>（</w:t>
      </w:r>
      <w:r>
        <w:rPr>
          <w:rFonts w:eastAsia="仿宋_GB2312" w:hint="eastAsia"/>
          <w:b/>
          <w:color w:val="000000" w:themeColor="text1"/>
          <w:sz w:val="28"/>
          <w:szCs w:val="28"/>
        </w:rPr>
        <w:t>3</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6.2.3 </w:t>
      </w:r>
      <w:r w:rsidRPr="00A92DEF">
        <w:rPr>
          <w:rFonts w:eastAsia="仿宋_GB2312"/>
          <w:b/>
          <w:color w:val="000000" w:themeColor="text1"/>
          <w:sz w:val="28"/>
          <w:szCs w:val="28"/>
        </w:rPr>
        <w:t>黄三角草牧业研究基地建设和产业模式研究</w:t>
      </w:r>
      <w:bookmarkEnd w:id="76"/>
    </w:p>
    <w:p w14:paraId="6BA63DD2" w14:textId="77777777" w:rsidR="00142DF8" w:rsidRPr="0002781B" w:rsidRDefault="001104DF" w:rsidP="00734202">
      <w:pPr>
        <w:pStyle w:val="10"/>
      </w:pPr>
      <w:r w:rsidRPr="0002781B">
        <w:rPr>
          <w:b/>
        </w:rPr>
        <w:t>研究</w:t>
      </w:r>
      <w:r w:rsidR="00142DF8" w:rsidRPr="0002781B">
        <w:rPr>
          <w:b/>
        </w:rPr>
        <w:t>内容：</w:t>
      </w:r>
      <w:r w:rsidR="00142DF8" w:rsidRPr="0002781B">
        <w:t>针对黄河三角洲的土地资源、水资源和生态环境条件，依据资源高效、生态环境友好、经济效益显著的目标要求，</w:t>
      </w:r>
      <w:r w:rsidR="005D516C" w:rsidRPr="0002781B">
        <w:t>建立黄河三角洲全域的资源环境配套数据库，</w:t>
      </w:r>
      <w:r w:rsidR="00142DF8" w:rsidRPr="0002781B">
        <w:t>全面评价粮草</w:t>
      </w:r>
      <w:r w:rsidR="00142DF8" w:rsidRPr="0002781B">
        <w:t>-</w:t>
      </w:r>
      <w:r w:rsidR="00142DF8" w:rsidRPr="0002781B">
        <w:t>奶牛、牧草</w:t>
      </w:r>
      <w:r w:rsidR="00142DF8" w:rsidRPr="0002781B">
        <w:t>-</w:t>
      </w:r>
      <w:r w:rsidR="00142DF8" w:rsidRPr="0002781B">
        <w:t>羊两</w:t>
      </w:r>
      <w:r w:rsidR="005D516C" w:rsidRPr="0002781B">
        <w:t>个</w:t>
      </w:r>
      <w:r w:rsidR="00142DF8" w:rsidRPr="0002781B">
        <w:t>种养模式的区域适应性，</w:t>
      </w:r>
      <w:r w:rsidR="005D516C" w:rsidRPr="0002781B">
        <w:t>开发</w:t>
      </w:r>
      <w:r w:rsidR="00142DF8" w:rsidRPr="0002781B">
        <w:t>奶牛</w:t>
      </w:r>
      <w:r w:rsidR="005D516C" w:rsidRPr="0002781B">
        <w:t>与</w:t>
      </w:r>
      <w:r w:rsidR="00142DF8" w:rsidRPr="0002781B">
        <w:t>湖羊养殖营养搭配、种植空间布局的计算机模拟系统；对种养结构及其空间布局进行优化，提出适宜的产业化布局方案</w:t>
      </w:r>
      <w:r w:rsidR="005D516C" w:rsidRPr="0002781B">
        <w:t>，</w:t>
      </w:r>
      <w:r w:rsidR="00142DF8" w:rsidRPr="0002781B">
        <w:t>促进当地生态效益和经济效益提高；研究两种模式服务黄河三角洲生态保护和高质量发展的驱动作用和实施的配套政策。</w:t>
      </w:r>
    </w:p>
    <w:p w14:paraId="639E82EB" w14:textId="77777777" w:rsidR="00142DF8" w:rsidRPr="0002781B" w:rsidRDefault="001104DF" w:rsidP="00734202">
      <w:pPr>
        <w:pStyle w:val="10"/>
      </w:pPr>
      <w:r w:rsidRPr="0002781B">
        <w:rPr>
          <w:b/>
        </w:rPr>
        <w:t>研究</w:t>
      </w:r>
      <w:r w:rsidR="00142DF8" w:rsidRPr="0002781B">
        <w:rPr>
          <w:b/>
        </w:rPr>
        <w:t>目标：</w:t>
      </w:r>
      <w:r w:rsidR="00142DF8" w:rsidRPr="0002781B">
        <w:t>建立黄河三角洲种养循环模式的配套数据库及评价系统；</w:t>
      </w:r>
      <w:r w:rsidR="00142DF8" w:rsidRPr="0002781B">
        <w:lastRenderedPageBreak/>
        <w:t>提出粮草</w:t>
      </w:r>
      <w:r w:rsidR="00142DF8" w:rsidRPr="0002781B">
        <w:t>-</w:t>
      </w:r>
      <w:r w:rsidR="00142DF8" w:rsidRPr="0002781B">
        <w:t>奶牛、牧草</w:t>
      </w:r>
      <w:r w:rsidR="00142DF8" w:rsidRPr="0002781B">
        <w:t>-</w:t>
      </w:r>
      <w:r w:rsidR="00142DF8" w:rsidRPr="0002781B">
        <w:t>羊两</w:t>
      </w:r>
      <w:r w:rsidR="005D516C" w:rsidRPr="0002781B">
        <w:t>个</w:t>
      </w:r>
      <w:r w:rsidR="00142DF8" w:rsidRPr="0002781B">
        <w:t>种养模式的空间结构和产业布局方案；提出相应的产业化推广配套政策。</w:t>
      </w:r>
    </w:p>
    <w:p w14:paraId="53116549" w14:textId="77777777" w:rsidR="00142DF8" w:rsidRDefault="001F404E" w:rsidP="00734202">
      <w:pPr>
        <w:pStyle w:val="10"/>
        <w:rPr>
          <w:szCs w:val="21"/>
        </w:rPr>
      </w:pPr>
      <w:r w:rsidRPr="0002781B">
        <w:rPr>
          <w:b/>
        </w:rPr>
        <w:t>考核指标</w:t>
      </w:r>
      <w:r w:rsidR="00142DF8" w:rsidRPr="0002781B">
        <w:t>：建立黄河三角洲奶牛</w:t>
      </w:r>
      <w:r w:rsidR="005D516C" w:rsidRPr="0002781B">
        <w:t>与</w:t>
      </w:r>
      <w:r w:rsidR="00142DF8" w:rsidRPr="0002781B">
        <w:t>羊养殖营养搭配计算机模拟系统</w:t>
      </w:r>
      <w:r w:rsidR="00142DF8" w:rsidRPr="0002781B">
        <w:t>1</w:t>
      </w:r>
      <w:r w:rsidR="00142DF8" w:rsidRPr="0002781B">
        <w:t>套</w:t>
      </w:r>
      <w:r w:rsidR="005D516C" w:rsidRPr="0002781B">
        <w:t>、种植空间优化系统</w:t>
      </w:r>
      <w:r w:rsidR="005D516C" w:rsidRPr="0002781B">
        <w:t>1</w:t>
      </w:r>
      <w:r w:rsidR="005D516C" w:rsidRPr="0002781B">
        <w:t>套；提出粮草</w:t>
      </w:r>
      <w:r w:rsidR="005D516C" w:rsidRPr="0002781B">
        <w:t>-</w:t>
      </w:r>
      <w:r w:rsidR="005D516C" w:rsidRPr="0002781B">
        <w:t>奶牛、牧草</w:t>
      </w:r>
      <w:r w:rsidR="005D516C" w:rsidRPr="0002781B">
        <w:t>-</w:t>
      </w:r>
      <w:r w:rsidR="005D516C" w:rsidRPr="0002781B">
        <w:t>羊</w:t>
      </w:r>
      <w:r w:rsidR="00142DF8" w:rsidRPr="0002781B">
        <w:t>产业</w:t>
      </w:r>
      <w:r w:rsidR="005D516C" w:rsidRPr="0002781B">
        <w:t>化</w:t>
      </w:r>
      <w:r w:rsidR="00142DF8" w:rsidRPr="0002781B">
        <w:t>模式各</w:t>
      </w:r>
      <w:r w:rsidR="00142DF8" w:rsidRPr="0002781B">
        <w:t>1</w:t>
      </w:r>
      <w:r w:rsidR="00142DF8" w:rsidRPr="0002781B">
        <w:t>套</w:t>
      </w:r>
      <w:r w:rsidR="005D516C" w:rsidRPr="0002781B">
        <w:t>，</w:t>
      </w:r>
      <w:r w:rsidR="00142DF8" w:rsidRPr="0002781B">
        <w:t>提高综合经济效益</w:t>
      </w:r>
      <w:r w:rsidR="00142DF8" w:rsidRPr="0002781B">
        <w:t>10%</w:t>
      </w:r>
      <w:r w:rsidR="00142DF8" w:rsidRPr="0002781B">
        <w:t>以上，完善与企业合作运行机制；完成种养循环的产业布局图</w:t>
      </w:r>
      <w:r w:rsidR="005D516C" w:rsidRPr="0002781B">
        <w:t>1</w:t>
      </w:r>
      <w:r w:rsidR="005D516C" w:rsidRPr="0002781B">
        <w:t>套</w:t>
      </w:r>
      <w:r w:rsidR="00142DF8" w:rsidRPr="0002781B">
        <w:t>和战略研究报告</w:t>
      </w:r>
      <w:r w:rsidR="005D516C" w:rsidRPr="0002781B">
        <w:t>1</w:t>
      </w:r>
      <w:r w:rsidR="005D516C" w:rsidRPr="0002781B">
        <w:t>份</w:t>
      </w:r>
      <w:r w:rsidR="00687B5D" w:rsidRPr="0002781B">
        <w:t>；</w:t>
      </w:r>
      <w:r w:rsidR="00687B5D" w:rsidRPr="0002781B">
        <w:rPr>
          <w:szCs w:val="21"/>
        </w:rPr>
        <w:t>初步建成黄河三角洲草业资源研究中心和生态草牧业大数据中心。</w:t>
      </w:r>
    </w:p>
    <w:p w14:paraId="01162907" w14:textId="39E4C3F7"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695D61">
        <w:rPr>
          <w:rFonts w:eastAsia="仿宋_GB2312" w:hint="eastAsia"/>
          <w:sz w:val="28"/>
          <w:szCs w:val="28"/>
        </w:rPr>
        <w:t>植物</w:t>
      </w:r>
      <w:r>
        <w:rPr>
          <w:rFonts w:eastAsia="仿宋_GB2312" w:hint="eastAsia"/>
          <w:sz w:val="28"/>
          <w:szCs w:val="28"/>
        </w:rPr>
        <w:t>研究所</w:t>
      </w:r>
      <w:r w:rsidRPr="001608CE">
        <w:rPr>
          <w:rFonts w:eastAsia="仿宋_GB2312"/>
          <w:sz w:val="28"/>
          <w:szCs w:val="28"/>
        </w:rPr>
        <w:t>。</w:t>
      </w:r>
    </w:p>
    <w:p w14:paraId="5E7E23F7" w14:textId="77777777" w:rsidR="00271650" w:rsidRPr="00801F96" w:rsidRDefault="00271650" w:rsidP="00734202">
      <w:pPr>
        <w:pStyle w:val="10"/>
        <w:ind w:firstLine="560"/>
      </w:pPr>
    </w:p>
    <w:p w14:paraId="7AAC5171" w14:textId="77777777" w:rsidR="00091AB9" w:rsidRPr="00271650" w:rsidRDefault="00091AB9" w:rsidP="00271650">
      <w:pPr>
        <w:pStyle w:val="10"/>
        <w:spacing w:beforeLines="50" w:before="156" w:afterLines="50" w:after="156"/>
        <w:rPr>
          <w:b/>
        </w:rPr>
      </w:pPr>
      <w:bookmarkStart w:id="77" w:name="_Toc33455624"/>
      <w:bookmarkStart w:id="78" w:name="_Toc29081428"/>
      <w:r>
        <w:rPr>
          <w:rFonts w:hint="eastAsia"/>
          <w:b/>
        </w:rPr>
        <w:t>3</w:t>
      </w:r>
      <w:r>
        <w:rPr>
          <w:b/>
        </w:rPr>
        <w:t xml:space="preserve">. </w:t>
      </w:r>
      <w:r w:rsidRPr="00271650">
        <w:rPr>
          <w:b/>
        </w:rPr>
        <w:t>课题</w:t>
      </w:r>
      <w:r>
        <w:rPr>
          <w:rFonts w:hint="eastAsia"/>
          <w:b/>
        </w:rPr>
        <w:t>三</w:t>
      </w:r>
      <w:r w:rsidRPr="00271650">
        <w:rPr>
          <w:b/>
        </w:rPr>
        <w:t xml:space="preserve"> </w:t>
      </w:r>
      <w:r w:rsidRPr="00271650">
        <w:rPr>
          <w:b/>
        </w:rPr>
        <w:t>云南昭通草</w:t>
      </w:r>
      <w:proofErr w:type="gramStart"/>
      <w:r w:rsidRPr="00271650">
        <w:rPr>
          <w:b/>
        </w:rPr>
        <w:t>山草坡草牧业</w:t>
      </w:r>
      <w:proofErr w:type="gramEnd"/>
      <w:r w:rsidRPr="00271650">
        <w:rPr>
          <w:b/>
        </w:rPr>
        <w:t>科技扶贫示范区打造</w:t>
      </w:r>
      <w:bookmarkEnd w:id="77"/>
    </w:p>
    <w:p w14:paraId="3FBD66BE" w14:textId="77777777" w:rsidR="00091AB9" w:rsidRPr="0002781B" w:rsidRDefault="00091AB9" w:rsidP="00734202">
      <w:pPr>
        <w:pStyle w:val="10"/>
      </w:pPr>
      <w:r w:rsidRPr="0002781B">
        <w:rPr>
          <w:b/>
          <w:bCs/>
        </w:rPr>
        <w:t>研究内容：</w:t>
      </w:r>
      <w:r w:rsidRPr="0002781B">
        <w:t>针对云南昭通地区草山草坡退化严重、生产力低下、养殖粗放以及特色资源开发不足等问题，研究和集成南方</w:t>
      </w:r>
      <w:proofErr w:type="gramStart"/>
      <w:r w:rsidRPr="0002781B">
        <w:t>典型草山草坡恢复</w:t>
      </w:r>
      <w:proofErr w:type="gramEnd"/>
      <w:r w:rsidRPr="0002781B">
        <w:t>和补播、优质饲草种植与加工、家畜高效养殖等技术，开展退化草山草坡的修复与补播技术、饲草的种植和加工技术、家畜高效养殖集成配套技术以及特色食用菌人工培育等示范，建立南方草山草坡的恢复改良和优质</w:t>
      </w:r>
      <w:proofErr w:type="gramStart"/>
      <w:r w:rsidRPr="0002781B">
        <w:t>饲草建</w:t>
      </w:r>
      <w:proofErr w:type="gramEnd"/>
      <w:r w:rsidRPr="0002781B">
        <w:t>植示范区，提高示范区经济效益、生态效益和社会效益，形成可推广、可复制的南方生态草牧业发展模式，为示范区群众的脱贫致富和乡村振兴做出贡献。</w:t>
      </w:r>
    </w:p>
    <w:p w14:paraId="601B6941" w14:textId="77777777" w:rsidR="00091AB9" w:rsidRPr="0002781B" w:rsidRDefault="00091AB9" w:rsidP="00734202">
      <w:pPr>
        <w:pStyle w:val="10"/>
      </w:pPr>
      <w:r w:rsidRPr="0002781B">
        <w:rPr>
          <w:b/>
        </w:rPr>
        <w:t>研究目标：</w:t>
      </w:r>
      <w:r w:rsidRPr="0002781B">
        <w:t>以云南昭通地区为代表，建立以</w:t>
      </w:r>
      <w:r w:rsidRPr="0002781B">
        <w:t>“</w:t>
      </w:r>
      <w:r w:rsidRPr="0002781B">
        <w:t>草</w:t>
      </w:r>
      <w:r w:rsidRPr="0002781B">
        <w:t>-</w:t>
      </w:r>
      <w:r w:rsidRPr="0002781B">
        <w:t>牧</w:t>
      </w:r>
      <w:r w:rsidRPr="0002781B">
        <w:t>-</w:t>
      </w:r>
      <w:r w:rsidRPr="0002781B">
        <w:t>畜</w:t>
      </w:r>
      <w:r w:rsidRPr="0002781B">
        <w:t>-</w:t>
      </w:r>
      <w:r w:rsidRPr="0002781B">
        <w:t>菌</w:t>
      </w:r>
      <w:r w:rsidRPr="0002781B">
        <w:t>”</w:t>
      </w:r>
      <w:r w:rsidRPr="0002781B">
        <w:t>为一体的南方草山草</w:t>
      </w:r>
      <w:proofErr w:type="gramStart"/>
      <w:r w:rsidRPr="0002781B">
        <w:t>坡特色</w:t>
      </w:r>
      <w:proofErr w:type="gramEnd"/>
      <w:r w:rsidRPr="0002781B">
        <w:t>生态草牧业高质量发展模式，实现示范区内经济效益、生态效益和社会效益的全面提升，建立南方生态草牧业发展模式服务于区域精准扶贫和乡村振兴。</w:t>
      </w:r>
    </w:p>
    <w:p w14:paraId="16A1C17A" w14:textId="77777777" w:rsidR="00091AB9" w:rsidRDefault="00091AB9" w:rsidP="00734202">
      <w:pPr>
        <w:pStyle w:val="10"/>
      </w:pPr>
      <w:r w:rsidRPr="0002781B">
        <w:rPr>
          <w:b/>
        </w:rPr>
        <w:t>考核指标</w:t>
      </w:r>
      <w:r w:rsidRPr="0002781B">
        <w:t>：建立一个面积</w:t>
      </w:r>
      <w:r w:rsidRPr="0002781B">
        <w:t>1</w:t>
      </w:r>
      <w:r w:rsidRPr="0002781B">
        <w:t>万亩的放牧型草地和肉牛（羊）养殖示范基地；开展草山草坡的恢复和补播技术试验示范，建立适宜当地的高产优质饲草种植和加工技术；建立</w:t>
      </w:r>
      <w:r w:rsidRPr="0002781B">
        <w:t>200</w:t>
      </w:r>
      <w:r w:rsidRPr="0002781B">
        <w:t>头肉牛和</w:t>
      </w:r>
      <w:r w:rsidRPr="0002781B">
        <w:t>2000</w:t>
      </w:r>
      <w:r w:rsidRPr="0002781B">
        <w:t>只肉羊养殖示范基地各</w:t>
      </w:r>
      <w:r w:rsidRPr="0002781B">
        <w:t>1</w:t>
      </w:r>
      <w:r w:rsidRPr="0002781B">
        <w:t>个；研发特色</w:t>
      </w:r>
      <w:proofErr w:type="gramStart"/>
      <w:r w:rsidRPr="0002781B">
        <w:t>草腐菌</w:t>
      </w:r>
      <w:proofErr w:type="gramEnd"/>
      <w:r w:rsidRPr="0002781B">
        <w:t>人工培育技术，建立</w:t>
      </w:r>
      <w:r w:rsidRPr="0002781B">
        <w:t>“</w:t>
      </w:r>
      <w:r w:rsidRPr="0002781B">
        <w:t>草</w:t>
      </w:r>
      <w:r w:rsidRPr="0002781B">
        <w:t>-</w:t>
      </w:r>
      <w:r w:rsidRPr="0002781B">
        <w:t>牧</w:t>
      </w:r>
      <w:r w:rsidRPr="0002781B">
        <w:t>-</w:t>
      </w:r>
      <w:r w:rsidRPr="0002781B">
        <w:t>畜</w:t>
      </w:r>
      <w:r w:rsidRPr="0002781B">
        <w:t>-</w:t>
      </w:r>
      <w:r w:rsidRPr="0002781B">
        <w:t>菌</w:t>
      </w:r>
      <w:r w:rsidRPr="0002781B">
        <w:t>”</w:t>
      </w:r>
      <w:r w:rsidRPr="0002781B">
        <w:t>新型循环发展模式；</w:t>
      </w:r>
      <w:r w:rsidRPr="0002781B">
        <w:lastRenderedPageBreak/>
        <w:t>带动</w:t>
      </w:r>
      <w:r w:rsidRPr="0002781B">
        <w:t>500</w:t>
      </w:r>
      <w:r w:rsidRPr="0002781B">
        <w:t>户以上的建档立卡户实现脱贫。</w:t>
      </w:r>
    </w:p>
    <w:p w14:paraId="3DECDEA0" w14:textId="77777777" w:rsidR="00091AB9" w:rsidRDefault="00091AB9" w:rsidP="00091AB9">
      <w:pPr>
        <w:snapToGrid w:val="0"/>
        <w:spacing w:beforeLines="50" w:before="156" w:afterLines="50" w:after="156" w:line="500" w:lineRule="atLeast"/>
        <w:rPr>
          <w:rFonts w:eastAsia="仿宋_GB2312"/>
          <w:b/>
          <w:color w:val="000000" w:themeColor="text1"/>
          <w:sz w:val="28"/>
          <w:szCs w:val="28"/>
        </w:rPr>
      </w:pPr>
      <w:r w:rsidRPr="001608CE">
        <w:rPr>
          <w:rFonts w:eastAsia="仿宋_GB2312"/>
          <w:b/>
          <w:color w:val="000000" w:themeColor="text1"/>
          <w:sz w:val="28"/>
          <w:szCs w:val="28"/>
        </w:rPr>
        <w:t>子课题设置：</w:t>
      </w:r>
    </w:p>
    <w:p w14:paraId="43258774" w14:textId="6D25DDFA" w:rsidR="00091AB9"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79" w:name="_Toc33455625"/>
      <w:r>
        <w:rPr>
          <w:rFonts w:eastAsia="仿宋_GB2312" w:hint="eastAsia"/>
          <w:b/>
          <w:color w:val="000000" w:themeColor="text1"/>
          <w:sz w:val="28"/>
          <w:szCs w:val="28"/>
        </w:rPr>
        <w:t>（</w:t>
      </w:r>
      <w:r>
        <w:rPr>
          <w:rFonts w:eastAsia="仿宋_GB2312" w:hint="eastAsia"/>
          <w:b/>
          <w:color w:val="000000" w:themeColor="text1"/>
          <w:sz w:val="28"/>
          <w:szCs w:val="28"/>
        </w:rPr>
        <w:t>1</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6.3.1 </w:t>
      </w:r>
      <w:r w:rsidRPr="00A92DEF">
        <w:rPr>
          <w:rFonts w:eastAsia="仿宋_GB2312"/>
          <w:b/>
          <w:color w:val="000000" w:themeColor="text1"/>
          <w:sz w:val="28"/>
          <w:szCs w:val="28"/>
        </w:rPr>
        <w:t>放牧性草地补播建植和饲草种植技术示范</w:t>
      </w:r>
      <w:bookmarkEnd w:id="79"/>
    </w:p>
    <w:p w14:paraId="11CA3320" w14:textId="77777777" w:rsidR="00091AB9" w:rsidRPr="0002781B" w:rsidRDefault="00091AB9" w:rsidP="00734202">
      <w:pPr>
        <w:pStyle w:val="10"/>
      </w:pPr>
      <w:r w:rsidRPr="0002781B">
        <w:rPr>
          <w:b/>
          <w:bCs/>
        </w:rPr>
        <w:t>研究内容</w:t>
      </w:r>
      <w:r w:rsidRPr="0002781B">
        <w:rPr>
          <w:bCs/>
        </w:rPr>
        <w:t>：</w:t>
      </w:r>
      <w:r w:rsidRPr="0002781B">
        <w:t>针对云南昭通地区草山草坡退化严重导致的草地生产力降低、生物多样性下降、牧草利用方式粗放导致的牧草浪费严重以及利用率较低等问题，集成天然草地恢复改良技术、人工草地单播和混播技术、</w:t>
      </w:r>
      <w:proofErr w:type="gramStart"/>
      <w:r w:rsidRPr="0002781B">
        <w:t>草产品</w:t>
      </w:r>
      <w:proofErr w:type="gramEnd"/>
      <w:r w:rsidRPr="0002781B">
        <w:t>加工技术等，通过开展优质牧草补播、一年生、多年生人工牧草混播等技术措施，建立一年生、多年生放牧型人工草地，提高草山草坡水土保持和水源涵养等生态系统服务功能，并提升牧草生产能力，利用添加微生物菌剂等</w:t>
      </w:r>
      <w:proofErr w:type="gramStart"/>
      <w:r w:rsidRPr="0002781B">
        <w:t>草产品</w:t>
      </w:r>
      <w:proofErr w:type="gramEnd"/>
      <w:r w:rsidRPr="0002781B">
        <w:t>加工技术，提高</w:t>
      </w:r>
      <w:proofErr w:type="gramStart"/>
      <w:r w:rsidRPr="0002781B">
        <w:t>草产品</w:t>
      </w:r>
      <w:proofErr w:type="gramEnd"/>
      <w:r w:rsidRPr="0002781B">
        <w:t>的品质、储存期和利用率，实现牧草的商品化，提高</w:t>
      </w:r>
      <w:proofErr w:type="gramStart"/>
      <w:r w:rsidRPr="0002781B">
        <w:t>示范区内草山草</w:t>
      </w:r>
      <w:proofErr w:type="gramEnd"/>
      <w:r w:rsidRPr="0002781B">
        <w:t>坡的生态效益和经济效益。</w:t>
      </w:r>
    </w:p>
    <w:p w14:paraId="15181F21" w14:textId="77777777" w:rsidR="00091AB9" w:rsidRPr="0002781B" w:rsidRDefault="00091AB9" w:rsidP="00734202">
      <w:pPr>
        <w:pStyle w:val="10"/>
      </w:pPr>
      <w:r w:rsidRPr="0002781B">
        <w:rPr>
          <w:b/>
        </w:rPr>
        <w:t>研究目标</w:t>
      </w:r>
      <w:r w:rsidRPr="0002781B">
        <w:t>：筛选适宜云南昭通地区的一年生、多年生牧草混播、补播品种组合，建立南方草地放牧和饲草人工种植试验示范，提高</w:t>
      </w:r>
      <w:proofErr w:type="gramStart"/>
      <w:r w:rsidRPr="0002781B">
        <w:t>草产品</w:t>
      </w:r>
      <w:proofErr w:type="gramEnd"/>
      <w:r w:rsidRPr="0002781B">
        <w:t>的品质、储存期和利用率，显著提高草山草坡的生态效益和经济效益。</w:t>
      </w:r>
    </w:p>
    <w:p w14:paraId="596EF9EC" w14:textId="77777777" w:rsidR="00091AB9" w:rsidRDefault="00091AB9" w:rsidP="00734202">
      <w:pPr>
        <w:pStyle w:val="10"/>
      </w:pPr>
      <w:r w:rsidRPr="0002781B">
        <w:rPr>
          <w:b/>
        </w:rPr>
        <w:t>考核指标</w:t>
      </w:r>
      <w:r w:rsidRPr="0002781B">
        <w:t>：建立一个面积</w:t>
      </w:r>
      <w:r w:rsidRPr="0002781B">
        <w:t>1</w:t>
      </w:r>
      <w:r w:rsidRPr="0002781B">
        <w:t>万亩的放牧型草地和肉牛（羊）养殖示范基地；开展草山草坡的恢复和补播技术试验示范，试验区牧草的亩产提高</w:t>
      </w:r>
      <w:r w:rsidRPr="0002781B">
        <w:t>30%</w:t>
      </w:r>
      <w:r w:rsidRPr="0002781B">
        <w:t>以上；建立适宜当地的高产优质饲草种植和加工技术</w:t>
      </w:r>
      <w:r w:rsidRPr="0002781B">
        <w:t>2-3</w:t>
      </w:r>
      <w:r w:rsidRPr="0002781B">
        <w:t>套，建立种植示范区</w:t>
      </w:r>
      <w:r w:rsidRPr="0002781B">
        <w:t>500</w:t>
      </w:r>
      <w:r w:rsidRPr="0002781B">
        <w:t>亩，饲草鲜重亩产达到</w:t>
      </w:r>
      <w:r w:rsidRPr="0002781B">
        <w:t>8000</w:t>
      </w:r>
      <w:r w:rsidRPr="0002781B">
        <w:t>公斤以上；带动</w:t>
      </w:r>
      <w:r w:rsidRPr="0002781B">
        <w:t>500</w:t>
      </w:r>
      <w:r w:rsidRPr="0002781B">
        <w:t>户以上的建档立卡户实现脱贫。</w:t>
      </w:r>
    </w:p>
    <w:p w14:paraId="746D2F66" w14:textId="34D6826D"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695D61">
        <w:rPr>
          <w:rFonts w:eastAsia="仿宋_GB2312" w:hint="eastAsia"/>
          <w:sz w:val="28"/>
          <w:szCs w:val="28"/>
        </w:rPr>
        <w:t>昆明植物</w:t>
      </w:r>
      <w:r>
        <w:rPr>
          <w:rFonts w:eastAsia="仿宋_GB2312" w:hint="eastAsia"/>
          <w:sz w:val="28"/>
          <w:szCs w:val="28"/>
        </w:rPr>
        <w:t>研究所</w:t>
      </w:r>
      <w:r w:rsidRPr="001608CE">
        <w:rPr>
          <w:rFonts w:eastAsia="仿宋_GB2312"/>
          <w:sz w:val="28"/>
          <w:szCs w:val="28"/>
        </w:rPr>
        <w:t>。</w:t>
      </w:r>
    </w:p>
    <w:p w14:paraId="1176B0C6" w14:textId="50D3B6DF" w:rsidR="00091AB9" w:rsidRPr="00A92DEF" w:rsidRDefault="006D1078" w:rsidP="00A92DEF">
      <w:pPr>
        <w:snapToGrid w:val="0"/>
        <w:spacing w:beforeLines="50" w:before="156" w:afterLines="50" w:after="156" w:line="500" w:lineRule="atLeast"/>
        <w:ind w:firstLineChars="200" w:firstLine="562"/>
        <w:rPr>
          <w:rFonts w:eastAsia="仿宋_GB2312"/>
          <w:b/>
          <w:color w:val="000000" w:themeColor="text1"/>
          <w:sz w:val="28"/>
          <w:szCs w:val="28"/>
        </w:rPr>
      </w:pPr>
      <w:bookmarkStart w:id="80" w:name="_Toc33455626"/>
      <w:r>
        <w:rPr>
          <w:rFonts w:eastAsia="仿宋_GB2312" w:hint="eastAsia"/>
          <w:b/>
          <w:color w:val="000000" w:themeColor="text1"/>
          <w:sz w:val="28"/>
          <w:szCs w:val="28"/>
        </w:rPr>
        <w:t>（</w:t>
      </w:r>
      <w:r>
        <w:rPr>
          <w:rFonts w:eastAsia="仿宋_GB2312" w:hint="eastAsia"/>
          <w:b/>
          <w:color w:val="000000" w:themeColor="text1"/>
          <w:sz w:val="28"/>
          <w:szCs w:val="28"/>
        </w:rPr>
        <w:t>2</w:t>
      </w:r>
      <w:r>
        <w:rPr>
          <w:rFonts w:eastAsia="仿宋_GB2312" w:hint="eastAsia"/>
          <w:b/>
          <w:color w:val="000000" w:themeColor="text1"/>
          <w:sz w:val="28"/>
          <w:szCs w:val="28"/>
        </w:rPr>
        <w:t>）</w:t>
      </w:r>
      <w:r>
        <w:rPr>
          <w:rFonts w:eastAsia="仿宋_GB2312" w:hint="eastAsia"/>
          <w:b/>
          <w:color w:val="000000" w:themeColor="text1"/>
          <w:sz w:val="28"/>
          <w:szCs w:val="28"/>
        </w:rPr>
        <w:t xml:space="preserve"> </w:t>
      </w:r>
      <w:r w:rsidRPr="00A92DEF">
        <w:rPr>
          <w:rFonts w:eastAsia="仿宋_GB2312"/>
          <w:b/>
          <w:color w:val="000000" w:themeColor="text1"/>
          <w:sz w:val="28"/>
          <w:szCs w:val="28"/>
        </w:rPr>
        <w:t>子课题</w:t>
      </w:r>
      <w:r w:rsidRPr="00A92DEF">
        <w:rPr>
          <w:rFonts w:eastAsia="仿宋_GB2312"/>
          <w:b/>
          <w:color w:val="000000" w:themeColor="text1"/>
          <w:sz w:val="28"/>
          <w:szCs w:val="28"/>
        </w:rPr>
        <w:t xml:space="preserve">6.3.2 </w:t>
      </w:r>
      <w:r w:rsidRPr="00A92DEF">
        <w:rPr>
          <w:rFonts w:eastAsia="仿宋_GB2312"/>
          <w:b/>
          <w:color w:val="000000" w:themeColor="text1"/>
          <w:sz w:val="28"/>
          <w:szCs w:val="28"/>
        </w:rPr>
        <w:t>草</w:t>
      </w:r>
      <w:r w:rsidRPr="00A92DEF">
        <w:rPr>
          <w:rFonts w:eastAsia="仿宋_GB2312"/>
          <w:b/>
          <w:color w:val="000000" w:themeColor="text1"/>
          <w:sz w:val="28"/>
          <w:szCs w:val="28"/>
        </w:rPr>
        <w:t>-</w:t>
      </w:r>
      <w:r w:rsidRPr="00A92DEF">
        <w:rPr>
          <w:rFonts w:eastAsia="仿宋_GB2312"/>
          <w:b/>
          <w:color w:val="000000" w:themeColor="text1"/>
          <w:sz w:val="28"/>
          <w:szCs w:val="28"/>
        </w:rPr>
        <w:t>牧</w:t>
      </w:r>
      <w:r w:rsidRPr="00A92DEF">
        <w:rPr>
          <w:rFonts w:eastAsia="仿宋_GB2312"/>
          <w:b/>
          <w:color w:val="000000" w:themeColor="text1"/>
          <w:sz w:val="28"/>
          <w:szCs w:val="28"/>
        </w:rPr>
        <w:t>-</w:t>
      </w:r>
      <w:r w:rsidRPr="00A92DEF">
        <w:rPr>
          <w:rFonts w:eastAsia="仿宋_GB2312"/>
          <w:b/>
          <w:color w:val="000000" w:themeColor="text1"/>
          <w:sz w:val="28"/>
          <w:szCs w:val="28"/>
        </w:rPr>
        <w:t>畜</w:t>
      </w:r>
      <w:r w:rsidRPr="00A92DEF">
        <w:rPr>
          <w:rFonts w:eastAsia="仿宋_GB2312"/>
          <w:b/>
          <w:color w:val="000000" w:themeColor="text1"/>
          <w:sz w:val="28"/>
          <w:szCs w:val="28"/>
        </w:rPr>
        <w:t>-</w:t>
      </w:r>
      <w:r w:rsidRPr="00A92DEF">
        <w:rPr>
          <w:rFonts w:eastAsia="仿宋_GB2312"/>
          <w:b/>
          <w:color w:val="000000" w:themeColor="text1"/>
          <w:sz w:val="28"/>
          <w:szCs w:val="28"/>
        </w:rPr>
        <w:t>菌新型循环模式构建</w:t>
      </w:r>
      <w:bookmarkEnd w:id="80"/>
    </w:p>
    <w:p w14:paraId="11684DD6" w14:textId="77777777" w:rsidR="00091AB9" w:rsidRPr="0002781B" w:rsidRDefault="00091AB9" w:rsidP="00734202">
      <w:pPr>
        <w:pStyle w:val="10"/>
      </w:pPr>
      <w:r w:rsidRPr="0002781B">
        <w:rPr>
          <w:b/>
          <w:bCs/>
        </w:rPr>
        <w:t>研究内容：</w:t>
      </w:r>
      <w:r w:rsidRPr="0002781B">
        <w:t>针对云南昭通地区资源开发利用程度低、产业发展缓慢，农牧民相对比较贫困等问题，利用当地的气候资源、草山草坡的资源特点和食用菌等特色资源，基于草山草</w:t>
      </w:r>
      <w:proofErr w:type="gramStart"/>
      <w:r w:rsidRPr="0002781B">
        <w:t>坡恢复</w:t>
      </w:r>
      <w:proofErr w:type="gramEnd"/>
      <w:r w:rsidRPr="0002781B">
        <w:t>改良和建立的一年生、多年生放牧型人工草地提供的饲草来源，开展肉牛、肉羊高效养殖和草原特色食用菌的开发，并与当地农牧业龙头企业合作，分别建立</w:t>
      </w:r>
      <w:r w:rsidRPr="0002781B">
        <w:t>200</w:t>
      </w:r>
      <w:r w:rsidRPr="0002781B">
        <w:t>头肉牛和</w:t>
      </w:r>
      <w:r w:rsidRPr="0002781B">
        <w:t>2000</w:t>
      </w:r>
      <w:r w:rsidRPr="0002781B">
        <w:t>只</w:t>
      </w:r>
      <w:r w:rsidRPr="0002781B">
        <w:lastRenderedPageBreak/>
        <w:t>肉羊养殖示范基地，开发特色</w:t>
      </w:r>
      <w:proofErr w:type="gramStart"/>
      <w:r w:rsidRPr="0002781B">
        <w:t>草腐菌</w:t>
      </w:r>
      <w:proofErr w:type="gramEnd"/>
      <w:r w:rsidRPr="0002781B">
        <w:t>品种，提高单位土地面积的生产效益，从而实现示范区内生态效益、经济效益和社会效益的全面提升。</w:t>
      </w:r>
    </w:p>
    <w:p w14:paraId="697EBD2B" w14:textId="77777777" w:rsidR="00091AB9" w:rsidRPr="0002781B" w:rsidRDefault="00091AB9" w:rsidP="00734202">
      <w:pPr>
        <w:pStyle w:val="10"/>
      </w:pPr>
      <w:r w:rsidRPr="0002781B">
        <w:rPr>
          <w:b/>
        </w:rPr>
        <w:t>研究目标：</w:t>
      </w:r>
      <w:r w:rsidRPr="0002781B">
        <w:t>建立</w:t>
      </w:r>
      <w:r w:rsidRPr="0002781B">
        <w:t>“</w:t>
      </w:r>
      <w:r w:rsidRPr="0002781B">
        <w:t>草</w:t>
      </w:r>
      <w:r w:rsidRPr="0002781B">
        <w:t>-</w:t>
      </w:r>
      <w:r w:rsidRPr="0002781B">
        <w:t>牧</w:t>
      </w:r>
      <w:r w:rsidRPr="0002781B">
        <w:t>-</w:t>
      </w:r>
      <w:r w:rsidRPr="0002781B">
        <w:t>畜</w:t>
      </w:r>
      <w:r w:rsidRPr="0002781B">
        <w:t>-</w:t>
      </w:r>
      <w:r w:rsidRPr="0002781B">
        <w:t>菌</w:t>
      </w:r>
      <w:r w:rsidRPr="0002781B">
        <w:t>”</w:t>
      </w:r>
      <w:r w:rsidRPr="0002781B">
        <w:t>新型循环模式，提高云南昭通</w:t>
      </w:r>
      <w:proofErr w:type="gramStart"/>
      <w:r w:rsidRPr="0002781B">
        <w:t>示范区内草山草</w:t>
      </w:r>
      <w:proofErr w:type="gramEnd"/>
      <w:r w:rsidRPr="0002781B">
        <w:t>坡的亩均效益，建立草山草坡种养加一体化结合特色产业的生态草牧业高质量发展模式。</w:t>
      </w:r>
    </w:p>
    <w:p w14:paraId="3E2BFDD4" w14:textId="77777777" w:rsidR="00091AB9" w:rsidRDefault="00091AB9" w:rsidP="00734202">
      <w:pPr>
        <w:pStyle w:val="10"/>
      </w:pPr>
      <w:r w:rsidRPr="0002781B">
        <w:rPr>
          <w:b/>
          <w:bCs/>
        </w:rPr>
        <w:t>考核指标</w:t>
      </w:r>
      <w:r w:rsidRPr="0002781B">
        <w:t>：建立</w:t>
      </w:r>
      <w:r w:rsidRPr="0002781B">
        <w:t>200</w:t>
      </w:r>
      <w:r w:rsidRPr="0002781B">
        <w:t>头肉牛和</w:t>
      </w:r>
      <w:r w:rsidRPr="0002781B">
        <w:t>2000</w:t>
      </w:r>
      <w:r w:rsidRPr="0002781B">
        <w:t>只肉羊养殖示范基地各</w:t>
      </w:r>
      <w:r w:rsidRPr="0002781B">
        <w:t>1</w:t>
      </w:r>
      <w:r w:rsidRPr="0002781B">
        <w:t>个，养殖效益提高</w:t>
      </w:r>
      <w:r w:rsidRPr="0002781B">
        <w:t>10%</w:t>
      </w:r>
      <w:r w:rsidRPr="0002781B">
        <w:t>以上；研发特色</w:t>
      </w:r>
      <w:proofErr w:type="gramStart"/>
      <w:r w:rsidRPr="0002781B">
        <w:t>草腐菌</w:t>
      </w:r>
      <w:proofErr w:type="gramEnd"/>
      <w:r w:rsidRPr="0002781B">
        <w:t>人工培育技术和开发</w:t>
      </w:r>
      <w:proofErr w:type="gramStart"/>
      <w:r w:rsidRPr="0002781B">
        <w:t>草腐菌产品</w:t>
      </w:r>
      <w:proofErr w:type="gramEnd"/>
      <w:r w:rsidRPr="0002781B">
        <w:t>1</w:t>
      </w:r>
      <w:r w:rsidRPr="0002781B">
        <w:t>个，建立</w:t>
      </w:r>
      <w:r w:rsidRPr="0002781B">
        <w:t>“</w:t>
      </w:r>
      <w:r w:rsidRPr="0002781B">
        <w:t>草</w:t>
      </w:r>
      <w:r w:rsidRPr="0002781B">
        <w:t>-</w:t>
      </w:r>
      <w:r w:rsidRPr="0002781B">
        <w:t>牧</w:t>
      </w:r>
      <w:r w:rsidRPr="0002781B">
        <w:t>-</w:t>
      </w:r>
      <w:r w:rsidRPr="0002781B">
        <w:t>畜</w:t>
      </w:r>
      <w:r w:rsidRPr="0002781B">
        <w:t>-</w:t>
      </w:r>
      <w:r w:rsidRPr="0002781B">
        <w:t>菌</w:t>
      </w:r>
      <w:r w:rsidRPr="0002781B">
        <w:t>”</w:t>
      </w:r>
      <w:r w:rsidRPr="0002781B">
        <w:t>新型循环发展模式；完成草山草坡地区生态草牧业高质量发展的战略总结报告</w:t>
      </w:r>
      <w:r w:rsidRPr="0002781B">
        <w:t>1</w:t>
      </w:r>
      <w:r w:rsidRPr="0002781B">
        <w:t>份。</w:t>
      </w:r>
    </w:p>
    <w:p w14:paraId="1BC03FDD" w14:textId="1E0CEDEB" w:rsidR="00801F96" w:rsidRPr="00A93BBD" w:rsidRDefault="00801F96" w:rsidP="00801F96">
      <w:pPr>
        <w:snapToGrid w:val="0"/>
        <w:spacing w:beforeLines="50" w:before="156" w:line="500" w:lineRule="atLeast"/>
        <w:ind w:firstLineChars="200" w:firstLine="562"/>
        <w:rPr>
          <w:rFonts w:eastAsia="仿宋_GB2312"/>
          <w:sz w:val="28"/>
          <w:szCs w:val="28"/>
        </w:rPr>
      </w:pPr>
      <w:r w:rsidRPr="001608CE">
        <w:rPr>
          <w:rFonts w:eastAsia="仿宋_GB2312"/>
          <w:b/>
          <w:sz w:val="28"/>
          <w:szCs w:val="28"/>
        </w:rPr>
        <w:t>遴选方式：</w:t>
      </w:r>
      <w:r w:rsidR="0087227E">
        <w:rPr>
          <w:rFonts w:eastAsia="仿宋_GB2312"/>
          <w:sz w:val="28"/>
          <w:szCs w:val="28"/>
        </w:rPr>
        <w:t>委托</w:t>
      </w:r>
      <w:r>
        <w:rPr>
          <w:rFonts w:eastAsia="仿宋_GB2312"/>
          <w:sz w:val="28"/>
          <w:szCs w:val="28"/>
        </w:rPr>
        <w:t>，</w:t>
      </w:r>
      <w:r>
        <w:rPr>
          <w:rFonts w:eastAsia="仿宋_GB2312" w:hint="eastAsia"/>
          <w:sz w:val="28"/>
          <w:szCs w:val="28"/>
        </w:rPr>
        <w:t>委托牵头单位：</w:t>
      </w:r>
      <w:r w:rsidR="00D83FC3">
        <w:rPr>
          <w:rFonts w:eastAsia="仿宋_GB2312" w:hint="eastAsia"/>
          <w:sz w:val="28"/>
          <w:szCs w:val="28"/>
        </w:rPr>
        <w:t>昆明植物</w:t>
      </w:r>
      <w:r>
        <w:rPr>
          <w:rFonts w:eastAsia="仿宋_GB2312" w:hint="eastAsia"/>
          <w:sz w:val="28"/>
          <w:szCs w:val="28"/>
        </w:rPr>
        <w:t>研究所</w:t>
      </w:r>
      <w:r w:rsidRPr="001608CE">
        <w:rPr>
          <w:rFonts w:eastAsia="仿宋_GB2312"/>
          <w:sz w:val="28"/>
          <w:szCs w:val="28"/>
        </w:rPr>
        <w:t>。</w:t>
      </w:r>
    </w:p>
    <w:p w14:paraId="38B57460" w14:textId="77777777" w:rsidR="00091AB9" w:rsidRPr="00801F96" w:rsidRDefault="00091AB9" w:rsidP="00734202">
      <w:pPr>
        <w:pStyle w:val="10"/>
        <w:ind w:firstLine="560"/>
      </w:pPr>
    </w:p>
    <w:p w14:paraId="74CE56B6" w14:textId="243E4FDB" w:rsidR="00D5083B" w:rsidRPr="00091AB9" w:rsidRDefault="00091AB9" w:rsidP="00091AB9">
      <w:pPr>
        <w:pStyle w:val="10"/>
        <w:spacing w:beforeLines="50" w:before="156" w:afterLines="50" w:after="156"/>
        <w:rPr>
          <w:b/>
        </w:rPr>
      </w:pPr>
      <w:bookmarkStart w:id="81" w:name="_Toc33455627"/>
      <w:r>
        <w:rPr>
          <w:rFonts w:hint="eastAsia"/>
          <w:b/>
        </w:rPr>
        <w:t>4</w:t>
      </w:r>
      <w:r>
        <w:rPr>
          <w:rFonts w:hint="eastAsia"/>
          <w:b/>
        </w:rPr>
        <w:t>、</w:t>
      </w:r>
      <w:r w:rsidRPr="00091AB9">
        <w:rPr>
          <w:b/>
        </w:rPr>
        <w:t>课题</w:t>
      </w:r>
      <w:r>
        <w:rPr>
          <w:rFonts w:hint="eastAsia"/>
          <w:b/>
        </w:rPr>
        <w:t>四</w:t>
      </w:r>
      <w:r w:rsidRPr="00091AB9">
        <w:rPr>
          <w:b/>
        </w:rPr>
        <w:t xml:space="preserve"> </w:t>
      </w:r>
      <w:r w:rsidRPr="00091AB9">
        <w:rPr>
          <w:b/>
        </w:rPr>
        <w:t>颠覆性前沿技术探索</w:t>
      </w:r>
      <w:bookmarkEnd w:id="78"/>
      <w:bookmarkEnd w:id="81"/>
    </w:p>
    <w:p w14:paraId="2AE17AA8" w14:textId="2192103F" w:rsidR="00D5083B" w:rsidRPr="00B64378" w:rsidRDefault="00091AB9" w:rsidP="00734202">
      <w:pPr>
        <w:pStyle w:val="10"/>
      </w:pPr>
      <w:bookmarkStart w:id="82" w:name="OLE_LINK59"/>
      <w:r w:rsidRPr="00B64378">
        <w:rPr>
          <w:b/>
          <w:bCs/>
          <w:kern w:val="0"/>
        </w:rPr>
        <w:t>研究内容</w:t>
      </w:r>
      <w:bookmarkEnd w:id="82"/>
      <w:r w:rsidRPr="00B64378">
        <w:rPr>
          <w:kern w:val="0"/>
        </w:rPr>
        <w:t>：</w:t>
      </w:r>
      <w:r w:rsidR="008E67B8" w:rsidRPr="00B64378">
        <w:rPr>
          <w:rFonts w:hint="eastAsia"/>
        </w:rPr>
        <w:t>针对呼伦贝尔、黄三角农高区和云南昭通三个示范区的气候条件、资源禀赋、现实和未来需求，在生态草牧业科技创新体系相关前沿高新技术、关键共性技术等领域开展前沿探索性研究，重点围绕种草、制草、养畜等草牧业各个环节如何节本、提质、增效，实现生态草牧业现有技术的升级换代。</w:t>
      </w:r>
    </w:p>
    <w:p w14:paraId="5788D795" w14:textId="2FA7BB37" w:rsidR="008E67B8" w:rsidRPr="00B64378" w:rsidRDefault="008E67B8" w:rsidP="008E67B8">
      <w:pPr>
        <w:pStyle w:val="10"/>
      </w:pPr>
      <w:r w:rsidRPr="00B64378">
        <w:rPr>
          <w:b/>
        </w:rPr>
        <w:t>研究目标：</w:t>
      </w:r>
      <w:r w:rsidRPr="00B64378">
        <w:rPr>
          <w:rFonts w:hint="eastAsia"/>
        </w:rPr>
        <w:t>不预设研究方向，开展颠覆性技术研究，在生态草牧业全</w:t>
      </w:r>
      <w:proofErr w:type="gramStart"/>
      <w:r w:rsidRPr="00B64378">
        <w:rPr>
          <w:rFonts w:hint="eastAsia"/>
        </w:rPr>
        <w:t>产业链各关键</w:t>
      </w:r>
      <w:proofErr w:type="gramEnd"/>
      <w:r w:rsidRPr="00B64378">
        <w:rPr>
          <w:rFonts w:hint="eastAsia"/>
        </w:rPr>
        <w:t>环节相关前沿技术、关键共性技术等领域取得突破，为呼伦贝尔、黄三角农高区和云南昭通的生态草牧业绿色高质量发展提供可持续的技术支撑和人才保障。</w:t>
      </w:r>
    </w:p>
    <w:p w14:paraId="5B994E18" w14:textId="044C9FBC" w:rsidR="00091AB9" w:rsidRPr="00B87F44" w:rsidRDefault="00091AB9" w:rsidP="00091AB9">
      <w:pPr>
        <w:snapToGrid w:val="0"/>
        <w:spacing w:beforeLines="50" w:before="156" w:line="500" w:lineRule="atLeast"/>
        <w:ind w:firstLine="561"/>
        <w:rPr>
          <w:rFonts w:eastAsia="仿宋_GB2312"/>
          <w:sz w:val="28"/>
          <w:szCs w:val="28"/>
        </w:rPr>
      </w:pPr>
      <w:r w:rsidRPr="00B87F44">
        <w:rPr>
          <w:rFonts w:eastAsia="仿宋_GB2312"/>
          <w:b/>
          <w:sz w:val="28"/>
          <w:szCs w:val="28"/>
        </w:rPr>
        <w:t>遴选方式：</w:t>
      </w:r>
      <w:r w:rsidR="0087227E">
        <w:rPr>
          <w:rFonts w:eastAsia="仿宋_GB2312" w:hint="eastAsia"/>
          <w:sz w:val="28"/>
          <w:szCs w:val="28"/>
        </w:rPr>
        <w:t>择优</w:t>
      </w:r>
      <w:r w:rsidRPr="00B87F44">
        <w:rPr>
          <w:rFonts w:eastAsia="仿宋_GB2312"/>
          <w:sz w:val="28"/>
          <w:szCs w:val="28"/>
        </w:rPr>
        <w:t>，</w:t>
      </w:r>
      <w:r>
        <w:rPr>
          <w:rFonts w:eastAsia="仿宋_GB2312" w:hint="eastAsia"/>
          <w:sz w:val="28"/>
          <w:szCs w:val="28"/>
        </w:rPr>
        <w:t>设置不超过</w:t>
      </w:r>
      <w:r w:rsidRPr="00B87F44">
        <w:rPr>
          <w:rFonts w:eastAsia="仿宋_GB2312"/>
          <w:sz w:val="28"/>
          <w:szCs w:val="28"/>
        </w:rPr>
        <w:t>10</w:t>
      </w:r>
      <w:r w:rsidRPr="00B87F44">
        <w:rPr>
          <w:rFonts w:eastAsia="仿宋_GB2312"/>
          <w:sz w:val="28"/>
          <w:szCs w:val="28"/>
        </w:rPr>
        <w:t>个子课题。</w:t>
      </w:r>
    </w:p>
    <w:p w14:paraId="40E51F27" w14:textId="77777777" w:rsidR="00091AB9" w:rsidRPr="00091AB9" w:rsidRDefault="00091AB9" w:rsidP="00734202">
      <w:pPr>
        <w:pStyle w:val="10"/>
        <w:ind w:firstLine="560"/>
      </w:pPr>
    </w:p>
    <w:sectPr w:rsidR="00091AB9" w:rsidRPr="00091AB9" w:rsidSect="007A21B4">
      <w:footerReference w:type="first" r:id="rId8"/>
      <w:type w:val="continuous"/>
      <w:pgSz w:w="11906" w:h="16838"/>
      <w:pgMar w:top="1440" w:right="1440" w:bottom="1440" w:left="144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25611" w14:textId="77777777" w:rsidR="005D036E" w:rsidRDefault="005D036E" w:rsidP="005F4E2F">
      <w:r>
        <w:separator/>
      </w:r>
    </w:p>
  </w:endnote>
  <w:endnote w:type="continuationSeparator" w:id="0">
    <w:p w14:paraId="5683E322" w14:textId="77777777" w:rsidR="005D036E" w:rsidRDefault="005D036E" w:rsidP="005F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BDFE" w14:textId="5863362B" w:rsidR="00A93BBD" w:rsidRDefault="00A93BBD">
    <w:pPr>
      <w:pStyle w:val="a4"/>
      <w:jc w:val="center"/>
    </w:pPr>
  </w:p>
  <w:p w14:paraId="3E3E89BF" w14:textId="77777777" w:rsidR="00A93BBD" w:rsidRDefault="00A93B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266A" w14:textId="77777777" w:rsidR="005D036E" w:rsidRDefault="005D036E" w:rsidP="005F4E2F">
      <w:r>
        <w:separator/>
      </w:r>
    </w:p>
  </w:footnote>
  <w:footnote w:type="continuationSeparator" w:id="0">
    <w:p w14:paraId="180FC96F" w14:textId="77777777" w:rsidR="005D036E" w:rsidRDefault="005D036E" w:rsidP="005F4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DC1"/>
    <w:multiLevelType w:val="hybridMultilevel"/>
    <w:tmpl w:val="905A2EB6"/>
    <w:lvl w:ilvl="0" w:tplc="F7948002">
      <w:start w:val="1"/>
      <w:numFmt w:val="ideographDigital"/>
      <w:lvlText w:val="%1．"/>
      <w:lvlJc w:val="left"/>
      <w:pPr>
        <w:tabs>
          <w:tab w:val="num" w:pos="360"/>
        </w:tabs>
        <w:ind w:left="360" w:hanging="360"/>
      </w:pPr>
    </w:lvl>
    <w:lvl w:ilvl="1" w:tplc="5E6E3218">
      <w:start w:val="1"/>
      <w:numFmt w:val="japaneseCounting"/>
      <w:lvlText w:val="%2、"/>
      <w:lvlJc w:val="left"/>
      <w:pPr>
        <w:tabs>
          <w:tab w:val="num" w:pos="1080"/>
        </w:tabs>
        <w:ind w:left="1080" w:hanging="360"/>
      </w:pPr>
      <w:rPr>
        <w:rFonts w:ascii="等线" w:eastAsia="等线" w:hAnsi="等线" w:cs="Times New Roman"/>
      </w:rPr>
    </w:lvl>
    <w:lvl w:ilvl="2" w:tplc="8C0E6E18">
      <w:start w:val="1"/>
      <w:numFmt w:val="decimal"/>
      <w:lvlText w:val="%3."/>
      <w:lvlJc w:val="left"/>
      <w:pPr>
        <w:tabs>
          <w:tab w:val="num" w:pos="1800"/>
        </w:tabs>
        <w:ind w:left="1800" w:hanging="360"/>
      </w:pPr>
    </w:lvl>
    <w:lvl w:ilvl="3" w:tplc="F1143118" w:tentative="1">
      <w:start w:val="1"/>
      <w:numFmt w:val="ideographDigital"/>
      <w:lvlText w:val="%4．"/>
      <w:lvlJc w:val="left"/>
      <w:pPr>
        <w:tabs>
          <w:tab w:val="num" w:pos="2520"/>
        </w:tabs>
        <w:ind w:left="2520" w:hanging="360"/>
      </w:pPr>
    </w:lvl>
    <w:lvl w:ilvl="4" w:tplc="ADBA6F72" w:tentative="1">
      <w:start w:val="1"/>
      <w:numFmt w:val="ideographDigital"/>
      <w:lvlText w:val="%5．"/>
      <w:lvlJc w:val="left"/>
      <w:pPr>
        <w:tabs>
          <w:tab w:val="num" w:pos="3240"/>
        </w:tabs>
        <w:ind w:left="3240" w:hanging="360"/>
      </w:pPr>
    </w:lvl>
    <w:lvl w:ilvl="5" w:tplc="FD3C6BA0" w:tentative="1">
      <w:start w:val="1"/>
      <w:numFmt w:val="ideographDigital"/>
      <w:lvlText w:val="%6．"/>
      <w:lvlJc w:val="left"/>
      <w:pPr>
        <w:tabs>
          <w:tab w:val="num" w:pos="3960"/>
        </w:tabs>
        <w:ind w:left="3960" w:hanging="360"/>
      </w:pPr>
    </w:lvl>
    <w:lvl w:ilvl="6" w:tplc="65804AB4" w:tentative="1">
      <w:start w:val="1"/>
      <w:numFmt w:val="ideographDigital"/>
      <w:lvlText w:val="%7．"/>
      <w:lvlJc w:val="left"/>
      <w:pPr>
        <w:tabs>
          <w:tab w:val="num" w:pos="4680"/>
        </w:tabs>
        <w:ind w:left="4680" w:hanging="360"/>
      </w:pPr>
    </w:lvl>
    <w:lvl w:ilvl="7" w:tplc="718A169A" w:tentative="1">
      <w:start w:val="1"/>
      <w:numFmt w:val="ideographDigital"/>
      <w:lvlText w:val="%8．"/>
      <w:lvlJc w:val="left"/>
      <w:pPr>
        <w:tabs>
          <w:tab w:val="num" w:pos="5400"/>
        </w:tabs>
        <w:ind w:left="5400" w:hanging="360"/>
      </w:pPr>
    </w:lvl>
    <w:lvl w:ilvl="8" w:tplc="52761414" w:tentative="1">
      <w:start w:val="1"/>
      <w:numFmt w:val="ideographDigital"/>
      <w:lvlText w:val="%9．"/>
      <w:lvlJc w:val="left"/>
      <w:pPr>
        <w:tabs>
          <w:tab w:val="num" w:pos="6120"/>
        </w:tabs>
        <w:ind w:left="6120" w:hanging="360"/>
      </w:pPr>
    </w:lvl>
  </w:abstractNum>
  <w:abstractNum w:abstractNumId="1" w15:restartNumberingAfterBreak="0">
    <w:nsid w:val="024E2998"/>
    <w:multiLevelType w:val="hybridMultilevel"/>
    <w:tmpl w:val="C27E13C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EE466AA"/>
    <w:multiLevelType w:val="hybridMultilevel"/>
    <w:tmpl w:val="D144D5C0"/>
    <w:lvl w:ilvl="0" w:tplc="E8AE1696">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F5B56F0"/>
    <w:multiLevelType w:val="hybridMultilevel"/>
    <w:tmpl w:val="07AE17A2"/>
    <w:lvl w:ilvl="0" w:tplc="20DAC9E2">
      <w:start w:val="1"/>
      <w:numFmt w:val="bullet"/>
      <w:lvlText w:val=""/>
      <w:lvlJc w:val="left"/>
      <w:pPr>
        <w:tabs>
          <w:tab w:val="num" w:pos="720"/>
        </w:tabs>
        <w:ind w:left="720" w:hanging="360"/>
      </w:pPr>
      <w:rPr>
        <w:rFonts w:ascii="Wingdings" w:hAnsi="Wingdings" w:hint="default"/>
      </w:rPr>
    </w:lvl>
    <w:lvl w:ilvl="1" w:tplc="9CF85CD6" w:tentative="1">
      <w:start w:val="1"/>
      <w:numFmt w:val="bullet"/>
      <w:lvlText w:val=""/>
      <w:lvlJc w:val="left"/>
      <w:pPr>
        <w:tabs>
          <w:tab w:val="num" w:pos="1440"/>
        </w:tabs>
        <w:ind w:left="1440" w:hanging="360"/>
      </w:pPr>
      <w:rPr>
        <w:rFonts w:ascii="Wingdings" w:hAnsi="Wingdings" w:hint="default"/>
      </w:rPr>
    </w:lvl>
    <w:lvl w:ilvl="2" w:tplc="F9C82578" w:tentative="1">
      <w:start w:val="1"/>
      <w:numFmt w:val="bullet"/>
      <w:lvlText w:val=""/>
      <w:lvlJc w:val="left"/>
      <w:pPr>
        <w:tabs>
          <w:tab w:val="num" w:pos="2160"/>
        </w:tabs>
        <w:ind w:left="2160" w:hanging="360"/>
      </w:pPr>
      <w:rPr>
        <w:rFonts w:ascii="Wingdings" w:hAnsi="Wingdings" w:hint="default"/>
      </w:rPr>
    </w:lvl>
    <w:lvl w:ilvl="3" w:tplc="F5EAA184" w:tentative="1">
      <w:start w:val="1"/>
      <w:numFmt w:val="bullet"/>
      <w:lvlText w:val=""/>
      <w:lvlJc w:val="left"/>
      <w:pPr>
        <w:tabs>
          <w:tab w:val="num" w:pos="2880"/>
        </w:tabs>
        <w:ind w:left="2880" w:hanging="360"/>
      </w:pPr>
      <w:rPr>
        <w:rFonts w:ascii="Wingdings" w:hAnsi="Wingdings" w:hint="default"/>
      </w:rPr>
    </w:lvl>
    <w:lvl w:ilvl="4" w:tplc="F1EA48FE" w:tentative="1">
      <w:start w:val="1"/>
      <w:numFmt w:val="bullet"/>
      <w:lvlText w:val=""/>
      <w:lvlJc w:val="left"/>
      <w:pPr>
        <w:tabs>
          <w:tab w:val="num" w:pos="3600"/>
        </w:tabs>
        <w:ind w:left="3600" w:hanging="360"/>
      </w:pPr>
      <w:rPr>
        <w:rFonts w:ascii="Wingdings" w:hAnsi="Wingdings" w:hint="default"/>
      </w:rPr>
    </w:lvl>
    <w:lvl w:ilvl="5" w:tplc="A35CA438" w:tentative="1">
      <w:start w:val="1"/>
      <w:numFmt w:val="bullet"/>
      <w:lvlText w:val=""/>
      <w:lvlJc w:val="left"/>
      <w:pPr>
        <w:tabs>
          <w:tab w:val="num" w:pos="4320"/>
        </w:tabs>
        <w:ind w:left="4320" w:hanging="360"/>
      </w:pPr>
      <w:rPr>
        <w:rFonts w:ascii="Wingdings" w:hAnsi="Wingdings" w:hint="default"/>
      </w:rPr>
    </w:lvl>
    <w:lvl w:ilvl="6" w:tplc="8A1CE848" w:tentative="1">
      <w:start w:val="1"/>
      <w:numFmt w:val="bullet"/>
      <w:lvlText w:val=""/>
      <w:lvlJc w:val="left"/>
      <w:pPr>
        <w:tabs>
          <w:tab w:val="num" w:pos="5040"/>
        </w:tabs>
        <w:ind w:left="5040" w:hanging="360"/>
      </w:pPr>
      <w:rPr>
        <w:rFonts w:ascii="Wingdings" w:hAnsi="Wingdings" w:hint="default"/>
      </w:rPr>
    </w:lvl>
    <w:lvl w:ilvl="7" w:tplc="D9A07D5E" w:tentative="1">
      <w:start w:val="1"/>
      <w:numFmt w:val="bullet"/>
      <w:lvlText w:val=""/>
      <w:lvlJc w:val="left"/>
      <w:pPr>
        <w:tabs>
          <w:tab w:val="num" w:pos="5760"/>
        </w:tabs>
        <w:ind w:left="5760" w:hanging="360"/>
      </w:pPr>
      <w:rPr>
        <w:rFonts w:ascii="Wingdings" w:hAnsi="Wingdings" w:hint="default"/>
      </w:rPr>
    </w:lvl>
    <w:lvl w:ilvl="8" w:tplc="E0A478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03B55"/>
    <w:multiLevelType w:val="hybridMultilevel"/>
    <w:tmpl w:val="B67E710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5EB014B"/>
    <w:multiLevelType w:val="hybridMultilevel"/>
    <w:tmpl w:val="978A18A6"/>
    <w:lvl w:ilvl="0" w:tplc="0DBADF4C">
      <w:start w:val="1"/>
      <w:numFmt w:val="bullet"/>
      <w:lvlText w:val="►"/>
      <w:lvlJc w:val="left"/>
      <w:pPr>
        <w:tabs>
          <w:tab w:val="num" w:pos="720"/>
        </w:tabs>
        <w:ind w:left="720" w:hanging="360"/>
      </w:pPr>
      <w:rPr>
        <w:rFonts w:ascii="Arial" w:hAnsi="Arial" w:hint="default"/>
      </w:rPr>
    </w:lvl>
    <w:lvl w:ilvl="1" w:tplc="13608B82">
      <w:start w:val="1"/>
      <w:numFmt w:val="bullet"/>
      <w:lvlText w:val="►"/>
      <w:lvlJc w:val="left"/>
      <w:pPr>
        <w:tabs>
          <w:tab w:val="num" w:pos="1440"/>
        </w:tabs>
        <w:ind w:left="1440" w:hanging="360"/>
      </w:pPr>
      <w:rPr>
        <w:rFonts w:ascii="Arial" w:hAnsi="Arial" w:hint="default"/>
      </w:rPr>
    </w:lvl>
    <w:lvl w:ilvl="2" w:tplc="A064B412" w:tentative="1">
      <w:start w:val="1"/>
      <w:numFmt w:val="bullet"/>
      <w:lvlText w:val="►"/>
      <w:lvlJc w:val="left"/>
      <w:pPr>
        <w:tabs>
          <w:tab w:val="num" w:pos="2160"/>
        </w:tabs>
        <w:ind w:left="2160" w:hanging="360"/>
      </w:pPr>
      <w:rPr>
        <w:rFonts w:ascii="Arial" w:hAnsi="Arial" w:hint="default"/>
      </w:rPr>
    </w:lvl>
    <w:lvl w:ilvl="3" w:tplc="A224AAE0" w:tentative="1">
      <w:start w:val="1"/>
      <w:numFmt w:val="bullet"/>
      <w:lvlText w:val="►"/>
      <w:lvlJc w:val="left"/>
      <w:pPr>
        <w:tabs>
          <w:tab w:val="num" w:pos="2880"/>
        </w:tabs>
        <w:ind w:left="2880" w:hanging="360"/>
      </w:pPr>
      <w:rPr>
        <w:rFonts w:ascii="Arial" w:hAnsi="Arial" w:hint="default"/>
      </w:rPr>
    </w:lvl>
    <w:lvl w:ilvl="4" w:tplc="E8627780" w:tentative="1">
      <w:start w:val="1"/>
      <w:numFmt w:val="bullet"/>
      <w:lvlText w:val="►"/>
      <w:lvlJc w:val="left"/>
      <w:pPr>
        <w:tabs>
          <w:tab w:val="num" w:pos="3600"/>
        </w:tabs>
        <w:ind w:left="3600" w:hanging="360"/>
      </w:pPr>
      <w:rPr>
        <w:rFonts w:ascii="Arial" w:hAnsi="Arial" w:hint="default"/>
      </w:rPr>
    </w:lvl>
    <w:lvl w:ilvl="5" w:tplc="0DD037FA" w:tentative="1">
      <w:start w:val="1"/>
      <w:numFmt w:val="bullet"/>
      <w:lvlText w:val="►"/>
      <w:lvlJc w:val="left"/>
      <w:pPr>
        <w:tabs>
          <w:tab w:val="num" w:pos="4320"/>
        </w:tabs>
        <w:ind w:left="4320" w:hanging="360"/>
      </w:pPr>
      <w:rPr>
        <w:rFonts w:ascii="Arial" w:hAnsi="Arial" w:hint="default"/>
      </w:rPr>
    </w:lvl>
    <w:lvl w:ilvl="6" w:tplc="E82A318E" w:tentative="1">
      <w:start w:val="1"/>
      <w:numFmt w:val="bullet"/>
      <w:lvlText w:val="►"/>
      <w:lvlJc w:val="left"/>
      <w:pPr>
        <w:tabs>
          <w:tab w:val="num" w:pos="5040"/>
        </w:tabs>
        <w:ind w:left="5040" w:hanging="360"/>
      </w:pPr>
      <w:rPr>
        <w:rFonts w:ascii="Arial" w:hAnsi="Arial" w:hint="default"/>
      </w:rPr>
    </w:lvl>
    <w:lvl w:ilvl="7" w:tplc="7D465618" w:tentative="1">
      <w:start w:val="1"/>
      <w:numFmt w:val="bullet"/>
      <w:lvlText w:val="►"/>
      <w:lvlJc w:val="left"/>
      <w:pPr>
        <w:tabs>
          <w:tab w:val="num" w:pos="5760"/>
        </w:tabs>
        <w:ind w:left="5760" w:hanging="360"/>
      </w:pPr>
      <w:rPr>
        <w:rFonts w:ascii="Arial" w:hAnsi="Arial" w:hint="default"/>
      </w:rPr>
    </w:lvl>
    <w:lvl w:ilvl="8" w:tplc="330C9C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B5535F"/>
    <w:multiLevelType w:val="hybridMultilevel"/>
    <w:tmpl w:val="33E8CBF4"/>
    <w:lvl w:ilvl="0" w:tplc="E61A1864">
      <w:start w:val="1"/>
      <w:numFmt w:val="bullet"/>
      <w:lvlText w:val=""/>
      <w:lvlJc w:val="left"/>
      <w:pPr>
        <w:tabs>
          <w:tab w:val="num" w:pos="720"/>
        </w:tabs>
        <w:ind w:left="720" w:hanging="360"/>
      </w:pPr>
      <w:rPr>
        <w:rFonts w:ascii="Wingdings" w:hAnsi="Wingdings" w:hint="default"/>
      </w:rPr>
    </w:lvl>
    <w:lvl w:ilvl="1" w:tplc="0C6CFED2" w:tentative="1">
      <w:start w:val="1"/>
      <w:numFmt w:val="bullet"/>
      <w:lvlText w:val=""/>
      <w:lvlJc w:val="left"/>
      <w:pPr>
        <w:tabs>
          <w:tab w:val="num" w:pos="1440"/>
        </w:tabs>
        <w:ind w:left="1440" w:hanging="360"/>
      </w:pPr>
      <w:rPr>
        <w:rFonts w:ascii="Wingdings" w:hAnsi="Wingdings" w:hint="default"/>
      </w:rPr>
    </w:lvl>
    <w:lvl w:ilvl="2" w:tplc="87FE9160" w:tentative="1">
      <w:start w:val="1"/>
      <w:numFmt w:val="bullet"/>
      <w:lvlText w:val=""/>
      <w:lvlJc w:val="left"/>
      <w:pPr>
        <w:tabs>
          <w:tab w:val="num" w:pos="2160"/>
        </w:tabs>
        <w:ind w:left="2160" w:hanging="360"/>
      </w:pPr>
      <w:rPr>
        <w:rFonts w:ascii="Wingdings" w:hAnsi="Wingdings" w:hint="default"/>
      </w:rPr>
    </w:lvl>
    <w:lvl w:ilvl="3" w:tplc="A1909034" w:tentative="1">
      <w:start w:val="1"/>
      <w:numFmt w:val="bullet"/>
      <w:lvlText w:val=""/>
      <w:lvlJc w:val="left"/>
      <w:pPr>
        <w:tabs>
          <w:tab w:val="num" w:pos="2880"/>
        </w:tabs>
        <w:ind w:left="2880" w:hanging="360"/>
      </w:pPr>
      <w:rPr>
        <w:rFonts w:ascii="Wingdings" w:hAnsi="Wingdings" w:hint="default"/>
      </w:rPr>
    </w:lvl>
    <w:lvl w:ilvl="4" w:tplc="C49E83EE" w:tentative="1">
      <w:start w:val="1"/>
      <w:numFmt w:val="bullet"/>
      <w:lvlText w:val=""/>
      <w:lvlJc w:val="left"/>
      <w:pPr>
        <w:tabs>
          <w:tab w:val="num" w:pos="3600"/>
        </w:tabs>
        <w:ind w:left="3600" w:hanging="360"/>
      </w:pPr>
      <w:rPr>
        <w:rFonts w:ascii="Wingdings" w:hAnsi="Wingdings" w:hint="default"/>
      </w:rPr>
    </w:lvl>
    <w:lvl w:ilvl="5" w:tplc="A322C256" w:tentative="1">
      <w:start w:val="1"/>
      <w:numFmt w:val="bullet"/>
      <w:lvlText w:val=""/>
      <w:lvlJc w:val="left"/>
      <w:pPr>
        <w:tabs>
          <w:tab w:val="num" w:pos="4320"/>
        </w:tabs>
        <w:ind w:left="4320" w:hanging="360"/>
      </w:pPr>
      <w:rPr>
        <w:rFonts w:ascii="Wingdings" w:hAnsi="Wingdings" w:hint="default"/>
      </w:rPr>
    </w:lvl>
    <w:lvl w:ilvl="6" w:tplc="F2A43CD0" w:tentative="1">
      <w:start w:val="1"/>
      <w:numFmt w:val="bullet"/>
      <w:lvlText w:val=""/>
      <w:lvlJc w:val="left"/>
      <w:pPr>
        <w:tabs>
          <w:tab w:val="num" w:pos="5040"/>
        </w:tabs>
        <w:ind w:left="5040" w:hanging="360"/>
      </w:pPr>
      <w:rPr>
        <w:rFonts w:ascii="Wingdings" w:hAnsi="Wingdings" w:hint="default"/>
      </w:rPr>
    </w:lvl>
    <w:lvl w:ilvl="7" w:tplc="511C2F06" w:tentative="1">
      <w:start w:val="1"/>
      <w:numFmt w:val="bullet"/>
      <w:lvlText w:val=""/>
      <w:lvlJc w:val="left"/>
      <w:pPr>
        <w:tabs>
          <w:tab w:val="num" w:pos="5760"/>
        </w:tabs>
        <w:ind w:left="5760" w:hanging="360"/>
      </w:pPr>
      <w:rPr>
        <w:rFonts w:ascii="Wingdings" w:hAnsi="Wingdings" w:hint="default"/>
      </w:rPr>
    </w:lvl>
    <w:lvl w:ilvl="8" w:tplc="7C3C67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F02A9"/>
    <w:multiLevelType w:val="hybridMultilevel"/>
    <w:tmpl w:val="59D23D3E"/>
    <w:lvl w:ilvl="0" w:tplc="F63E33B0">
      <w:start w:val="1"/>
      <w:numFmt w:val="bullet"/>
      <w:lvlText w:val="►"/>
      <w:lvlJc w:val="left"/>
      <w:pPr>
        <w:tabs>
          <w:tab w:val="num" w:pos="720"/>
        </w:tabs>
        <w:ind w:left="720" w:hanging="360"/>
      </w:pPr>
      <w:rPr>
        <w:rFonts w:ascii="Arial" w:hAnsi="Arial" w:hint="default"/>
      </w:rPr>
    </w:lvl>
    <w:lvl w:ilvl="1" w:tplc="55AC1374">
      <w:start w:val="1"/>
      <w:numFmt w:val="bullet"/>
      <w:lvlText w:val="►"/>
      <w:lvlJc w:val="left"/>
      <w:pPr>
        <w:tabs>
          <w:tab w:val="num" w:pos="1440"/>
        </w:tabs>
        <w:ind w:left="1440" w:hanging="360"/>
      </w:pPr>
      <w:rPr>
        <w:rFonts w:ascii="Arial" w:hAnsi="Arial" w:hint="default"/>
      </w:rPr>
    </w:lvl>
    <w:lvl w:ilvl="2" w:tplc="8B98B3BA" w:tentative="1">
      <w:start w:val="1"/>
      <w:numFmt w:val="bullet"/>
      <w:lvlText w:val="►"/>
      <w:lvlJc w:val="left"/>
      <w:pPr>
        <w:tabs>
          <w:tab w:val="num" w:pos="2160"/>
        </w:tabs>
        <w:ind w:left="2160" w:hanging="360"/>
      </w:pPr>
      <w:rPr>
        <w:rFonts w:ascii="Arial" w:hAnsi="Arial" w:hint="default"/>
      </w:rPr>
    </w:lvl>
    <w:lvl w:ilvl="3" w:tplc="5B683FFA" w:tentative="1">
      <w:start w:val="1"/>
      <w:numFmt w:val="bullet"/>
      <w:lvlText w:val="►"/>
      <w:lvlJc w:val="left"/>
      <w:pPr>
        <w:tabs>
          <w:tab w:val="num" w:pos="2880"/>
        </w:tabs>
        <w:ind w:left="2880" w:hanging="360"/>
      </w:pPr>
      <w:rPr>
        <w:rFonts w:ascii="Arial" w:hAnsi="Arial" w:hint="default"/>
      </w:rPr>
    </w:lvl>
    <w:lvl w:ilvl="4" w:tplc="BDAA987C" w:tentative="1">
      <w:start w:val="1"/>
      <w:numFmt w:val="bullet"/>
      <w:lvlText w:val="►"/>
      <w:lvlJc w:val="left"/>
      <w:pPr>
        <w:tabs>
          <w:tab w:val="num" w:pos="3600"/>
        </w:tabs>
        <w:ind w:left="3600" w:hanging="360"/>
      </w:pPr>
      <w:rPr>
        <w:rFonts w:ascii="Arial" w:hAnsi="Arial" w:hint="default"/>
      </w:rPr>
    </w:lvl>
    <w:lvl w:ilvl="5" w:tplc="616C0AC4" w:tentative="1">
      <w:start w:val="1"/>
      <w:numFmt w:val="bullet"/>
      <w:lvlText w:val="►"/>
      <w:lvlJc w:val="left"/>
      <w:pPr>
        <w:tabs>
          <w:tab w:val="num" w:pos="4320"/>
        </w:tabs>
        <w:ind w:left="4320" w:hanging="360"/>
      </w:pPr>
      <w:rPr>
        <w:rFonts w:ascii="Arial" w:hAnsi="Arial" w:hint="default"/>
      </w:rPr>
    </w:lvl>
    <w:lvl w:ilvl="6" w:tplc="44F864D2" w:tentative="1">
      <w:start w:val="1"/>
      <w:numFmt w:val="bullet"/>
      <w:lvlText w:val="►"/>
      <w:lvlJc w:val="left"/>
      <w:pPr>
        <w:tabs>
          <w:tab w:val="num" w:pos="5040"/>
        </w:tabs>
        <w:ind w:left="5040" w:hanging="360"/>
      </w:pPr>
      <w:rPr>
        <w:rFonts w:ascii="Arial" w:hAnsi="Arial" w:hint="default"/>
      </w:rPr>
    </w:lvl>
    <w:lvl w:ilvl="7" w:tplc="64D6E8AC" w:tentative="1">
      <w:start w:val="1"/>
      <w:numFmt w:val="bullet"/>
      <w:lvlText w:val="►"/>
      <w:lvlJc w:val="left"/>
      <w:pPr>
        <w:tabs>
          <w:tab w:val="num" w:pos="5760"/>
        </w:tabs>
        <w:ind w:left="5760" w:hanging="360"/>
      </w:pPr>
      <w:rPr>
        <w:rFonts w:ascii="Arial" w:hAnsi="Arial" w:hint="default"/>
      </w:rPr>
    </w:lvl>
    <w:lvl w:ilvl="8" w:tplc="C0AC09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F9615C"/>
    <w:multiLevelType w:val="hybridMultilevel"/>
    <w:tmpl w:val="8446029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71587DDB"/>
    <w:multiLevelType w:val="hybridMultilevel"/>
    <w:tmpl w:val="30EAF9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33D3253"/>
    <w:multiLevelType w:val="multilevel"/>
    <w:tmpl w:val="733D325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75C6739F"/>
    <w:multiLevelType w:val="hybridMultilevel"/>
    <w:tmpl w:val="B6E286A0"/>
    <w:lvl w:ilvl="0" w:tplc="14042A60">
      <w:start w:val="1"/>
      <w:numFmt w:val="bullet"/>
      <w:lvlText w:val=""/>
      <w:lvlJc w:val="left"/>
      <w:pPr>
        <w:tabs>
          <w:tab w:val="num" w:pos="720"/>
        </w:tabs>
        <w:ind w:left="720" w:hanging="360"/>
      </w:pPr>
      <w:rPr>
        <w:rFonts w:ascii="Wingdings" w:hAnsi="Wingdings" w:hint="default"/>
      </w:rPr>
    </w:lvl>
    <w:lvl w:ilvl="1" w:tplc="EDE62AC2" w:tentative="1">
      <w:start w:val="1"/>
      <w:numFmt w:val="bullet"/>
      <w:lvlText w:val=""/>
      <w:lvlJc w:val="left"/>
      <w:pPr>
        <w:tabs>
          <w:tab w:val="num" w:pos="1440"/>
        </w:tabs>
        <w:ind w:left="1440" w:hanging="360"/>
      </w:pPr>
      <w:rPr>
        <w:rFonts w:ascii="Wingdings" w:hAnsi="Wingdings" w:hint="default"/>
      </w:rPr>
    </w:lvl>
    <w:lvl w:ilvl="2" w:tplc="A75E5A04" w:tentative="1">
      <w:start w:val="1"/>
      <w:numFmt w:val="bullet"/>
      <w:lvlText w:val=""/>
      <w:lvlJc w:val="left"/>
      <w:pPr>
        <w:tabs>
          <w:tab w:val="num" w:pos="2160"/>
        </w:tabs>
        <w:ind w:left="2160" w:hanging="360"/>
      </w:pPr>
      <w:rPr>
        <w:rFonts w:ascii="Wingdings" w:hAnsi="Wingdings" w:hint="default"/>
      </w:rPr>
    </w:lvl>
    <w:lvl w:ilvl="3" w:tplc="D5CEDA6A" w:tentative="1">
      <w:start w:val="1"/>
      <w:numFmt w:val="bullet"/>
      <w:lvlText w:val=""/>
      <w:lvlJc w:val="left"/>
      <w:pPr>
        <w:tabs>
          <w:tab w:val="num" w:pos="2880"/>
        </w:tabs>
        <w:ind w:left="2880" w:hanging="360"/>
      </w:pPr>
      <w:rPr>
        <w:rFonts w:ascii="Wingdings" w:hAnsi="Wingdings" w:hint="default"/>
      </w:rPr>
    </w:lvl>
    <w:lvl w:ilvl="4" w:tplc="94F2A0F6" w:tentative="1">
      <w:start w:val="1"/>
      <w:numFmt w:val="bullet"/>
      <w:lvlText w:val=""/>
      <w:lvlJc w:val="left"/>
      <w:pPr>
        <w:tabs>
          <w:tab w:val="num" w:pos="3600"/>
        </w:tabs>
        <w:ind w:left="3600" w:hanging="360"/>
      </w:pPr>
      <w:rPr>
        <w:rFonts w:ascii="Wingdings" w:hAnsi="Wingdings" w:hint="default"/>
      </w:rPr>
    </w:lvl>
    <w:lvl w:ilvl="5" w:tplc="83641C9C" w:tentative="1">
      <w:start w:val="1"/>
      <w:numFmt w:val="bullet"/>
      <w:lvlText w:val=""/>
      <w:lvlJc w:val="left"/>
      <w:pPr>
        <w:tabs>
          <w:tab w:val="num" w:pos="4320"/>
        </w:tabs>
        <w:ind w:left="4320" w:hanging="360"/>
      </w:pPr>
      <w:rPr>
        <w:rFonts w:ascii="Wingdings" w:hAnsi="Wingdings" w:hint="default"/>
      </w:rPr>
    </w:lvl>
    <w:lvl w:ilvl="6" w:tplc="E41C8472" w:tentative="1">
      <w:start w:val="1"/>
      <w:numFmt w:val="bullet"/>
      <w:lvlText w:val=""/>
      <w:lvlJc w:val="left"/>
      <w:pPr>
        <w:tabs>
          <w:tab w:val="num" w:pos="5040"/>
        </w:tabs>
        <w:ind w:left="5040" w:hanging="360"/>
      </w:pPr>
      <w:rPr>
        <w:rFonts w:ascii="Wingdings" w:hAnsi="Wingdings" w:hint="default"/>
      </w:rPr>
    </w:lvl>
    <w:lvl w:ilvl="7" w:tplc="691EFB2C" w:tentative="1">
      <w:start w:val="1"/>
      <w:numFmt w:val="bullet"/>
      <w:lvlText w:val=""/>
      <w:lvlJc w:val="left"/>
      <w:pPr>
        <w:tabs>
          <w:tab w:val="num" w:pos="5760"/>
        </w:tabs>
        <w:ind w:left="5760" w:hanging="360"/>
      </w:pPr>
      <w:rPr>
        <w:rFonts w:ascii="Wingdings" w:hAnsi="Wingdings" w:hint="default"/>
      </w:rPr>
    </w:lvl>
    <w:lvl w:ilvl="8" w:tplc="92068AE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5"/>
  </w:num>
  <w:num w:numId="6">
    <w:abstractNumId w:val="11"/>
  </w:num>
  <w:num w:numId="7">
    <w:abstractNumId w:val="6"/>
  </w:num>
  <w:num w:numId="8">
    <w:abstractNumId w:val="3"/>
  </w:num>
  <w:num w:numId="9">
    <w:abstractNumId w:val="1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3B"/>
    <w:rsid w:val="000015A0"/>
    <w:rsid w:val="00001D8B"/>
    <w:rsid w:val="00001E77"/>
    <w:rsid w:val="0000201D"/>
    <w:rsid w:val="00002E2A"/>
    <w:rsid w:val="00003301"/>
    <w:rsid w:val="00004B2B"/>
    <w:rsid w:val="00004F3D"/>
    <w:rsid w:val="00005819"/>
    <w:rsid w:val="00006E82"/>
    <w:rsid w:val="00007EC3"/>
    <w:rsid w:val="0001056A"/>
    <w:rsid w:val="0001060D"/>
    <w:rsid w:val="000113A9"/>
    <w:rsid w:val="000118AC"/>
    <w:rsid w:val="00011A8F"/>
    <w:rsid w:val="00013488"/>
    <w:rsid w:val="00013793"/>
    <w:rsid w:val="00013B34"/>
    <w:rsid w:val="00013E00"/>
    <w:rsid w:val="00015056"/>
    <w:rsid w:val="00016FAD"/>
    <w:rsid w:val="00017F3E"/>
    <w:rsid w:val="000217FD"/>
    <w:rsid w:val="00022092"/>
    <w:rsid w:val="00022BCD"/>
    <w:rsid w:val="00025719"/>
    <w:rsid w:val="0002573E"/>
    <w:rsid w:val="0002641F"/>
    <w:rsid w:val="00026440"/>
    <w:rsid w:val="00026763"/>
    <w:rsid w:val="000277C3"/>
    <w:rsid w:val="0002781B"/>
    <w:rsid w:val="00027E1E"/>
    <w:rsid w:val="000302B4"/>
    <w:rsid w:val="000303E0"/>
    <w:rsid w:val="0003096A"/>
    <w:rsid w:val="00032EB1"/>
    <w:rsid w:val="00032F77"/>
    <w:rsid w:val="00033A95"/>
    <w:rsid w:val="00033D61"/>
    <w:rsid w:val="00034639"/>
    <w:rsid w:val="00035F48"/>
    <w:rsid w:val="00036AD1"/>
    <w:rsid w:val="000406A6"/>
    <w:rsid w:val="00040E64"/>
    <w:rsid w:val="00042EC4"/>
    <w:rsid w:val="00045094"/>
    <w:rsid w:val="00045B82"/>
    <w:rsid w:val="00046E8F"/>
    <w:rsid w:val="00047342"/>
    <w:rsid w:val="000506A3"/>
    <w:rsid w:val="0005196A"/>
    <w:rsid w:val="000521C3"/>
    <w:rsid w:val="000529B9"/>
    <w:rsid w:val="00053F98"/>
    <w:rsid w:val="00054C10"/>
    <w:rsid w:val="00055012"/>
    <w:rsid w:val="000551FD"/>
    <w:rsid w:val="00055EEB"/>
    <w:rsid w:val="000566D8"/>
    <w:rsid w:val="00057727"/>
    <w:rsid w:val="00057F58"/>
    <w:rsid w:val="00060B97"/>
    <w:rsid w:val="00061F7E"/>
    <w:rsid w:val="00064904"/>
    <w:rsid w:val="000718E0"/>
    <w:rsid w:val="00071BB5"/>
    <w:rsid w:val="00071F81"/>
    <w:rsid w:val="000721F9"/>
    <w:rsid w:val="0007344B"/>
    <w:rsid w:val="00073479"/>
    <w:rsid w:val="000738BD"/>
    <w:rsid w:val="00073ABB"/>
    <w:rsid w:val="00073E88"/>
    <w:rsid w:val="0007510F"/>
    <w:rsid w:val="000764E9"/>
    <w:rsid w:val="00076D2C"/>
    <w:rsid w:val="00076DC9"/>
    <w:rsid w:val="000778B6"/>
    <w:rsid w:val="00077A9B"/>
    <w:rsid w:val="00077FE6"/>
    <w:rsid w:val="00080E63"/>
    <w:rsid w:val="000813ED"/>
    <w:rsid w:val="000817E9"/>
    <w:rsid w:val="00081AFE"/>
    <w:rsid w:val="00082D18"/>
    <w:rsid w:val="000830D5"/>
    <w:rsid w:val="00083106"/>
    <w:rsid w:val="00083CC0"/>
    <w:rsid w:val="000842BB"/>
    <w:rsid w:val="0008444C"/>
    <w:rsid w:val="00084F29"/>
    <w:rsid w:val="00084F9C"/>
    <w:rsid w:val="0008569D"/>
    <w:rsid w:val="000863E9"/>
    <w:rsid w:val="000871DB"/>
    <w:rsid w:val="00091AB9"/>
    <w:rsid w:val="000938AF"/>
    <w:rsid w:val="00094300"/>
    <w:rsid w:val="00094EB0"/>
    <w:rsid w:val="0009552D"/>
    <w:rsid w:val="0009703F"/>
    <w:rsid w:val="000971D0"/>
    <w:rsid w:val="000971EA"/>
    <w:rsid w:val="000A034C"/>
    <w:rsid w:val="000A0AE6"/>
    <w:rsid w:val="000A143B"/>
    <w:rsid w:val="000A3449"/>
    <w:rsid w:val="000A3D5B"/>
    <w:rsid w:val="000A431D"/>
    <w:rsid w:val="000A4652"/>
    <w:rsid w:val="000A56C5"/>
    <w:rsid w:val="000A5C85"/>
    <w:rsid w:val="000A65EF"/>
    <w:rsid w:val="000A797C"/>
    <w:rsid w:val="000A7F76"/>
    <w:rsid w:val="000B07AF"/>
    <w:rsid w:val="000B0C05"/>
    <w:rsid w:val="000B1E90"/>
    <w:rsid w:val="000B22EC"/>
    <w:rsid w:val="000B30C6"/>
    <w:rsid w:val="000B3256"/>
    <w:rsid w:val="000B465A"/>
    <w:rsid w:val="000B4C3E"/>
    <w:rsid w:val="000B6464"/>
    <w:rsid w:val="000B6A9E"/>
    <w:rsid w:val="000B6F0F"/>
    <w:rsid w:val="000C01BC"/>
    <w:rsid w:val="000C0713"/>
    <w:rsid w:val="000C0C32"/>
    <w:rsid w:val="000C1C7F"/>
    <w:rsid w:val="000C302B"/>
    <w:rsid w:val="000C492A"/>
    <w:rsid w:val="000C496E"/>
    <w:rsid w:val="000C4DBF"/>
    <w:rsid w:val="000C61F9"/>
    <w:rsid w:val="000C68F0"/>
    <w:rsid w:val="000C784F"/>
    <w:rsid w:val="000D04A3"/>
    <w:rsid w:val="000D08E1"/>
    <w:rsid w:val="000D0903"/>
    <w:rsid w:val="000D1AF5"/>
    <w:rsid w:val="000D49EC"/>
    <w:rsid w:val="000D4FAB"/>
    <w:rsid w:val="000D54A8"/>
    <w:rsid w:val="000D61C5"/>
    <w:rsid w:val="000D751D"/>
    <w:rsid w:val="000D7659"/>
    <w:rsid w:val="000E3C97"/>
    <w:rsid w:val="000E577E"/>
    <w:rsid w:val="000E59D1"/>
    <w:rsid w:val="000E5AC3"/>
    <w:rsid w:val="000E6CA3"/>
    <w:rsid w:val="000E6D84"/>
    <w:rsid w:val="000F02C4"/>
    <w:rsid w:val="000F050F"/>
    <w:rsid w:val="000F0904"/>
    <w:rsid w:val="000F30E6"/>
    <w:rsid w:val="000F341C"/>
    <w:rsid w:val="000F407A"/>
    <w:rsid w:val="000F4FC7"/>
    <w:rsid w:val="000F6DA5"/>
    <w:rsid w:val="000F7F3B"/>
    <w:rsid w:val="000F7F54"/>
    <w:rsid w:val="00100869"/>
    <w:rsid w:val="001017DF"/>
    <w:rsid w:val="00102850"/>
    <w:rsid w:val="00102883"/>
    <w:rsid w:val="00102B1F"/>
    <w:rsid w:val="00103D18"/>
    <w:rsid w:val="00104AFB"/>
    <w:rsid w:val="00104B43"/>
    <w:rsid w:val="001057D0"/>
    <w:rsid w:val="00105B22"/>
    <w:rsid w:val="00106E9A"/>
    <w:rsid w:val="00107CBF"/>
    <w:rsid w:val="001104DF"/>
    <w:rsid w:val="00110A0F"/>
    <w:rsid w:val="001114D1"/>
    <w:rsid w:val="00111F7E"/>
    <w:rsid w:val="001150C3"/>
    <w:rsid w:val="001154A5"/>
    <w:rsid w:val="00120E6D"/>
    <w:rsid w:val="00120F82"/>
    <w:rsid w:val="001213AA"/>
    <w:rsid w:val="001218F6"/>
    <w:rsid w:val="0012252B"/>
    <w:rsid w:val="001238D7"/>
    <w:rsid w:val="00123989"/>
    <w:rsid w:val="00125A22"/>
    <w:rsid w:val="00125E92"/>
    <w:rsid w:val="0012665C"/>
    <w:rsid w:val="00126AEA"/>
    <w:rsid w:val="001300BC"/>
    <w:rsid w:val="0013079D"/>
    <w:rsid w:val="00130E60"/>
    <w:rsid w:val="001339FA"/>
    <w:rsid w:val="00134155"/>
    <w:rsid w:val="001347EF"/>
    <w:rsid w:val="00135AB9"/>
    <w:rsid w:val="00135EFF"/>
    <w:rsid w:val="00136302"/>
    <w:rsid w:val="00140AC4"/>
    <w:rsid w:val="0014211A"/>
    <w:rsid w:val="001427A1"/>
    <w:rsid w:val="00142A8D"/>
    <w:rsid w:val="00142DF8"/>
    <w:rsid w:val="001440E0"/>
    <w:rsid w:val="00144298"/>
    <w:rsid w:val="001446F1"/>
    <w:rsid w:val="001448CF"/>
    <w:rsid w:val="00144ADC"/>
    <w:rsid w:val="00145A3E"/>
    <w:rsid w:val="00146811"/>
    <w:rsid w:val="001470C7"/>
    <w:rsid w:val="00150230"/>
    <w:rsid w:val="001513CF"/>
    <w:rsid w:val="001528DF"/>
    <w:rsid w:val="00152C98"/>
    <w:rsid w:val="00152CF8"/>
    <w:rsid w:val="00153489"/>
    <w:rsid w:val="001536F4"/>
    <w:rsid w:val="00153CB8"/>
    <w:rsid w:val="00154416"/>
    <w:rsid w:val="00155218"/>
    <w:rsid w:val="001552CF"/>
    <w:rsid w:val="00156D2B"/>
    <w:rsid w:val="0015744E"/>
    <w:rsid w:val="00157673"/>
    <w:rsid w:val="00157D13"/>
    <w:rsid w:val="00160222"/>
    <w:rsid w:val="00160651"/>
    <w:rsid w:val="001608CE"/>
    <w:rsid w:val="001608E6"/>
    <w:rsid w:val="001623C0"/>
    <w:rsid w:val="001627E9"/>
    <w:rsid w:val="001660C3"/>
    <w:rsid w:val="001662A9"/>
    <w:rsid w:val="00166C3B"/>
    <w:rsid w:val="001676CF"/>
    <w:rsid w:val="001677FB"/>
    <w:rsid w:val="001702BA"/>
    <w:rsid w:val="00170641"/>
    <w:rsid w:val="001708E5"/>
    <w:rsid w:val="001709AE"/>
    <w:rsid w:val="00171254"/>
    <w:rsid w:val="001712E2"/>
    <w:rsid w:val="00172DF6"/>
    <w:rsid w:val="00173045"/>
    <w:rsid w:val="00173659"/>
    <w:rsid w:val="00174350"/>
    <w:rsid w:val="00174E32"/>
    <w:rsid w:val="001756DB"/>
    <w:rsid w:val="00176214"/>
    <w:rsid w:val="00176ABE"/>
    <w:rsid w:val="00177161"/>
    <w:rsid w:val="00180818"/>
    <w:rsid w:val="00181C62"/>
    <w:rsid w:val="00182954"/>
    <w:rsid w:val="00182BCE"/>
    <w:rsid w:val="001830B0"/>
    <w:rsid w:val="001838A5"/>
    <w:rsid w:val="00185C64"/>
    <w:rsid w:val="00186C1D"/>
    <w:rsid w:val="00187171"/>
    <w:rsid w:val="00187536"/>
    <w:rsid w:val="0019037E"/>
    <w:rsid w:val="00191415"/>
    <w:rsid w:val="0019229C"/>
    <w:rsid w:val="001926DB"/>
    <w:rsid w:val="00193E50"/>
    <w:rsid w:val="00195276"/>
    <w:rsid w:val="00196A04"/>
    <w:rsid w:val="001976E8"/>
    <w:rsid w:val="00197F19"/>
    <w:rsid w:val="001A013B"/>
    <w:rsid w:val="001A0876"/>
    <w:rsid w:val="001A08D5"/>
    <w:rsid w:val="001A0CE7"/>
    <w:rsid w:val="001A11AC"/>
    <w:rsid w:val="001A1BA7"/>
    <w:rsid w:val="001A25B3"/>
    <w:rsid w:val="001A303A"/>
    <w:rsid w:val="001A4C6B"/>
    <w:rsid w:val="001A61FE"/>
    <w:rsid w:val="001A733E"/>
    <w:rsid w:val="001A76DE"/>
    <w:rsid w:val="001A7B9E"/>
    <w:rsid w:val="001B200B"/>
    <w:rsid w:val="001B520B"/>
    <w:rsid w:val="001B5A7C"/>
    <w:rsid w:val="001B611E"/>
    <w:rsid w:val="001B67B4"/>
    <w:rsid w:val="001B7442"/>
    <w:rsid w:val="001B76E3"/>
    <w:rsid w:val="001C08CB"/>
    <w:rsid w:val="001C0F60"/>
    <w:rsid w:val="001C1C62"/>
    <w:rsid w:val="001C3466"/>
    <w:rsid w:val="001C51A9"/>
    <w:rsid w:val="001C676E"/>
    <w:rsid w:val="001C78FD"/>
    <w:rsid w:val="001C7E6D"/>
    <w:rsid w:val="001D00B0"/>
    <w:rsid w:val="001D091C"/>
    <w:rsid w:val="001D157D"/>
    <w:rsid w:val="001D2007"/>
    <w:rsid w:val="001D21F3"/>
    <w:rsid w:val="001D2BF4"/>
    <w:rsid w:val="001D2C82"/>
    <w:rsid w:val="001D2F0D"/>
    <w:rsid w:val="001D397C"/>
    <w:rsid w:val="001D59C8"/>
    <w:rsid w:val="001D74E8"/>
    <w:rsid w:val="001E1277"/>
    <w:rsid w:val="001E30A6"/>
    <w:rsid w:val="001E4291"/>
    <w:rsid w:val="001E4A9B"/>
    <w:rsid w:val="001E5535"/>
    <w:rsid w:val="001E56CB"/>
    <w:rsid w:val="001E7121"/>
    <w:rsid w:val="001E718B"/>
    <w:rsid w:val="001E788D"/>
    <w:rsid w:val="001E7E48"/>
    <w:rsid w:val="001F0315"/>
    <w:rsid w:val="001F08B1"/>
    <w:rsid w:val="001F2A80"/>
    <w:rsid w:val="001F3A08"/>
    <w:rsid w:val="001F3AA4"/>
    <w:rsid w:val="001F404E"/>
    <w:rsid w:val="001F4B80"/>
    <w:rsid w:val="001F515E"/>
    <w:rsid w:val="001F5B17"/>
    <w:rsid w:val="001F6CB3"/>
    <w:rsid w:val="001F7834"/>
    <w:rsid w:val="001F7FB3"/>
    <w:rsid w:val="0020051C"/>
    <w:rsid w:val="002019D0"/>
    <w:rsid w:val="002038B1"/>
    <w:rsid w:val="00205AEA"/>
    <w:rsid w:val="00206656"/>
    <w:rsid w:val="002066F6"/>
    <w:rsid w:val="00210AF3"/>
    <w:rsid w:val="00210CEC"/>
    <w:rsid w:val="00211376"/>
    <w:rsid w:val="00212389"/>
    <w:rsid w:val="00213134"/>
    <w:rsid w:val="00214146"/>
    <w:rsid w:val="0021736F"/>
    <w:rsid w:val="00217DD1"/>
    <w:rsid w:val="002201DA"/>
    <w:rsid w:val="002217A1"/>
    <w:rsid w:val="002221A4"/>
    <w:rsid w:val="002221EE"/>
    <w:rsid w:val="0022234E"/>
    <w:rsid w:val="00222E34"/>
    <w:rsid w:val="00223AFA"/>
    <w:rsid w:val="002247E8"/>
    <w:rsid w:val="00224D12"/>
    <w:rsid w:val="002273A6"/>
    <w:rsid w:val="00227F11"/>
    <w:rsid w:val="0023195E"/>
    <w:rsid w:val="00231A87"/>
    <w:rsid w:val="0023240E"/>
    <w:rsid w:val="00232507"/>
    <w:rsid w:val="00233584"/>
    <w:rsid w:val="00233C4D"/>
    <w:rsid w:val="00235B63"/>
    <w:rsid w:val="0023635A"/>
    <w:rsid w:val="0024078A"/>
    <w:rsid w:val="002407A8"/>
    <w:rsid w:val="00240BB9"/>
    <w:rsid w:val="00241251"/>
    <w:rsid w:val="00241CE2"/>
    <w:rsid w:val="00242536"/>
    <w:rsid w:val="00246531"/>
    <w:rsid w:val="0024654E"/>
    <w:rsid w:val="00246BF5"/>
    <w:rsid w:val="00247894"/>
    <w:rsid w:val="00247985"/>
    <w:rsid w:val="0025017F"/>
    <w:rsid w:val="00250DE4"/>
    <w:rsid w:val="00251E9E"/>
    <w:rsid w:val="00252B24"/>
    <w:rsid w:val="00252C5C"/>
    <w:rsid w:val="00252FA6"/>
    <w:rsid w:val="0025422F"/>
    <w:rsid w:val="00255C0C"/>
    <w:rsid w:val="0025605B"/>
    <w:rsid w:val="0025691C"/>
    <w:rsid w:val="00256960"/>
    <w:rsid w:val="0026030F"/>
    <w:rsid w:val="00260CA7"/>
    <w:rsid w:val="00261D6B"/>
    <w:rsid w:val="00262576"/>
    <w:rsid w:val="00263350"/>
    <w:rsid w:val="0026364A"/>
    <w:rsid w:val="002638DF"/>
    <w:rsid w:val="002646BA"/>
    <w:rsid w:val="002655C2"/>
    <w:rsid w:val="00271650"/>
    <w:rsid w:val="00271C20"/>
    <w:rsid w:val="00271D9D"/>
    <w:rsid w:val="00272C74"/>
    <w:rsid w:val="0027395B"/>
    <w:rsid w:val="00276B36"/>
    <w:rsid w:val="0027770E"/>
    <w:rsid w:val="00280507"/>
    <w:rsid w:val="00282C37"/>
    <w:rsid w:val="0028372D"/>
    <w:rsid w:val="00284AD9"/>
    <w:rsid w:val="00284B35"/>
    <w:rsid w:val="00284F56"/>
    <w:rsid w:val="00286DB1"/>
    <w:rsid w:val="0028743B"/>
    <w:rsid w:val="00291410"/>
    <w:rsid w:val="00292111"/>
    <w:rsid w:val="00292237"/>
    <w:rsid w:val="00292B86"/>
    <w:rsid w:val="0029344D"/>
    <w:rsid w:val="00295683"/>
    <w:rsid w:val="00295D54"/>
    <w:rsid w:val="0029654B"/>
    <w:rsid w:val="002970D8"/>
    <w:rsid w:val="002A0593"/>
    <w:rsid w:val="002A1143"/>
    <w:rsid w:val="002A209F"/>
    <w:rsid w:val="002A221B"/>
    <w:rsid w:val="002A297C"/>
    <w:rsid w:val="002A3C23"/>
    <w:rsid w:val="002A3F81"/>
    <w:rsid w:val="002A5B8A"/>
    <w:rsid w:val="002A6109"/>
    <w:rsid w:val="002B06DD"/>
    <w:rsid w:val="002B0FDB"/>
    <w:rsid w:val="002B1DDD"/>
    <w:rsid w:val="002B27DC"/>
    <w:rsid w:val="002B2A7C"/>
    <w:rsid w:val="002B35F4"/>
    <w:rsid w:val="002B47E2"/>
    <w:rsid w:val="002B4EFC"/>
    <w:rsid w:val="002B5867"/>
    <w:rsid w:val="002B5D19"/>
    <w:rsid w:val="002B6677"/>
    <w:rsid w:val="002C0990"/>
    <w:rsid w:val="002C0D1B"/>
    <w:rsid w:val="002C182E"/>
    <w:rsid w:val="002C29BD"/>
    <w:rsid w:val="002C378C"/>
    <w:rsid w:val="002C3B8E"/>
    <w:rsid w:val="002C3E5B"/>
    <w:rsid w:val="002C414B"/>
    <w:rsid w:val="002C6040"/>
    <w:rsid w:val="002C605B"/>
    <w:rsid w:val="002C7C9C"/>
    <w:rsid w:val="002D0279"/>
    <w:rsid w:val="002D09C2"/>
    <w:rsid w:val="002D0CCC"/>
    <w:rsid w:val="002D184B"/>
    <w:rsid w:val="002D24D1"/>
    <w:rsid w:val="002D28B3"/>
    <w:rsid w:val="002D3D43"/>
    <w:rsid w:val="002D4073"/>
    <w:rsid w:val="002D42C1"/>
    <w:rsid w:val="002D44E5"/>
    <w:rsid w:val="002D5D28"/>
    <w:rsid w:val="002D6920"/>
    <w:rsid w:val="002D7419"/>
    <w:rsid w:val="002D76D1"/>
    <w:rsid w:val="002E0AC1"/>
    <w:rsid w:val="002E12E0"/>
    <w:rsid w:val="002E1375"/>
    <w:rsid w:val="002E472E"/>
    <w:rsid w:val="002E554C"/>
    <w:rsid w:val="002E5A9A"/>
    <w:rsid w:val="002E6D63"/>
    <w:rsid w:val="002E6F16"/>
    <w:rsid w:val="002E77B1"/>
    <w:rsid w:val="002E7FE2"/>
    <w:rsid w:val="002F06B2"/>
    <w:rsid w:val="002F0D13"/>
    <w:rsid w:val="002F0F12"/>
    <w:rsid w:val="002F1614"/>
    <w:rsid w:val="002F1D61"/>
    <w:rsid w:val="002F1E57"/>
    <w:rsid w:val="002F26DE"/>
    <w:rsid w:val="002F3249"/>
    <w:rsid w:val="002F43CC"/>
    <w:rsid w:val="002F4774"/>
    <w:rsid w:val="002F4E49"/>
    <w:rsid w:val="0030035C"/>
    <w:rsid w:val="00301044"/>
    <w:rsid w:val="003031A4"/>
    <w:rsid w:val="003031BA"/>
    <w:rsid w:val="003032A9"/>
    <w:rsid w:val="0030479C"/>
    <w:rsid w:val="00305614"/>
    <w:rsid w:val="00305E28"/>
    <w:rsid w:val="00306DC5"/>
    <w:rsid w:val="003102FC"/>
    <w:rsid w:val="00311BDE"/>
    <w:rsid w:val="00311EBF"/>
    <w:rsid w:val="003142F0"/>
    <w:rsid w:val="00314963"/>
    <w:rsid w:val="00314A3C"/>
    <w:rsid w:val="00315977"/>
    <w:rsid w:val="00315A1E"/>
    <w:rsid w:val="00315EF3"/>
    <w:rsid w:val="00316361"/>
    <w:rsid w:val="00316747"/>
    <w:rsid w:val="003178EB"/>
    <w:rsid w:val="00317DBC"/>
    <w:rsid w:val="0032002D"/>
    <w:rsid w:val="00320390"/>
    <w:rsid w:val="003209DA"/>
    <w:rsid w:val="00320AFE"/>
    <w:rsid w:val="00320F06"/>
    <w:rsid w:val="00320FFA"/>
    <w:rsid w:val="00321376"/>
    <w:rsid w:val="00321397"/>
    <w:rsid w:val="0032157E"/>
    <w:rsid w:val="00321B73"/>
    <w:rsid w:val="00322400"/>
    <w:rsid w:val="003227A7"/>
    <w:rsid w:val="003227BC"/>
    <w:rsid w:val="00322D04"/>
    <w:rsid w:val="003236EE"/>
    <w:rsid w:val="00323FCE"/>
    <w:rsid w:val="00324ADB"/>
    <w:rsid w:val="00324CD1"/>
    <w:rsid w:val="00324F79"/>
    <w:rsid w:val="0032500E"/>
    <w:rsid w:val="00326366"/>
    <w:rsid w:val="003265D7"/>
    <w:rsid w:val="00326E99"/>
    <w:rsid w:val="003321D1"/>
    <w:rsid w:val="003324E2"/>
    <w:rsid w:val="00332CE2"/>
    <w:rsid w:val="003330D9"/>
    <w:rsid w:val="00334059"/>
    <w:rsid w:val="0033578B"/>
    <w:rsid w:val="003372BD"/>
    <w:rsid w:val="00337CCD"/>
    <w:rsid w:val="003409B3"/>
    <w:rsid w:val="00340EA0"/>
    <w:rsid w:val="0034135F"/>
    <w:rsid w:val="003435AC"/>
    <w:rsid w:val="0034449C"/>
    <w:rsid w:val="003449C4"/>
    <w:rsid w:val="00344E43"/>
    <w:rsid w:val="00345CB0"/>
    <w:rsid w:val="00346C42"/>
    <w:rsid w:val="00347626"/>
    <w:rsid w:val="00350A4D"/>
    <w:rsid w:val="00351BBC"/>
    <w:rsid w:val="00352A3B"/>
    <w:rsid w:val="003537AA"/>
    <w:rsid w:val="003544E6"/>
    <w:rsid w:val="00355215"/>
    <w:rsid w:val="0035562C"/>
    <w:rsid w:val="003570D9"/>
    <w:rsid w:val="00360322"/>
    <w:rsid w:val="00360FC8"/>
    <w:rsid w:val="0036276A"/>
    <w:rsid w:val="00362F36"/>
    <w:rsid w:val="00363885"/>
    <w:rsid w:val="00365810"/>
    <w:rsid w:val="0036669A"/>
    <w:rsid w:val="00367B86"/>
    <w:rsid w:val="0037089F"/>
    <w:rsid w:val="0037095A"/>
    <w:rsid w:val="00371685"/>
    <w:rsid w:val="003720A9"/>
    <w:rsid w:val="00372460"/>
    <w:rsid w:val="00374160"/>
    <w:rsid w:val="00374AFC"/>
    <w:rsid w:val="00374C58"/>
    <w:rsid w:val="003770A3"/>
    <w:rsid w:val="00377366"/>
    <w:rsid w:val="003773E8"/>
    <w:rsid w:val="00381562"/>
    <w:rsid w:val="003820F0"/>
    <w:rsid w:val="0038490C"/>
    <w:rsid w:val="00385497"/>
    <w:rsid w:val="00385AAC"/>
    <w:rsid w:val="00386467"/>
    <w:rsid w:val="003865DA"/>
    <w:rsid w:val="003918A6"/>
    <w:rsid w:val="00391B65"/>
    <w:rsid w:val="00391E4A"/>
    <w:rsid w:val="003920A7"/>
    <w:rsid w:val="0039267F"/>
    <w:rsid w:val="0039416F"/>
    <w:rsid w:val="0039450A"/>
    <w:rsid w:val="00397467"/>
    <w:rsid w:val="003A0EA3"/>
    <w:rsid w:val="003A0FE2"/>
    <w:rsid w:val="003A1F73"/>
    <w:rsid w:val="003A2F9A"/>
    <w:rsid w:val="003A36CC"/>
    <w:rsid w:val="003A41FC"/>
    <w:rsid w:val="003A4679"/>
    <w:rsid w:val="003A474C"/>
    <w:rsid w:val="003A4D30"/>
    <w:rsid w:val="003A5B6D"/>
    <w:rsid w:val="003A6ECA"/>
    <w:rsid w:val="003A763A"/>
    <w:rsid w:val="003B1AA2"/>
    <w:rsid w:val="003B3139"/>
    <w:rsid w:val="003B37E2"/>
    <w:rsid w:val="003B463A"/>
    <w:rsid w:val="003B4943"/>
    <w:rsid w:val="003B4C30"/>
    <w:rsid w:val="003B5B62"/>
    <w:rsid w:val="003B5C73"/>
    <w:rsid w:val="003B5EC7"/>
    <w:rsid w:val="003B6ADF"/>
    <w:rsid w:val="003B6D30"/>
    <w:rsid w:val="003B7A0D"/>
    <w:rsid w:val="003C0433"/>
    <w:rsid w:val="003C0F68"/>
    <w:rsid w:val="003C13C1"/>
    <w:rsid w:val="003C1526"/>
    <w:rsid w:val="003C4C32"/>
    <w:rsid w:val="003C6E65"/>
    <w:rsid w:val="003C722B"/>
    <w:rsid w:val="003C73FC"/>
    <w:rsid w:val="003C746A"/>
    <w:rsid w:val="003D0905"/>
    <w:rsid w:val="003D0A5E"/>
    <w:rsid w:val="003D25B1"/>
    <w:rsid w:val="003D32AF"/>
    <w:rsid w:val="003D3839"/>
    <w:rsid w:val="003D3EB4"/>
    <w:rsid w:val="003D40AF"/>
    <w:rsid w:val="003D41C7"/>
    <w:rsid w:val="003D4D5F"/>
    <w:rsid w:val="003D525F"/>
    <w:rsid w:val="003D726D"/>
    <w:rsid w:val="003E1B03"/>
    <w:rsid w:val="003E2063"/>
    <w:rsid w:val="003E2782"/>
    <w:rsid w:val="003E2C71"/>
    <w:rsid w:val="003E3EFD"/>
    <w:rsid w:val="003E5622"/>
    <w:rsid w:val="003E60C4"/>
    <w:rsid w:val="003E6643"/>
    <w:rsid w:val="003E71B9"/>
    <w:rsid w:val="003E755E"/>
    <w:rsid w:val="003E779E"/>
    <w:rsid w:val="003E7DAC"/>
    <w:rsid w:val="003F0675"/>
    <w:rsid w:val="003F071E"/>
    <w:rsid w:val="003F0A56"/>
    <w:rsid w:val="003F0F39"/>
    <w:rsid w:val="003F2289"/>
    <w:rsid w:val="003F22D7"/>
    <w:rsid w:val="003F46BD"/>
    <w:rsid w:val="003F77EB"/>
    <w:rsid w:val="00402493"/>
    <w:rsid w:val="00405E19"/>
    <w:rsid w:val="00406139"/>
    <w:rsid w:val="004078CD"/>
    <w:rsid w:val="00407C7E"/>
    <w:rsid w:val="0041031F"/>
    <w:rsid w:val="00410A95"/>
    <w:rsid w:val="00410D5B"/>
    <w:rsid w:val="00412702"/>
    <w:rsid w:val="0041435A"/>
    <w:rsid w:val="0041457C"/>
    <w:rsid w:val="00416252"/>
    <w:rsid w:val="004169B6"/>
    <w:rsid w:val="00420169"/>
    <w:rsid w:val="0042101B"/>
    <w:rsid w:val="00421546"/>
    <w:rsid w:val="00421820"/>
    <w:rsid w:val="00421B09"/>
    <w:rsid w:val="00426D46"/>
    <w:rsid w:val="0042758E"/>
    <w:rsid w:val="00427BB0"/>
    <w:rsid w:val="004315FE"/>
    <w:rsid w:val="004321F1"/>
    <w:rsid w:val="00432263"/>
    <w:rsid w:val="00432ED9"/>
    <w:rsid w:val="004346BD"/>
    <w:rsid w:val="0043587D"/>
    <w:rsid w:val="00436589"/>
    <w:rsid w:val="00441E45"/>
    <w:rsid w:val="004432FE"/>
    <w:rsid w:val="00443471"/>
    <w:rsid w:val="004450AC"/>
    <w:rsid w:val="00445F25"/>
    <w:rsid w:val="004518E4"/>
    <w:rsid w:val="00452129"/>
    <w:rsid w:val="00453F08"/>
    <w:rsid w:val="0045417F"/>
    <w:rsid w:val="00454A95"/>
    <w:rsid w:val="00456315"/>
    <w:rsid w:val="00460119"/>
    <w:rsid w:val="00460420"/>
    <w:rsid w:val="00461E5E"/>
    <w:rsid w:val="00462C44"/>
    <w:rsid w:val="00463F91"/>
    <w:rsid w:val="004641FB"/>
    <w:rsid w:val="0046592C"/>
    <w:rsid w:val="00467346"/>
    <w:rsid w:val="0047014D"/>
    <w:rsid w:val="00471520"/>
    <w:rsid w:val="004718B3"/>
    <w:rsid w:val="00471D36"/>
    <w:rsid w:val="0047215E"/>
    <w:rsid w:val="0047266C"/>
    <w:rsid w:val="004727D8"/>
    <w:rsid w:val="004736FA"/>
    <w:rsid w:val="0047435C"/>
    <w:rsid w:val="004745AD"/>
    <w:rsid w:val="00475D4D"/>
    <w:rsid w:val="00475EC5"/>
    <w:rsid w:val="0047601F"/>
    <w:rsid w:val="004769B0"/>
    <w:rsid w:val="00476C2F"/>
    <w:rsid w:val="00476DFE"/>
    <w:rsid w:val="00476F45"/>
    <w:rsid w:val="004772A6"/>
    <w:rsid w:val="00477F7E"/>
    <w:rsid w:val="00481EB1"/>
    <w:rsid w:val="0048261B"/>
    <w:rsid w:val="00482AC8"/>
    <w:rsid w:val="004853E3"/>
    <w:rsid w:val="0048612F"/>
    <w:rsid w:val="0048740C"/>
    <w:rsid w:val="0048794B"/>
    <w:rsid w:val="004901CA"/>
    <w:rsid w:val="00490530"/>
    <w:rsid w:val="00491561"/>
    <w:rsid w:val="004934D7"/>
    <w:rsid w:val="0049375B"/>
    <w:rsid w:val="004962B4"/>
    <w:rsid w:val="004A0746"/>
    <w:rsid w:val="004A1329"/>
    <w:rsid w:val="004A2B68"/>
    <w:rsid w:val="004A33EA"/>
    <w:rsid w:val="004A35BA"/>
    <w:rsid w:val="004A43EC"/>
    <w:rsid w:val="004A526E"/>
    <w:rsid w:val="004A5B43"/>
    <w:rsid w:val="004A6C72"/>
    <w:rsid w:val="004B417F"/>
    <w:rsid w:val="004B48D6"/>
    <w:rsid w:val="004B49E2"/>
    <w:rsid w:val="004B5204"/>
    <w:rsid w:val="004B57C0"/>
    <w:rsid w:val="004B6B55"/>
    <w:rsid w:val="004B7C09"/>
    <w:rsid w:val="004B7C91"/>
    <w:rsid w:val="004B7D13"/>
    <w:rsid w:val="004B7E60"/>
    <w:rsid w:val="004C0910"/>
    <w:rsid w:val="004C107E"/>
    <w:rsid w:val="004C2CE7"/>
    <w:rsid w:val="004C70FA"/>
    <w:rsid w:val="004C7AEB"/>
    <w:rsid w:val="004D0B29"/>
    <w:rsid w:val="004D1085"/>
    <w:rsid w:val="004D143B"/>
    <w:rsid w:val="004D14D2"/>
    <w:rsid w:val="004D1899"/>
    <w:rsid w:val="004D1CED"/>
    <w:rsid w:val="004D2C9F"/>
    <w:rsid w:val="004D2F18"/>
    <w:rsid w:val="004D330C"/>
    <w:rsid w:val="004D41B1"/>
    <w:rsid w:val="004D4D95"/>
    <w:rsid w:val="004E0961"/>
    <w:rsid w:val="004E1C79"/>
    <w:rsid w:val="004E1CFD"/>
    <w:rsid w:val="004E2BBA"/>
    <w:rsid w:val="004E333C"/>
    <w:rsid w:val="004E51A9"/>
    <w:rsid w:val="004E5515"/>
    <w:rsid w:val="004E5818"/>
    <w:rsid w:val="004E6C30"/>
    <w:rsid w:val="004E7104"/>
    <w:rsid w:val="004E7CEE"/>
    <w:rsid w:val="004E7FCA"/>
    <w:rsid w:val="004F1A38"/>
    <w:rsid w:val="004F415D"/>
    <w:rsid w:val="004F45CA"/>
    <w:rsid w:val="004F48B8"/>
    <w:rsid w:val="004F7764"/>
    <w:rsid w:val="004F77A0"/>
    <w:rsid w:val="005004B0"/>
    <w:rsid w:val="00502401"/>
    <w:rsid w:val="00502F2B"/>
    <w:rsid w:val="0050307F"/>
    <w:rsid w:val="00504CEA"/>
    <w:rsid w:val="00505588"/>
    <w:rsid w:val="00506C3B"/>
    <w:rsid w:val="005070FC"/>
    <w:rsid w:val="0051088F"/>
    <w:rsid w:val="00510BD1"/>
    <w:rsid w:val="005112DC"/>
    <w:rsid w:val="0051386D"/>
    <w:rsid w:val="00513A18"/>
    <w:rsid w:val="00513EFC"/>
    <w:rsid w:val="00517238"/>
    <w:rsid w:val="005216DA"/>
    <w:rsid w:val="00521D92"/>
    <w:rsid w:val="0052262D"/>
    <w:rsid w:val="005236AC"/>
    <w:rsid w:val="00524ABD"/>
    <w:rsid w:val="00526410"/>
    <w:rsid w:val="00531CAF"/>
    <w:rsid w:val="00532F72"/>
    <w:rsid w:val="00533243"/>
    <w:rsid w:val="00534328"/>
    <w:rsid w:val="00534CA3"/>
    <w:rsid w:val="00535E97"/>
    <w:rsid w:val="005370DA"/>
    <w:rsid w:val="0054036C"/>
    <w:rsid w:val="005428A9"/>
    <w:rsid w:val="0054305A"/>
    <w:rsid w:val="005442C4"/>
    <w:rsid w:val="00545A22"/>
    <w:rsid w:val="00545E98"/>
    <w:rsid w:val="00545F73"/>
    <w:rsid w:val="0054620D"/>
    <w:rsid w:val="005462D4"/>
    <w:rsid w:val="00546C4D"/>
    <w:rsid w:val="0055008C"/>
    <w:rsid w:val="005500BE"/>
    <w:rsid w:val="00550357"/>
    <w:rsid w:val="005531B4"/>
    <w:rsid w:val="0055547A"/>
    <w:rsid w:val="00555AD2"/>
    <w:rsid w:val="005567AE"/>
    <w:rsid w:val="00560DCB"/>
    <w:rsid w:val="00561023"/>
    <w:rsid w:val="005613E7"/>
    <w:rsid w:val="00561F89"/>
    <w:rsid w:val="00562B7A"/>
    <w:rsid w:val="00566474"/>
    <w:rsid w:val="0056661B"/>
    <w:rsid w:val="005702AB"/>
    <w:rsid w:val="00570D6A"/>
    <w:rsid w:val="00571484"/>
    <w:rsid w:val="00572714"/>
    <w:rsid w:val="00572857"/>
    <w:rsid w:val="00573444"/>
    <w:rsid w:val="0057349B"/>
    <w:rsid w:val="00573963"/>
    <w:rsid w:val="005749D2"/>
    <w:rsid w:val="00574D46"/>
    <w:rsid w:val="005757B1"/>
    <w:rsid w:val="00575A4A"/>
    <w:rsid w:val="0057736F"/>
    <w:rsid w:val="00577559"/>
    <w:rsid w:val="00577A95"/>
    <w:rsid w:val="00580A78"/>
    <w:rsid w:val="005823B8"/>
    <w:rsid w:val="005826F4"/>
    <w:rsid w:val="00583168"/>
    <w:rsid w:val="005863B8"/>
    <w:rsid w:val="0058669D"/>
    <w:rsid w:val="005866B5"/>
    <w:rsid w:val="00587C12"/>
    <w:rsid w:val="0059198B"/>
    <w:rsid w:val="00591D6B"/>
    <w:rsid w:val="00592368"/>
    <w:rsid w:val="0059273C"/>
    <w:rsid w:val="0059316E"/>
    <w:rsid w:val="00593D86"/>
    <w:rsid w:val="00594F3D"/>
    <w:rsid w:val="00595193"/>
    <w:rsid w:val="005951A5"/>
    <w:rsid w:val="00595D5C"/>
    <w:rsid w:val="005961FB"/>
    <w:rsid w:val="00596626"/>
    <w:rsid w:val="005966FF"/>
    <w:rsid w:val="00597764"/>
    <w:rsid w:val="005A27CD"/>
    <w:rsid w:val="005A33E4"/>
    <w:rsid w:val="005A36F0"/>
    <w:rsid w:val="005A3EED"/>
    <w:rsid w:val="005A4D35"/>
    <w:rsid w:val="005A524A"/>
    <w:rsid w:val="005A5A9A"/>
    <w:rsid w:val="005A649B"/>
    <w:rsid w:val="005A67B4"/>
    <w:rsid w:val="005A70D0"/>
    <w:rsid w:val="005B0B9C"/>
    <w:rsid w:val="005B0E77"/>
    <w:rsid w:val="005B232B"/>
    <w:rsid w:val="005B2BD5"/>
    <w:rsid w:val="005B364C"/>
    <w:rsid w:val="005B3CDB"/>
    <w:rsid w:val="005B4384"/>
    <w:rsid w:val="005B63E7"/>
    <w:rsid w:val="005B6D49"/>
    <w:rsid w:val="005B709C"/>
    <w:rsid w:val="005C032B"/>
    <w:rsid w:val="005C308D"/>
    <w:rsid w:val="005C5385"/>
    <w:rsid w:val="005C5440"/>
    <w:rsid w:val="005C5ADB"/>
    <w:rsid w:val="005C67EB"/>
    <w:rsid w:val="005D036E"/>
    <w:rsid w:val="005D0DB5"/>
    <w:rsid w:val="005D3A54"/>
    <w:rsid w:val="005D40B9"/>
    <w:rsid w:val="005D40FB"/>
    <w:rsid w:val="005D4D66"/>
    <w:rsid w:val="005D516C"/>
    <w:rsid w:val="005D5F22"/>
    <w:rsid w:val="005D6354"/>
    <w:rsid w:val="005D6365"/>
    <w:rsid w:val="005D67C4"/>
    <w:rsid w:val="005E1463"/>
    <w:rsid w:val="005E1673"/>
    <w:rsid w:val="005E17B7"/>
    <w:rsid w:val="005E209A"/>
    <w:rsid w:val="005E2794"/>
    <w:rsid w:val="005E38C7"/>
    <w:rsid w:val="005E3D05"/>
    <w:rsid w:val="005E3F2E"/>
    <w:rsid w:val="005E47AF"/>
    <w:rsid w:val="005E517E"/>
    <w:rsid w:val="005E612E"/>
    <w:rsid w:val="005E641A"/>
    <w:rsid w:val="005E6545"/>
    <w:rsid w:val="005E7AAC"/>
    <w:rsid w:val="005E7B50"/>
    <w:rsid w:val="005E7FC1"/>
    <w:rsid w:val="005F002F"/>
    <w:rsid w:val="005F0DED"/>
    <w:rsid w:val="005F1794"/>
    <w:rsid w:val="005F17F0"/>
    <w:rsid w:val="005F4E2F"/>
    <w:rsid w:val="005F5A67"/>
    <w:rsid w:val="00600F31"/>
    <w:rsid w:val="00601596"/>
    <w:rsid w:val="00602FAD"/>
    <w:rsid w:val="00604C3A"/>
    <w:rsid w:val="00606484"/>
    <w:rsid w:val="00607C1E"/>
    <w:rsid w:val="00607E43"/>
    <w:rsid w:val="006115F8"/>
    <w:rsid w:val="00613265"/>
    <w:rsid w:val="00614D28"/>
    <w:rsid w:val="00614DF0"/>
    <w:rsid w:val="00615052"/>
    <w:rsid w:val="006160C6"/>
    <w:rsid w:val="00616720"/>
    <w:rsid w:val="0062129D"/>
    <w:rsid w:val="00621889"/>
    <w:rsid w:val="006219F6"/>
    <w:rsid w:val="00621D72"/>
    <w:rsid w:val="0062314B"/>
    <w:rsid w:val="00624C55"/>
    <w:rsid w:val="00624E4D"/>
    <w:rsid w:val="00624EC3"/>
    <w:rsid w:val="00624FA1"/>
    <w:rsid w:val="00625C41"/>
    <w:rsid w:val="00625D17"/>
    <w:rsid w:val="00626D77"/>
    <w:rsid w:val="006313E6"/>
    <w:rsid w:val="00632039"/>
    <w:rsid w:val="0063250F"/>
    <w:rsid w:val="00632B01"/>
    <w:rsid w:val="00632CE5"/>
    <w:rsid w:val="0063303D"/>
    <w:rsid w:val="0063536A"/>
    <w:rsid w:val="006360EE"/>
    <w:rsid w:val="00637B1D"/>
    <w:rsid w:val="00640F2F"/>
    <w:rsid w:val="0064334F"/>
    <w:rsid w:val="0064344A"/>
    <w:rsid w:val="0064349A"/>
    <w:rsid w:val="0064349B"/>
    <w:rsid w:val="00644032"/>
    <w:rsid w:val="00644160"/>
    <w:rsid w:val="006450E2"/>
    <w:rsid w:val="00646036"/>
    <w:rsid w:val="00646215"/>
    <w:rsid w:val="0064692F"/>
    <w:rsid w:val="0064784F"/>
    <w:rsid w:val="00650237"/>
    <w:rsid w:val="00652135"/>
    <w:rsid w:val="0065360E"/>
    <w:rsid w:val="00653A8E"/>
    <w:rsid w:val="00653D6F"/>
    <w:rsid w:val="00655056"/>
    <w:rsid w:val="00655DEB"/>
    <w:rsid w:val="0065778B"/>
    <w:rsid w:val="00660C8E"/>
    <w:rsid w:val="00660E3F"/>
    <w:rsid w:val="006613C5"/>
    <w:rsid w:val="0066143D"/>
    <w:rsid w:val="00661BA4"/>
    <w:rsid w:val="00662486"/>
    <w:rsid w:val="006632CA"/>
    <w:rsid w:val="00664889"/>
    <w:rsid w:val="00666153"/>
    <w:rsid w:val="00666843"/>
    <w:rsid w:val="00667762"/>
    <w:rsid w:val="0067039D"/>
    <w:rsid w:val="00672208"/>
    <w:rsid w:val="00673E56"/>
    <w:rsid w:val="0067552F"/>
    <w:rsid w:val="00675A3E"/>
    <w:rsid w:val="00675AE0"/>
    <w:rsid w:val="00675C09"/>
    <w:rsid w:val="006764C0"/>
    <w:rsid w:val="00677574"/>
    <w:rsid w:val="00680E5E"/>
    <w:rsid w:val="00684740"/>
    <w:rsid w:val="006855E9"/>
    <w:rsid w:val="00686685"/>
    <w:rsid w:val="00687B5D"/>
    <w:rsid w:val="00690ADD"/>
    <w:rsid w:val="00693C32"/>
    <w:rsid w:val="006940F0"/>
    <w:rsid w:val="00694E83"/>
    <w:rsid w:val="00695D61"/>
    <w:rsid w:val="006961EE"/>
    <w:rsid w:val="0069693F"/>
    <w:rsid w:val="00697C1A"/>
    <w:rsid w:val="006A0BEB"/>
    <w:rsid w:val="006A17A8"/>
    <w:rsid w:val="006A2049"/>
    <w:rsid w:val="006A216F"/>
    <w:rsid w:val="006A28C2"/>
    <w:rsid w:val="006A2A5B"/>
    <w:rsid w:val="006A409F"/>
    <w:rsid w:val="006A5588"/>
    <w:rsid w:val="006A60C2"/>
    <w:rsid w:val="006A6A93"/>
    <w:rsid w:val="006A6DBC"/>
    <w:rsid w:val="006B0439"/>
    <w:rsid w:val="006B167B"/>
    <w:rsid w:val="006B17B5"/>
    <w:rsid w:val="006B39C8"/>
    <w:rsid w:val="006B3A33"/>
    <w:rsid w:val="006B3E05"/>
    <w:rsid w:val="006B4F8F"/>
    <w:rsid w:val="006B56DC"/>
    <w:rsid w:val="006B65BD"/>
    <w:rsid w:val="006B6980"/>
    <w:rsid w:val="006B6CF0"/>
    <w:rsid w:val="006C0263"/>
    <w:rsid w:val="006C07A9"/>
    <w:rsid w:val="006C147D"/>
    <w:rsid w:val="006C173C"/>
    <w:rsid w:val="006C3B81"/>
    <w:rsid w:val="006C42DF"/>
    <w:rsid w:val="006C612D"/>
    <w:rsid w:val="006C61AE"/>
    <w:rsid w:val="006C6521"/>
    <w:rsid w:val="006C65D8"/>
    <w:rsid w:val="006C69DF"/>
    <w:rsid w:val="006D0FE3"/>
    <w:rsid w:val="006D1078"/>
    <w:rsid w:val="006D10A1"/>
    <w:rsid w:val="006D1639"/>
    <w:rsid w:val="006D1D80"/>
    <w:rsid w:val="006D2358"/>
    <w:rsid w:val="006D350F"/>
    <w:rsid w:val="006D564F"/>
    <w:rsid w:val="006D7E61"/>
    <w:rsid w:val="006E010B"/>
    <w:rsid w:val="006E07A4"/>
    <w:rsid w:val="006E14FF"/>
    <w:rsid w:val="006E204E"/>
    <w:rsid w:val="006E501B"/>
    <w:rsid w:val="006E5191"/>
    <w:rsid w:val="006E5A7F"/>
    <w:rsid w:val="006E65E3"/>
    <w:rsid w:val="006F16E2"/>
    <w:rsid w:val="006F3946"/>
    <w:rsid w:val="006F5AC9"/>
    <w:rsid w:val="006F5B70"/>
    <w:rsid w:val="006F6D4C"/>
    <w:rsid w:val="006F7E1A"/>
    <w:rsid w:val="00700397"/>
    <w:rsid w:val="007003A9"/>
    <w:rsid w:val="0070083C"/>
    <w:rsid w:val="00700F32"/>
    <w:rsid w:val="00700F99"/>
    <w:rsid w:val="007026C4"/>
    <w:rsid w:val="007027D2"/>
    <w:rsid w:val="00702B35"/>
    <w:rsid w:val="00702F2D"/>
    <w:rsid w:val="00703844"/>
    <w:rsid w:val="00703FD7"/>
    <w:rsid w:val="0071081C"/>
    <w:rsid w:val="0071091C"/>
    <w:rsid w:val="00710C2D"/>
    <w:rsid w:val="0071105C"/>
    <w:rsid w:val="007110BE"/>
    <w:rsid w:val="00711F34"/>
    <w:rsid w:val="007125A0"/>
    <w:rsid w:val="00713777"/>
    <w:rsid w:val="007152CD"/>
    <w:rsid w:val="00715CFB"/>
    <w:rsid w:val="00716846"/>
    <w:rsid w:val="0071789C"/>
    <w:rsid w:val="00717C98"/>
    <w:rsid w:val="007205B0"/>
    <w:rsid w:val="0072072D"/>
    <w:rsid w:val="00720E17"/>
    <w:rsid w:val="0072363B"/>
    <w:rsid w:val="00723B19"/>
    <w:rsid w:val="00724771"/>
    <w:rsid w:val="00724D9A"/>
    <w:rsid w:val="0072599A"/>
    <w:rsid w:val="00725EED"/>
    <w:rsid w:val="00727DC6"/>
    <w:rsid w:val="00730ABC"/>
    <w:rsid w:val="00731006"/>
    <w:rsid w:val="007310E5"/>
    <w:rsid w:val="00732256"/>
    <w:rsid w:val="0073401D"/>
    <w:rsid w:val="00734202"/>
    <w:rsid w:val="007345BC"/>
    <w:rsid w:val="00734608"/>
    <w:rsid w:val="00735A6E"/>
    <w:rsid w:val="00735B90"/>
    <w:rsid w:val="007361CE"/>
    <w:rsid w:val="0073795C"/>
    <w:rsid w:val="0074004D"/>
    <w:rsid w:val="00740B7A"/>
    <w:rsid w:val="00741C38"/>
    <w:rsid w:val="0074391E"/>
    <w:rsid w:val="00743C8D"/>
    <w:rsid w:val="00744464"/>
    <w:rsid w:val="00744D5F"/>
    <w:rsid w:val="00745380"/>
    <w:rsid w:val="007463A3"/>
    <w:rsid w:val="00746B13"/>
    <w:rsid w:val="00750872"/>
    <w:rsid w:val="007512A3"/>
    <w:rsid w:val="0075242D"/>
    <w:rsid w:val="007527EC"/>
    <w:rsid w:val="00752B5D"/>
    <w:rsid w:val="0075328B"/>
    <w:rsid w:val="00753DDD"/>
    <w:rsid w:val="00753F7C"/>
    <w:rsid w:val="00754DC5"/>
    <w:rsid w:val="007551CC"/>
    <w:rsid w:val="0075733A"/>
    <w:rsid w:val="007576A5"/>
    <w:rsid w:val="007576BF"/>
    <w:rsid w:val="00762403"/>
    <w:rsid w:val="00764058"/>
    <w:rsid w:val="007644DC"/>
    <w:rsid w:val="00764B61"/>
    <w:rsid w:val="00764C90"/>
    <w:rsid w:val="00767ACA"/>
    <w:rsid w:val="007709B6"/>
    <w:rsid w:val="00771350"/>
    <w:rsid w:val="007745C3"/>
    <w:rsid w:val="00774F61"/>
    <w:rsid w:val="00775EB0"/>
    <w:rsid w:val="007765C3"/>
    <w:rsid w:val="00776931"/>
    <w:rsid w:val="007773A6"/>
    <w:rsid w:val="0078097B"/>
    <w:rsid w:val="00780F2F"/>
    <w:rsid w:val="00781E62"/>
    <w:rsid w:val="0078226B"/>
    <w:rsid w:val="00782DE4"/>
    <w:rsid w:val="0078432B"/>
    <w:rsid w:val="00784D85"/>
    <w:rsid w:val="007852DA"/>
    <w:rsid w:val="007856F3"/>
    <w:rsid w:val="007858A9"/>
    <w:rsid w:val="00785D07"/>
    <w:rsid w:val="00786829"/>
    <w:rsid w:val="00786922"/>
    <w:rsid w:val="00786E6F"/>
    <w:rsid w:val="007871F4"/>
    <w:rsid w:val="0078723A"/>
    <w:rsid w:val="00787380"/>
    <w:rsid w:val="007902BA"/>
    <w:rsid w:val="007915C5"/>
    <w:rsid w:val="0079209A"/>
    <w:rsid w:val="0079225B"/>
    <w:rsid w:val="007934B9"/>
    <w:rsid w:val="0079436A"/>
    <w:rsid w:val="00795A2E"/>
    <w:rsid w:val="00796294"/>
    <w:rsid w:val="00797098"/>
    <w:rsid w:val="007A03AE"/>
    <w:rsid w:val="007A21B4"/>
    <w:rsid w:val="007A22A8"/>
    <w:rsid w:val="007A2E88"/>
    <w:rsid w:val="007A4695"/>
    <w:rsid w:val="007A4AA7"/>
    <w:rsid w:val="007A5882"/>
    <w:rsid w:val="007A6107"/>
    <w:rsid w:val="007A6ABF"/>
    <w:rsid w:val="007A725E"/>
    <w:rsid w:val="007A7344"/>
    <w:rsid w:val="007A792B"/>
    <w:rsid w:val="007A7AC2"/>
    <w:rsid w:val="007B19FB"/>
    <w:rsid w:val="007B1F63"/>
    <w:rsid w:val="007B2ACC"/>
    <w:rsid w:val="007B41E2"/>
    <w:rsid w:val="007B5B6B"/>
    <w:rsid w:val="007B6787"/>
    <w:rsid w:val="007C00C7"/>
    <w:rsid w:val="007C048B"/>
    <w:rsid w:val="007C13DF"/>
    <w:rsid w:val="007C1FB5"/>
    <w:rsid w:val="007C260F"/>
    <w:rsid w:val="007C288F"/>
    <w:rsid w:val="007C2B40"/>
    <w:rsid w:val="007C3A83"/>
    <w:rsid w:val="007C4579"/>
    <w:rsid w:val="007C4ACF"/>
    <w:rsid w:val="007C5407"/>
    <w:rsid w:val="007C55A2"/>
    <w:rsid w:val="007C5D84"/>
    <w:rsid w:val="007C5F37"/>
    <w:rsid w:val="007C7B45"/>
    <w:rsid w:val="007C7E7E"/>
    <w:rsid w:val="007C7FCF"/>
    <w:rsid w:val="007D01CE"/>
    <w:rsid w:val="007D0D9A"/>
    <w:rsid w:val="007D114D"/>
    <w:rsid w:val="007D1FAF"/>
    <w:rsid w:val="007D2965"/>
    <w:rsid w:val="007D298E"/>
    <w:rsid w:val="007D4376"/>
    <w:rsid w:val="007D5394"/>
    <w:rsid w:val="007D53D6"/>
    <w:rsid w:val="007D5C04"/>
    <w:rsid w:val="007D5DB7"/>
    <w:rsid w:val="007D6A58"/>
    <w:rsid w:val="007D7706"/>
    <w:rsid w:val="007E190C"/>
    <w:rsid w:val="007E3803"/>
    <w:rsid w:val="007E4CE9"/>
    <w:rsid w:val="007E5D69"/>
    <w:rsid w:val="007E67CC"/>
    <w:rsid w:val="007E75A2"/>
    <w:rsid w:val="007E764B"/>
    <w:rsid w:val="007E795B"/>
    <w:rsid w:val="007E7ACD"/>
    <w:rsid w:val="007F1C6C"/>
    <w:rsid w:val="007F29F6"/>
    <w:rsid w:val="007F2F6D"/>
    <w:rsid w:val="007F3C89"/>
    <w:rsid w:val="007F4C3A"/>
    <w:rsid w:val="007F5827"/>
    <w:rsid w:val="007F5B51"/>
    <w:rsid w:val="007F5C96"/>
    <w:rsid w:val="007F6498"/>
    <w:rsid w:val="007F6C91"/>
    <w:rsid w:val="007F7148"/>
    <w:rsid w:val="007F71CE"/>
    <w:rsid w:val="007F7733"/>
    <w:rsid w:val="007F7D9C"/>
    <w:rsid w:val="007F7FDE"/>
    <w:rsid w:val="00800DDF"/>
    <w:rsid w:val="0080154E"/>
    <w:rsid w:val="00801DF3"/>
    <w:rsid w:val="00801F96"/>
    <w:rsid w:val="00804140"/>
    <w:rsid w:val="0080478A"/>
    <w:rsid w:val="008059C8"/>
    <w:rsid w:val="00805B21"/>
    <w:rsid w:val="00805C08"/>
    <w:rsid w:val="00805C42"/>
    <w:rsid w:val="008066DD"/>
    <w:rsid w:val="00806875"/>
    <w:rsid w:val="00807444"/>
    <w:rsid w:val="0080770D"/>
    <w:rsid w:val="00810513"/>
    <w:rsid w:val="00810DF7"/>
    <w:rsid w:val="00810E3A"/>
    <w:rsid w:val="00814E30"/>
    <w:rsid w:val="008201C2"/>
    <w:rsid w:val="0082094C"/>
    <w:rsid w:val="00820CAE"/>
    <w:rsid w:val="008212EB"/>
    <w:rsid w:val="00822127"/>
    <w:rsid w:val="00822AA7"/>
    <w:rsid w:val="00823B8D"/>
    <w:rsid w:val="008251E8"/>
    <w:rsid w:val="0082573D"/>
    <w:rsid w:val="00825F5E"/>
    <w:rsid w:val="008263F1"/>
    <w:rsid w:val="00826F2B"/>
    <w:rsid w:val="008276F8"/>
    <w:rsid w:val="0083276B"/>
    <w:rsid w:val="008349BD"/>
    <w:rsid w:val="00835621"/>
    <w:rsid w:val="008363E8"/>
    <w:rsid w:val="008365E6"/>
    <w:rsid w:val="00836CFA"/>
    <w:rsid w:val="00836E94"/>
    <w:rsid w:val="00840382"/>
    <w:rsid w:val="00840493"/>
    <w:rsid w:val="00842180"/>
    <w:rsid w:val="00843165"/>
    <w:rsid w:val="00843ABB"/>
    <w:rsid w:val="00843B8E"/>
    <w:rsid w:val="00845514"/>
    <w:rsid w:val="00845737"/>
    <w:rsid w:val="00845E37"/>
    <w:rsid w:val="00845F86"/>
    <w:rsid w:val="008460FA"/>
    <w:rsid w:val="0084666F"/>
    <w:rsid w:val="0084693B"/>
    <w:rsid w:val="00850FD5"/>
    <w:rsid w:val="0085121A"/>
    <w:rsid w:val="00852332"/>
    <w:rsid w:val="008552B7"/>
    <w:rsid w:val="00857580"/>
    <w:rsid w:val="00857882"/>
    <w:rsid w:val="00857ED5"/>
    <w:rsid w:val="00857F87"/>
    <w:rsid w:val="00860DFC"/>
    <w:rsid w:val="008611F9"/>
    <w:rsid w:val="0086136A"/>
    <w:rsid w:val="00865352"/>
    <w:rsid w:val="008653BC"/>
    <w:rsid w:val="0086548E"/>
    <w:rsid w:val="0086560E"/>
    <w:rsid w:val="00865956"/>
    <w:rsid w:val="00866FCB"/>
    <w:rsid w:val="008677DD"/>
    <w:rsid w:val="00867ADE"/>
    <w:rsid w:val="0087017A"/>
    <w:rsid w:val="0087227E"/>
    <w:rsid w:val="00872BC1"/>
    <w:rsid w:val="0087508C"/>
    <w:rsid w:val="00875325"/>
    <w:rsid w:val="00876431"/>
    <w:rsid w:val="008768EC"/>
    <w:rsid w:val="008778BE"/>
    <w:rsid w:val="0088398A"/>
    <w:rsid w:val="00883C44"/>
    <w:rsid w:val="008867DA"/>
    <w:rsid w:val="0088746C"/>
    <w:rsid w:val="00890E8D"/>
    <w:rsid w:val="008918B7"/>
    <w:rsid w:val="008924EE"/>
    <w:rsid w:val="00892C7F"/>
    <w:rsid w:val="00892D2A"/>
    <w:rsid w:val="008934C0"/>
    <w:rsid w:val="008935C4"/>
    <w:rsid w:val="00896726"/>
    <w:rsid w:val="00897040"/>
    <w:rsid w:val="00897C3A"/>
    <w:rsid w:val="008A0ED5"/>
    <w:rsid w:val="008A188F"/>
    <w:rsid w:val="008A4032"/>
    <w:rsid w:val="008A432D"/>
    <w:rsid w:val="008A5FCC"/>
    <w:rsid w:val="008A60EB"/>
    <w:rsid w:val="008A67E9"/>
    <w:rsid w:val="008A6D4C"/>
    <w:rsid w:val="008B15F4"/>
    <w:rsid w:val="008B1D54"/>
    <w:rsid w:val="008B2250"/>
    <w:rsid w:val="008B26F3"/>
    <w:rsid w:val="008B4E05"/>
    <w:rsid w:val="008B5973"/>
    <w:rsid w:val="008B7773"/>
    <w:rsid w:val="008B79A0"/>
    <w:rsid w:val="008C0264"/>
    <w:rsid w:val="008C0400"/>
    <w:rsid w:val="008C0D2A"/>
    <w:rsid w:val="008C171F"/>
    <w:rsid w:val="008C42AD"/>
    <w:rsid w:val="008C44F1"/>
    <w:rsid w:val="008C48CD"/>
    <w:rsid w:val="008C4D4E"/>
    <w:rsid w:val="008C5EA5"/>
    <w:rsid w:val="008C7703"/>
    <w:rsid w:val="008C7AC4"/>
    <w:rsid w:val="008D174B"/>
    <w:rsid w:val="008D35C0"/>
    <w:rsid w:val="008D4FA9"/>
    <w:rsid w:val="008D63D3"/>
    <w:rsid w:val="008D69B5"/>
    <w:rsid w:val="008D7049"/>
    <w:rsid w:val="008D7489"/>
    <w:rsid w:val="008D75F7"/>
    <w:rsid w:val="008E0B06"/>
    <w:rsid w:val="008E0E28"/>
    <w:rsid w:val="008E13FA"/>
    <w:rsid w:val="008E1A24"/>
    <w:rsid w:val="008E1B15"/>
    <w:rsid w:val="008E25F5"/>
    <w:rsid w:val="008E30A7"/>
    <w:rsid w:val="008E49B7"/>
    <w:rsid w:val="008E4AB4"/>
    <w:rsid w:val="008E5A26"/>
    <w:rsid w:val="008E65EF"/>
    <w:rsid w:val="008E67B8"/>
    <w:rsid w:val="008F0C28"/>
    <w:rsid w:val="008F6B90"/>
    <w:rsid w:val="00900859"/>
    <w:rsid w:val="00901105"/>
    <w:rsid w:val="009017FE"/>
    <w:rsid w:val="00901C9D"/>
    <w:rsid w:val="009024FA"/>
    <w:rsid w:val="009026D8"/>
    <w:rsid w:val="00903D7E"/>
    <w:rsid w:val="00903E2D"/>
    <w:rsid w:val="00905D5A"/>
    <w:rsid w:val="0090650E"/>
    <w:rsid w:val="00906A52"/>
    <w:rsid w:val="00907201"/>
    <w:rsid w:val="00907EC8"/>
    <w:rsid w:val="0091101D"/>
    <w:rsid w:val="0091127F"/>
    <w:rsid w:val="00911A6F"/>
    <w:rsid w:val="00913043"/>
    <w:rsid w:val="009140DB"/>
    <w:rsid w:val="009141C7"/>
    <w:rsid w:val="00914E31"/>
    <w:rsid w:val="00915056"/>
    <w:rsid w:val="00915509"/>
    <w:rsid w:val="00915612"/>
    <w:rsid w:val="00915BB3"/>
    <w:rsid w:val="009177AA"/>
    <w:rsid w:val="00917C10"/>
    <w:rsid w:val="00920DDF"/>
    <w:rsid w:val="00921467"/>
    <w:rsid w:val="00922ABA"/>
    <w:rsid w:val="00922ADF"/>
    <w:rsid w:val="00922FF5"/>
    <w:rsid w:val="00923B6A"/>
    <w:rsid w:val="00924ACC"/>
    <w:rsid w:val="009258D5"/>
    <w:rsid w:val="00927352"/>
    <w:rsid w:val="009279DA"/>
    <w:rsid w:val="00927FBA"/>
    <w:rsid w:val="009313BD"/>
    <w:rsid w:val="00931B66"/>
    <w:rsid w:val="0093310C"/>
    <w:rsid w:val="0093330B"/>
    <w:rsid w:val="00933DBC"/>
    <w:rsid w:val="00934021"/>
    <w:rsid w:val="009340B0"/>
    <w:rsid w:val="009340DE"/>
    <w:rsid w:val="00935424"/>
    <w:rsid w:val="00935B0D"/>
    <w:rsid w:val="00935DCC"/>
    <w:rsid w:val="009360C0"/>
    <w:rsid w:val="0093686F"/>
    <w:rsid w:val="00937851"/>
    <w:rsid w:val="00940BF8"/>
    <w:rsid w:val="00941B23"/>
    <w:rsid w:val="009447EF"/>
    <w:rsid w:val="009450C8"/>
    <w:rsid w:val="009453EE"/>
    <w:rsid w:val="009459D8"/>
    <w:rsid w:val="00945C43"/>
    <w:rsid w:val="00945FC5"/>
    <w:rsid w:val="00946F8A"/>
    <w:rsid w:val="00947FE9"/>
    <w:rsid w:val="0095184E"/>
    <w:rsid w:val="00952085"/>
    <w:rsid w:val="009529DE"/>
    <w:rsid w:val="00952AA9"/>
    <w:rsid w:val="00952EFA"/>
    <w:rsid w:val="00953A8E"/>
    <w:rsid w:val="00953EA1"/>
    <w:rsid w:val="00954C55"/>
    <w:rsid w:val="00954D2F"/>
    <w:rsid w:val="0095597C"/>
    <w:rsid w:val="00955E6E"/>
    <w:rsid w:val="00956FFB"/>
    <w:rsid w:val="009579BA"/>
    <w:rsid w:val="00957DDD"/>
    <w:rsid w:val="00960887"/>
    <w:rsid w:val="009608C4"/>
    <w:rsid w:val="00962BD3"/>
    <w:rsid w:val="009635E9"/>
    <w:rsid w:val="00963AA0"/>
    <w:rsid w:val="00963AB5"/>
    <w:rsid w:val="00965B2E"/>
    <w:rsid w:val="009660E3"/>
    <w:rsid w:val="00966591"/>
    <w:rsid w:val="00966FA3"/>
    <w:rsid w:val="0096704A"/>
    <w:rsid w:val="009731C8"/>
    <w:rsid w:val="009742A6"/>
    <w:rsid w:val="00974696"/>
    <w:rsid w:val="0097495C"/>
    <w:rsid w:val="00974AD4"/>
    <w:rsid w:val="009753B0"/>
    <w:rsid w:val="00975E17"/>
    <w:rsid w:val="009775A0"/>
    <w:rsid w:val="00980123"/>
    <w:rsid w:val="009804D8"/>
    <w:rsid w:val="0098059E"/>
    <w:rsid w:val="00982645"/>
    <w:rsid w:val="0098339F"/>
    <w:rsid w:val="009841E5"/>
    <w:rsid w:val="009859C1"/>
    <w:rsid w:val="00985E1C"/>
    <w:rsid w:val="00986BC7"/>
    <w:rsid w:val="009875DA"/>
    <w:rsid w:val="0098763D"/>
    <w:rsid w:val="00987DD5"/>
    <w:rsid w:val="009904B9"/>
    <w:rsid w:val="009907C5"/>
    <w:rsid w:val="00990F54"/>
    <w:rsid w:val="00991F53"/>
    <w:rsid w:val="00992309"/>
    <w:rsid w:val="009924FD"/>
    <w:rsid w:val="00992AE9"/>
    <w:rsid w:val="00993758"/>
    <w:rsid w:val="00993AD7"/>
    <w:rsid w:val="0099438D"/>
    <w:rsid w:val="00994C3C"/>
    <w:rsid w:val="00997B46"/>
    <w:rsid w:val="009A04BE"/>
    <w:rsid w:val="009A083F"/>
    <w:rsid w:val="009A0925"/>
    <w:rsid w:val="009A0AB6"/>
    <w:rsid w:val="009A0CB6"/>
    <w:rsid w:val="009A1840"/>
    <w:rsid w:val="009A4925"/>
    <w:rsid w:val="009A4C61"/>
    <w:rsid w:val="009A5E78"/>
    <w:rsid w:val="009A66F2"/>
    <w:rsid w:val="009A66F3"/>
    <w:rsid w:val="009B05D6"/>
    <w:rsid w:val="009B085C"/>
    <w:rsid w:val="009B16A2"/>
    <w:rsid w:val="009B3DBF"/>
    <w:rsid w:val="009B4C43"/>
    <w:rsid w:val="009B4C57"/>
    <w:rsid w:val="009B574F"/>
    <w:rsid w:val="009B69B0"/>
    <w:rsid w:val="009B7603"/>
    <w:rsid w:val="009C289A"/>
    <w:rsid w:val="009C593F"/>
    <w:rsid w:val="009C6121"/>
    <w:rsid w:val="009C6D62"/>
    <w:rsid w:val="009C6FC5"/>
    <w:rsid w:val="009C7AB4"/>
    <w:rsid w:val="009D03CC"/>
    <w:rsid w:val="009D058E"/>
    <w:rsid w:val="009D06AD"/>
    <w:rsid w:val="009D13A8"/>
    <w:rsid w:val="009D1576"/>
    <w:rsid w:val="009D21B2"/>
    <w:rsid w:val="009D24FC"/>
    <w:rsid w:val="009D3A1F"/>
    <w:rsid w:val="009D4C12"/>
    <w:rsid w:val="009D5624"/>
    <w:rsid w:val="009D7B42"/>
    <w:rsid w:val="009E0789"/>
    <w:rsid w:val="009E0A46"/>
    <w:rsid w:val="009E0AB7"/>
    <w:rsid w:val="009E3528"/>
    <w:rsid w:val="009E5C3C"/>
    <w:rsid w:val="009E5F6E"/>
    <w:rsid w:val="009F0737"/>
    <w:rsid w:val="009F1425"/>
    <w:rsid w:val="009F1FAF"/>
    <w:rsid w:val="009F3AB8"/>
    <w:rsid w:val="009F3FEA"/>
    <w:rsid w:val="009F5373"/>
    <w:rsid w:val="009F73DD"/>
    <w:rsid w:val="009F7569"/>
    <w:rsid w:val="009F7C94"/>
    <w:rsid w:val="00A0001A"/>
    <w:rsid w:val="00A000F1"/>
    <w:rsid w:val="00A0046C"/>
    <w:rsid w:val="00A01D7C"/>
    <w:rsid w:val="00A01DE0"/>
    <w:rsid w:val="00A02556"/>
    <w:rsid w:val="00A02919"/>
    <w:rsid w:val="00A030D2"/>
    <w:rsid w:val="00A0436B"/>
    <w:rsid w:val="00A04477"/>
    <w:rsid w:val="00A04B91"/>
    <w:rsid w:val="00A04E87"/>
    <w:rsid w:val="00A0505A"/>
    <w:rsid w:val="00A0562B"/>
    <w:rsid w:val="00A06F36"/>
    <w:rsid w:val="00A103EE"/>
    <w:rsid w:val="00A104B6"/>
    <w:rsid w:val="00A120C7"/>
    <w:rsid w:val="00A1266A"/>
    <w:rsid w:val="00A131FF"/>
    <w:rsid w:val="00A152C7"/>
    <w:rsid w:val="00A1601C"/>
    <w:rsid w:val="00A16EF5"/>
    <w:rsid w:val="00A20178"/>
    <w:rsid w:val="00A20268"/>
    <w:rsid w:val="00A225FF"/>
    <w:rsid w:val="00A22BC2"/>
    <w:rsid w:val="00A23203"/>
    <w:rsid w:val="00A25493"/>
    <w:rsid w:val="00A25DB9"/>
    <w:rsid w:val="00A26445"/>
    <w:rsid w:val="00A308A6"/>
    <w:rsid w:val="00A31440"/>
    <w:rsid w:val="00A3179F"/>
    <w:rsid w:val="00A329D3"/>
    <w:rsid w:val="00A340DE"/>
    <w:rsid w:val="00A35F4B"/>
    <w:rsid w:val="00A36729"/>
    <w:rsid w:val="00A404D9"/>
    <w:rsid w:val="00A40635"/>
    <w:rsid w:val="00A409F3"/>
    <w:rsid w:val="00A40CB7"/>
    <w:rsid w:val="00A40DBB"/>
    <w:rsid w:val="00A412D0"/>
    <w:rsid w:val="00A41408"/>
    <w:rsid w:val="00A41588"/>
    <w:rsid w:val="00A42979"/>
    <w:rsid w:val="00A4335F"/>
    <w:rsid w:val="00A44A02"/>
    <w:rsid w:val="00A45FEA"/>
    <w:rsid w:val="00A46171"/>
    <w:rsid w:val="00A46EFE"/>
    <w:rsid w:val="00A47381"/>
    <w:rsid w:val="00A504E7"/>
    <w:rsid w:val="00A50685"/>
    <w:rsid w:val="00A51500"/>
    <w:rsid w:val="00A51F76"/>
    <w:rsid w:val="00A52ABA"/>
    <w:rsid w:val="00A53670"/>
    <w:rsid w:val="00A53720"/>
    <w:rsid w:val="00A53A76"/>
    <w:rsid w:val="00A53C39"/>
    <w:rsid w:val="00A549CD"/>
    <w:rsid w:val="00A57205"/>
    <w:rsid w:val="00A57C4F"/>
    <w:rsid w:val="00A607CC"/>
    <w:rsid w:val="00A613DD"/>
    <w:rsid w:val="00A61989"/>
    <w:rsid w:val="00A6229D"/>
    <w:rsid w:val="00A62BD9"/>
    <w:rsid w:val="00A646CA"/>
    <w:rsid w:val="00A67A1A"/>
    <w:rsid w:val="00A67AF1"/>
    <w:rsid w:val="00A70CA7"/>
    <w:rsid w:val="00A711FA"/>
    <w:rsid w:val="00A72A99"/>
    <w:rsid w:val="00A72CCA"/>
    <w:rsid w:val="00A7467F"/>
    <w:rsid w:val="00A74E72"/>
    <w:rsid w:val="00A76606"/>
    <w:rsid w:val="00A77159"/>
    <w:rsid w:val="00A80889"/>
    <w:rsid w:val="00A81478"/>
    <w:rsid w:val="00A82B0D"/>
    <w:rsid w:val="00A8693E"/>
    <w:rsid w:val="00A90627"/>
    <w:rsid w:val="00A90BF0"/>
    <w:rsid w:val="00A90C0C"/>
    <w:rsid w:val="00A90E14"/>
    <w:rsid w:val="00A92DEF"/>
    <w:rsid w:val="00A93BBD"/>
    <w:rsid w:val="00A94473"/>
    <w:rsid w:val="00A945F4"/>
    <w:rsid w:val="00A94854"/>
    <w:rsid w:val="00A95D79"/>
    <w:rsid w:val="00A967DC"/>
    <w:rsid w:val="00A967F2"/>
    <w:rsid w:val="00A97632"/>
    <w:rsid w:val="00A97E56"/>
    <w:rsid w:val="00AA0658"/>
    <w:rsid w:val="00AA134B"/>
    <w:rsid w:val="00AA1F55"/>
    <w:rsid w:val="00AA20EB"/>
    <w:rsid w:val="00AA2F93"/>
    <w:rsid w:val="00AA43A2"/>
    <w:rsid w:val="00AA50FF"/>
    <w:rsid w:val="00AA5A4E"/>
    <w:rsid w:val="00AA5C23"/>
    <w:rsid w:val="00AA62C4"/>
    <w:rsid w:val="00AA6886"/>
    <w:rsid w:val="00AA6F4E"/>
    <w:rsid w:val="00AB006B"/>
    <w:rsid w:val="00AB2570"/>
    <w:rsid w:val="00AB27E2"/>
    <w:rsid w:val="00AB2BAE"/>
    <w:rsid w:val="00AB2C40"/>
    <w:rsid w:val="00AB329F"/>
    <w:rsid w:val="00AB34CC"/>
    <w:rsid w:val="00AB4D7A"/>
    <w:rsid w:val="00AB5F74"/>
    <w:rsid w:val="00AB716A"/>
    <w:rsid w:val="00AB7BC5"/>
    <w:rsid w:val="00AC007D"/>
    <w:rsid w:val="00AC0E72"/>
    <w:rsid w:val="00AC279F"/>
    <w:rsid w:val="00AC3988"/>
    <w:rsid w:val="00AC41A6"/>
    <w:rsid w:val="00AC4684"/>
    <w:rsid w:val="00AC489A"/>
    <w:rsid w:val="00AC5251"/>
    <w:rsid w:val="00AC6385"/>
    <w:rsid w:val="00AC6E80"/>
    <w:rsid w:val="00AD0410"/>
    <w:rsid w:val="00AD301F"/>
    <w:rsid w:val="00AD4E65"/>
    <w:rsid w:val="00AD6161"/>
    <w:rsid w:val="00AD7B1B"/>
    <w:rsid w:val="00AE0278"/>
    <w:rsid w:val="00AE05FE"/>
    <w:rsid w:val="00AE07D2"/>
    <w:rsid w:val="00AE2D69"/>
    <w:rsid w:val="00AE3E4F"/>
    <w:rsid w:val="00AE3FB1"/>
    <w:rsid w:val="00AE4AE6"/>
    <w:rsid w:val="00AE6C1B"/>
    <w:rsid w:val="00AE7E0E"/>
    <w:rsid w:val="00AF0E27"/>
    <w:rsid w:val="00AF44BF"/>
    <w:rsid w:val="00AF609B"/>
    <w:rsid w:val="00AF61C0"/>
    <w:rsid w:val="00B0015B"/>
    <w:rsid w:val="00B00B4E"/>
    <w:rsid w:val="00B017D8"/>
    <w:rsid w:val="00B01ECA"/>
    <w:rsid w:val="00B0202E"/>
    <w:rsid w:val="00B04916"/>
    <w:rsid w:val="00B04B5B"/>
    <w:rsid w:val="00B05F2F"/>
    <w:rsid w:val="00B069F8"/>
    <w:rsid w:val="00B07FE1"/>
    <w:rsid w:val="00B1071A"/>
    <w:rsid w:val="00B10739"/>
    <w:rsid w:val="00B13D94"/>
    <w:rsid w:val="00B1433B"/>
    <w:rsid w:val="00B146A7"/>
    <w:rsid w:val="00B148AC"/>
    <w:rsid w:val="00B14979"/>
    <w:rsid w:val="00B14ACF"/>
    <w:rsid w:val="00B14D98"/>
    <w:rsid w:val="00B15C67"/>
    <w:rsid w:val="00B179C0"/>
    <w:rsid w:val="00B201C0"/>
    <w:rsid w:val="00B2117C"/>
    <w:rsid w:val="00B241D1"/>
    <w:rsid w:val="00B25AB1"/>
    <w:rsid w:val="00B26FC0"/>
    <w:rsid w:val="00B30003"/>
    <w:rsid w:val="00B30EEA"/>
    <w:rsid w:val="00B31453"/>
    <w:rsid w:val="00B31997"/>
    <w:rsid w:val="00B31B13"/>
    <w:rsid w:val="00B31E42"/>
    <w:rsid w:val="00B323ED"/>
    <w:rsid w:val="00B33AFF"/>
    <w:rsid w:val="00B340F6"/>
    <w:rsid w:val="00B349EB"/>
    <w:rsid w:val="00B34EFC"/>
    <w:rsid w:val="00B351B6"/>
    <w:rsid w:val="00B35A18"/>
    <w:rsid w:val="00B36764"/>
    <w:rsid w:val="00B36CC1"/>
    <w:rsid w:val="00B371F9"/>
    <w:rsid w:val="00B40320"/>
    <w:rsid w:val="00B41830"/>
    <w:rsid w:val="00B419C3"/>
    <w:rsid w:val="00B41EA6"/>
    <w:rsid w:val="00B42CFE"/>
    <w:rsid w:val="00B4303C"/>
    <w:rsid w:val="00B4427B"/>
    <w:rsid w:val="00B445A1"/>
    <w:rsid w:val="00B44B39"/>
    <w:rsid w:val="00B44CD1"/>
    <w:rsid w:val="00B46B1C"/>
    <w:rsid w:val="00B47649"/>
    <w:rsid w:val="00B47749"/>
    <w:rsid w:val="00B47BB4"/>
    <w:rsid w:val="00B50731"/>
    <w:rsid w:val="00B51C31"/>
    <w:rsid w:val="00B52501"/>
    <w:rsid w:val="00B533A4"/>
    <w:rsid w:val="00B5445C"/>
    <w:rsid w:val="00B54746"/>
    <w:rsid w:val="00B55062"/>
    <w:rsid w:val="00B5527B"/>
    <w:rsid w:val="00B55D14"/>
    <w:rsid w:val="00B55E12"/>
    <w:rsid w:val="00B567B3"/>
    <w:rsid w:val="00B56DBD"/>
    <w:rsid w:val="00B5766F"/>
    <w:rsid w:val="00B616FE"/>
    <w:rsid w:val="00B62CAB"/>
    <w:rsid w:val="00B64378"/>
    <w:rsid w:val="00B65A6B"/>
    <w:rsid w:val="00B65F37"/>
    <w:rsid w:val="00B6726C"/>
    <w:rsid w:val="00B701BF"/>
    <w:rsid w:val="00B7399D"/>
    <w:rsid w:val="00B74693"/>
    <w:rsid w:val="00B7484C"/>
    <w:rsid w:val="00B75034"/>
    <w:rsid w:val="00B757C0"/>
    <w:rsid w:val="00B759F5"/>
    <w:rsid w:val="00B77137"/>
    <w:rsid w:val="00B77EBA"/>
    <w:rsid w:val="00B80F72"/>
    <w:rsid w:val="00B810BF"/>
    <w:rsid w:val="00B81578"/>
    <w:rsid w:val="00B8193E"/>
    <w:rsid w:val="00B8252E"/>
    <w:rsid w:val="00B82CC6"/>
    <w:rsid w:val="00B83425"/>
    <w:rsid w:val="00B83825"/>
    <w:rsid w:val="00B83DB5"/>
    <w:rsid w:val="00B85CD9"/>
    <w:rsid w:val="00B85CDB"/>
    <w:rsid w:val="00B902BD"/>
    <w:rsid w:val="00B90855"/>
    <w:rsid w:val="00B90EC8"/>
    <w:rsid w:val="00B93490"/>
    <w:rsid w:val="00B94A61"/>
    <w:rsid w:val="00B94D55"/>
    <w:rsid w:val="00B9528C"/>
    <w:rsid w:val="00B955EB"/>
    <w:rsid w:val="00B95DDC"/>
    <w:rsid w:val="00B95E35"/>
    <w:rsid w:val="00B961A0"/>
    <w:rsid w:val="00BA0894"/>
    <w:rsid w:val="00BA2262"/>
    <w:rsid w:val="00BA2FAE"/>
    <w:rsid w:val="00BA4969"/>
    <w:rsid w:val="00BA5E66"/>
    <w:rsid w:val="00BA60C5"/>
    <w:rsid w:val="00BA71CB"/>
    <w:rsid w:val="00BA7797"/>
    <w:rsid w:val="00BA7FCB"/>
    <w:rsid w:val="00BA7FE5"/>
    <w:rsid w:val="00BB13A2"/>
    <w:rsid w:val="00BB2BF1"/>
    <w:rsid w:val="00BB2C47"/>
    <w:rsid w:val="00BB3919"/>
    <w:rsid w:val="00BB469D"/>
    <w:rsid w:val="00BB50C0"/>
    <w:rsid w:val="00BB574F"/>
    <w:rsid w:val="00BB6459"/>
    <w:rsid w:val="00BB66EB"/>
    <w:rsid w:val="00BB66FE"/>
    <w:rsid w:val="00BB7410"/>
    <w:rsid w:val="00BB7C8D"/>
    <w:rsid w:val="00BC227A"/>
    <w:rsid w:val="00BC4786"/>
    <w:rsid w:val="00BC4D56"/>
    <w:rsid w:val="00BC5044"/>
    <w:rsid w:val="00BC57D1"/>
    <w:rsid w:val="00BC5C2F"/>
    <w:rsid w:val="00BC6949"/>
    <w:rsid w:val="00BC7B26"/>
    <w:rsid w:val="00BC7F9A"/>
    <w:rsid w:val="00BD0E46"/>
    <w:rsid w:val="00BD2312"/>
    <w:rsid w:val="00BD245F"/>
    <w:rsid w:val="00BD3312"/>
    <w:rsid w:val="00BD342D"/>
    <w:rsid w:val="00BD6AFD"/>
    <w:rsid w:val="00BD6D88"/>
    <w:rsid w:val="00BD6DF2"/>
    <w:rsid w:val="00BE0141"/>
    <w:rsid w:val="00BE09C3"/>
    <w:rsid w:val="00BE0ECC"/>
    <w:rsid w:val="00BE1124"/>
    <w:rsid w:val="00BE18B4"/>
    <w:rsid w:val="00BE207B"/>
    <w:rsid w:val="00BE37A9"/>
    <w:rsid w:val="00BE394C"/>
    <w:rsid w:val="00BE4969"/>
    <w:rsid w:val="00BE69B8"/>
    <w:rsid w:val="00BE6C02"/>
    <w:rsid w:val="00BE6E2C"/>
    <w:rsid w:val="00BE7509"/>
    <w:rsid w:val="00BF0137"/>
    <w:rsid w:val="00BF04CE"/>
    <w:rsid w:val="00BF1E7A"/>
    <w:rsid w:val="00BF230C"/>
    <w:rsid w:val="00BF2973"/>
    <w:rsid w:val="00BF2B6A"/>
    <w:rsid w:val="00BF3AB0"/>
    <w:rsid w:val="00BF4685"/>
    <w:rsid w:val="00BF55F9"/>
    <w:rsid w:val="00BF59CB"/>
    <w:rsid w:val="00BF60BC"/>
    <w:rsid w:val="00BF612F"/>
    <w:rsid w:val="00BF623F"/>
    <w:rsid w:val="00BF6A8F"/>
    <w:rsid w:val="00BF728D"/>
    <w:rsid w:val="00C00870"/>
    <w:rsid w:val="00C01749"/>
    <w:rsid w:val="00C01FC3"/>
    <w:rsid w:val="00C0367A"/>
    <w:rsid w:val="00C03A49"/>
    <w:rsid w:val="00C03F7D"/>
    <w:rsid w:val="00C04925"/>
    <w:rsid w:val="00C0496F"/>
    <w:rsid w:val="00C05AA1"/>
    <w:rsid w:val="00C067E0"/>
    <w:rsid w:val="00C07008"/>
    <w:rsid w:val="00C07F4C"/>
    <w:rsid w:val="00C10FCB"/>
    <w:rsid w:val="00C1336F"/>
    <w:rsid w:val="00C134F9"/>
    <w:rsid w:val="00C15131"/>
    <w:rsid w:val="00C1544B"/>
    <w:rsid w:val="00C15AF7"/>
    <w:rsid w:val="00C15CFB"/>
    <w:rsid w:val="00C20513"/>
    <w:rsid w:val="00C234FC"/>
    <w:rsid w:val="00C23F79"/>
    <w:rsid w:val="00C243EB"/>
    <w:rsid w:val="00C251E7"/>
    <w:rsid w:val="00C2545C"/>
    <w:rsid w:val="00C25CE5"/>
    <w:rsid w:val="00C2641D"/>
    <w:rsid w:val="00C273E2"/>
    <w:rsid w:val="00C3120B"/>
    <w:rsid w:val="00C319EB"/>
    <w:rsid w:val="00C31B37"/>
    <w:rsid w:val="00C327EC"/>
    <w:rsid w:val="00C32A18"/>
    <w:rsid w:val="00C334CE"/>
    <w:rsid w:val="00C3637F"/>
    <w:rsid w:val="00C364F5"/>
    <w:rsid w:val="00C36DD3"/>
    <w:rsid w:val="00C3738D"/>
    <w:rsid w:val="00C41A4C"/>
    <w:rsid w:val="00C41C42"/>
    <w:rsid w:val="00C41D90"/>
    <w:rsid w:val="00C42FBA"/>
    <w:rsid w:val="00C434A6"/>
    <w:rsid w:val="00C448A6"/>
    <w:rsid w:val="00C4526B"/>
    <w:rsid w:val="00C459A7"/>
    <w:rsid w:val="00C4682C"/>
    <w:rsid w:val="00C46D76"/>
    <w:rsid w:val="00C4700F"/>
    <w:rsid w:val="00C502A6"/>
    <w:rsid w:val="00C508F2"/>
    <w:rsid w:val="00C52611"/>
    <w:rsid w:val="00C528DB"/>
    <w:rsid w:val="00C54339"/>
    <w:rsid w:val="00C54FC8"/>
    <w:rsid w:val="00C55073"/>
    <w:rsid w:val="00C55775"/>
    <w:rsid w:val="00C57D3F"/>
    <w:rsid w:val="00C606CA"/>
    <w:rsid w:val="00C614E2"/>
    <w:rsid w:val="00C61799"/>
    <w:rsid w:val="00C61B4D"/>
    <w:rsid w:val="00C624AF"/>
    <w:rsid w:val="00C632B7"/>
    <w:rsid w:val="00C63707"/>
    <w:rsid w:val="00C652EE"/>
    <w:rsid w:val="00C657BF"/>
    <w:rsid w:val="00C65EAA"/>
    <w:rsid w:val="00C663BC"/>
    <w:rsid w:val="00C67BEB"/>
    <w:rsid w:val="00C67C0E"/>
    <w:rsid w:val="00C67E41"/>
    <w:rsid w:val="00C70BFB"/>
    <w:rsid w:val="00C70E09"/>
    <w:rsid w:val="00C714D2"/>
    <w:rsid w:val="00C7271F"/>
    <w:rsid w:val="00C739BD"/>
    <w:rsid w:val="00C73AFF"/>
    <w:rsid w:val="00C741F4"/>
    <w:rsid w:val="00C75FDD"/>
    <w:rsid w:val="00C7702B"/>
    <w:rsid w:val="00C77040"/>
    <w:rsid w:val="00C80168"/>
    <w:rsid w:val="00C802A0"/>
    <w:rsid w:val="00C805E2"/>
    <w:rsid w:val="00C8289D"/>
    <w:rsid w:val="00C82B45"/>
    <w:rsid w:val="00C83431"/>
    <w:rsid w:val="00C83C0D"/>
    <w:rsid w:val="00C84A55"/>
    <w:rsid w:val="00C84B7E"/>
    <w:rsid w:val="00C86E1E"/>
    <w:rsid w:val="00C86EAA"/>
    <w:rsid w:val="00C87F1D"/>
    <w:rsid w:val="00C915F8"/>
    <w:rsid w:val="00C9440F"/>
    <w:rsid w:val="00C944DD"/>
    <w:rsid w:val="00C9532E"/>
    <w:rsid w:val="00C953BE"/>
    <w:rsid w:val="00C95689"/>
    <w:rsid w:val="00C95A0D"/>
    <w:rsid w:val="00C96A74"/>
    <w:rsid w:val="00CA1517"/>
    <w:rsid w:val="00CA1740"/>
    <w:rsid w:val="00CA319E"/>
    <w:rsid w:val="00CA39D6"/>
    <w:rsid w:val="00CA5741"/>
    <w:rsid w:val="00CA5A69"/>
    <w:rsid w:val="00CA5D5B"/>
    <w:rsid w:val="00CA5E3A"/>
    <w:rsid w:val="00CA6903"/>
    <w:rsid w:val="00CB08F1"/>
    <w:rsid w:val="00CB0EFE"/>
    <w:rsid w:val="00CB1FE1"/>
    <w:rsid w:val="00CB44EE"/>
    <w:rsid w:val="00CB5DBB"/>
    <w:rsid w:val="00CB7780"/>
    <w:rsid w:val="00CB7F16"/>
    <w:rsid w:val="00CC3564"/>
    <w:rsid w:val="00CC36B7"/>
    <w:rsid w:val="00CC36CC"/>
    <w:rsid w:val="00CC42EA"/>
    <w:rsid w:val="00CC4C5C"/>
    <w:rsid w:val="00CC7BA4"/>
    <w:rsid w:val="00CD0E8B"/>
    <w:rsid w:val="00CD14DC"/>
    <w:rsid w:val="00CD1C6F"/>
    <w:rsid w:val="00CD1CCC"/>
    <w:rsid w:val="00CD265F"/>
    <w:rsid w:val="00CD3BB6"/>
    <w:rsid w:val="00CD41A9"/>
    <w:rsid w:val="00CD4F3E"/>
    <w:rsid w:val="00CD556A"/>
    <w:rsid w:val="00CD6BBF"/>
    <w:rsid w:val="00CE0D8D"/>
    <w:rsid w:val="00CE1130"/>
    <w:rsid w:val="00CE2423"/>
    <w:rsid w:val="00CE3819"/>
    <w:rsid w:val="00CE653D"/>
    <w:rsid w:val="00CE6DA9"/>
    <w:rsid w:val="00CE7451"/>
    <w:rsid w:val="00CE7CC3"/>
    <w:rsid w:val="00CF0BC1"/>
    <w:rsid w:val="00CF0FD6"/>
    <w:rsid w:val="00CF38BE"/>
    <w:rsid w:val="00CF391B"/>
    <w:rsid w:val="00CF39A0"/>
    <w:rsid w:val="00D01A85"/>
    <w:rsid w:val="00D03EC4"/>
    <w:rsid w:val="00D04D04"/>
    <w:rsid w:val="00D04E67"/>
    <w:rsid w:val="00D055EB"/>
    <w:rsid w:val="00D079D0"/>
    <w:rsid w:val="00D10FAD"/>
    <w:rsid w:val="00D1112C"/>
    <w:rsid w:val="00D11DF5"/>
    <w:rsid w:val="00D12FA4"/>
    <w:rsid w:val="00D14764"/>
    <w:rsid w:val="00D14C44"/>
    <w:rsid w:val="00D150BA"/>
    <w:rsid w:val="00D161D1"/>
    <w:rsid w:val="00D16765"/>
    <w:rsid w:val="00D1703A"/>
    <w:rsid w:val="00D23186"/>
    <w:rsid w:val="00D23588"/>
    <w:rsid w:val="00D23AFF"/>
    <w:rsid w:val="00D24415"/>
    <w:rsid w:val="00D24E19"/>
    <w:rsid w:val="00D2534A"/>
    <w:rsid w:val="00D2562E"/>
    <w:rsid w:val="00D27C66"/>
    <w:rsid w:val="00D305A5"/>
    <w:rsid w:val="00D3063A"/>
    <w:rsid w:val="00D30907"/>
    <w:rsid w:val="00D3274C"/>
    <w:rsid w:val="00D33AD3"/>
    <w:rsid w:val="00D34CAF"/>
    <w:rsid w:val="00D34D0C"/>
    <w:rsid w:val="00D36165"/>
    <w:rsid w:val="00D366B1"/>
    <w:rsid w:val="00D37394"/>
    <w:rsid w:val="00D37855"/>
    <w:rsid w:val="00D40442"/>
    <w:rsid w:val="00D41135"/>
    <w:rsid w:val="00D41298"/>
    <w:rsid w:val="00D41D06"/>
    <w:rsid w:val="00D42877"/>
    <w:rsid w:val="00D432BE"/>
    <w:rsid w:val="00D4418B"/>
    <w:rsid w:val="00D44D22"/>
    <w:rsid w:val="00D450CC"/>
    <w:rsid w:val="00D45331"/>
    <w:rsid w:val="00D47E2A"/>
    <w:rsid w:val="00D5020E"/>
    <w:rsid w:val="00D5083B"/>
    <w:rsid w:val="00D5118F"/>
    <w:rsid w:val="00D514A9"/>
    <w:rsid w:val="00D52577"/>
    <w:rsid w:val="00D52A2D"/>
    <w:rsid w:val="00D52B33"/>
    <w:rsid w:val="00D530D8"/>
    <w:rsid w:val="00D536F8"/>
    <w:rsid w:val="00D54692"/>
    <w:rsid w:val="00D55578"/>
    <w:rsid w:val="00D55681"/>
    <w:rsid w:val="00D56A23"/>
    <w:rsid w:val="00D56A4E"/>
    <w:rsid w:val="00D56F2D"/>
    <w:rsid w:val="00D61D55"/>
    <w:rsid w:val="00D6201A"/>
    <w:rsid w:val="00D62A7B"/>
    <w:rsid w:val="00D63A46"/>
    <w:rsid w:val="00D65750"/>
    <w:rsid w:val="00D66146"/>
    <w:rsid w:val="00D67040"/>
    <w:rsid w:val="00D67B21"/>
    <w:rsid w:val="00D67FF7"/>
    <w:rsid w:val="00D70A3B"/>
    <w:rsid w:val="00D70AFA"/>
    <w:rsid w:val="00D71D0F"/>
    <w:rsid w:val="00D72193"/>
    <w:rsid w:val="00D725BC"/>
    <w:rsid w:val="00D748AB"/>
    <w:rsid w:val="00D749DB"/>
    <w:rsid w:val="00D752BF"/>
    <w:rsid w:val="00D75E3E"/>
    <w:rsid w:val="00D771A2"/>
    <w:rsid w:val="00D80F17"/>
    <w:rsid w:val="00D81C15"/>
    <w:rsid w:val="00D81C9D"/>
    <w:rsid w:val="00D81EBE"/>
    <w:rsid w:val="00D829DC"/>
    <w:rsid w:val="00D83229"/>
    <w:rsid w:val="00D83FC3"/>
    <w:rsid w:val="00D8424D"/>
    <w:rsid w:val="00D8491C"/>
    <w:rsid w:val="00D84E0C"/>
    <w:rsid w:val="00D85235"/>
    <w:rsid w:val="00D85EA6"/>
    <w:rsid w:val="00D8683A"/>
    <w:rsid w:val="00D876A6"/>
    <w:rsid w:val="00D87F55"/>
    <w:rsid w:val="00D90443"/>
    <w:rsid w:val="00D90498"/>
    <w:rsid w:val="00D90534"/>
    <w:rsid w:val="00D90CC8"/>
    <w:rsid w:val="00D9237A"/>
    <w:rsid w:val="00D924AF"/>
    <w:rsid w:val="00D9313E"/>
    <w:rsid w:val="00D94788"/>
    <w:rsid w:val="00D959CD"/>
    <w:rsid w:val="00D9601F"/>
    <w:rsid w:val="00DA0612"/>
    <w:rsid w:val="00DA1447"/>
    <w:rsid w:val="00DA190F"/>
    <w:rsid w:val="00DA4B98"/>
    <w:rsid w:val="00DA638A"/>
    <w:rsid w:val="00DA74EA"/>
    <w:rsid w:val="00DA7DED"/>
    <w:rsid w:val="00DB003C"/>
    <w:rsid w:val="00DB03F5"/>
    <w:rsid w:val="00DB0E6D"/>
    <w:rsid w:val="00DB0F46"/>
    <w:rsid w:val="00DB19BB"/>
    <w:rsid w:val="00DB1AE8"/>
    <w:rsid w:val="00DB2BC4"/>
    <w:rsid w:val="00DB32D9"/>
    <w:rsid w:val="00DB431F"/>
    <w:rsid w:val="00DB6343"/>
    <w:rsid w:val="00DB7E4D"/>
    <w:rsid w:val="00DC017A"/>
    <w:rsid w:val="00DC03A0"/>
    <w:rsid w:val="00DC0D14"/>
    <w:rsid w:val="00DC1EC5"/>
    <w:rsid w:val="00DC42C9"/>
    <w:rsid w:val="00DC4AA4"/>
    <w:rsid w:val="00DC5006"/>
    <w:rsid w:val="00DC59C2"/>
    <w:rsid w:val="00DC5ED7"/>
    <w:rsid w:val="00DD2571"/>
    <w:rsid w:val="00DD310A"/>
    <w:rsid w:val="00DD339B"/>
    <w:rsid w:val="00DD3767"/>
    <w:rsid w:val="00DD4ABA"/>
    <w:rsid w:val="00DD4C9E"/>
    <w:rsid w:val="00DD4D35"/>
    <w:rsid w:val="00DD5934"/>
    <w:rsid w:val="00DD5B11"/>
    <w:rsid w:val="00DD73A2"/>
    <w:rsid w:val="00DD769E"/>
    <w:rsid w:val="00DE12F8"/>
    <w:rsid w:val="00DE1C84"/>
    <w:rsid w:val="00DE2489"/>
    <w:rsid w:val="00DE2B9A"/>
    <w:rsid w:val="00DE3BC4"/>
    <w:rsid w:val="00DE40A4"/>
    <w:rsid w:val="00DE440C"/>
    <w:rsid w:val="00DE45E8"/>
    <w:rsid w:val="00DE46AC"/>
    <w:rsid w:val="00DE54B3"/>
    <w:rsid w:val="00DE5B93"/>
    <w:rsid w:val="00DE5BD5"/>
    <w:rsid w:val="00DF2CD3"/>
    <w:rsid w:val="00DF4379"/>
    <w:rsid w:val="00DF5C27"/>
    <w:rsid w:val="00DF6958"/>
    <w:rsid w:val="00DF77C3"/>
    <w:rsid w:val="00DF7B91"/>
    <w:rsid w:val="00E0002C"/>
    <w:rsid w:val="00E00BA0"/>
    <w:rsid w:val="00E01484"/>
    <w:rsid w:val="00E01A1A"/>
    <w:rsid w:val="00E01FBE"/>
    <w:rsid w:val="00E02EA9"/>
    <w:rsid w:val="00E03000"/>
    <w:rsid w:val="00E03535"/>
    <w:rsid w:val="00E04C82"/>
    <w:rsid w:val="00E07384"/>
    <w:rsid w:val="00E07529"/>
    <w:rsid w:val="00E07D44"/>
    <w:rsid w:val="00E116B8"/>
    <w:rsid w:val="00E12648"/>
    <w:rsid w:val="00E126B9"/>
    <w:rsid w:val="00E138E7"/>
    <w:rsid w:val="00E1422B"/>
    <w:rsid w:val="00E144C4"/>
    <w:rsid w:val="00E15AA4"/>
    <w:rsid w:val="00E1665A"/>
    <w:rsid w:val="00E203F3"/>
    <w:rsid w:val="00E209E1"/>
    <w:rsid w:val="00E2122A"/>
    <w:rsid w:val="00E217F1"/>
    <w:rsid w:val="00E22DEE"/>
    <w:rsid w:val="00E24066"/>
    <w:rsid w:val="00E259AA"/>
    <w:rsid w:val="00E2759F"/>
    <w:rsid w:val="00E27696"/>
    <w:rsid w:val="00E319B6"/>
    <w:rsid w:val="00E32067"/>
    <w:rsid w:val="00E326DF"/>
    <w:rsid w:val="00E329D7"/>
    <w:rsid w:val="00E36F31"/>
    <w:rsid w:val="00E36FBD"/>
    <w:rsid w:val="00E40E5F"/>
    <w:rsid w:val="00E42FBA"/>
    <w:rsid w:val="00E43DE7"/>
    <w:rsid w:val="00E44113"/>
    <w:rsid w:val="00E44F7A"/>
    <w:rsid w:val="00E45251"/>
    <w:rsid w:val="00E479D7"/>
    <w:rsid w:val="00E47F04"/>
    <w:rsid w:val="00E5124C"/>
    <w:rsid w:val="00E51DC3"/>
    <w:rsid w:val="00E52741"/>
    <w:rsid w:val="00E52F1F"/>
    <w:rsid w:val="00E52FEF"/>
    <w:rsid w:val="00E53E0D"/>
    <w:rsid w:val="00E556BE"/>
    <w:rsid w:val="00E558D6"/>
    <w:rsid w:val="00E575E0"/>
    <w:rsid w:val="00E57708"/>
    <w:rsid w:val="00E57D55"/>
    <w:rsid w:val="00E57EA2"/>
    <w:rsid w:val="00E608FE"/>
    <w:rsid w:val="00E639FA"/>
    <w:rsid w:val="00E642C5"/>
    <w:rsid w:val="00E65290"/>
    <w:rsid w:val="00E654C8"/>
    <w:rsid w:val="00E65783"/>
    <w:rsid w:val="00E660A4"/>
    <w:rsid w:val="00E66438"/>
    <w:rsid w:val="00E709BB"/>
    <w:rsid w:val="00E70AAC"/>
    <w:rsid w:val="00E724E3"/>
    <w:rsid w:val="00E732F2"/>
    <w:rsid w:val="00E74C05"/>
    <w:rsid w:val="00E76508"/>
    <w:rsid w:val="00E810F0"/>
    <w:rsid w:val="00E8159A"/>
    <w:rsid w:val="00E83144"/>
    <w:rsid w:val="00E8383E"/>
    <w:rsid w:val="00E869FB"/>
    <w:rsid w:val="00E87461"/>
    <w:rsid w:val="00E874EB"/>
    <w:rsid w:val="00E92604"/>
    <w:rsid w:val="00E934F4"/>
    <w:rsid w:val="00E93A68"/>
    <w:rsid w:val="00E93E7B"/>
    <w:rsid w:val="00E94236"/>
    <w:rsid w:val="00E94AEE"/>
    <w:rsid w:val="00E95EEF"/>
    <w:rsid w:val="00E96327"/>
    <w:rsid w:val="00EA0216"/>
    <w:rsid w:val="00EA0821"/>
    <w:rsid w:val="00EA09B8"/>
    <w:rsid w:val="00EA0E4E"/>
    <w:rsid w:val="00EA20EB"/>
    <w:rsid w:val="00EA28AD"/>
    <w:rsid w:val="00EA38A8"/>
    <w:rsid w:val="00EA395C"/>
    <w:rsid w:val="00EA524D"/>
    <w:rsid w:val="00EA5F09"/>
    <w:rsid w:val="00EA6EEB"/>
    <w:rsid w:val="00EB06CC"/>
    <w:rsid w:val="00EB06F9"/>
    <w:rsid w:val="00EB1828"/>
    <w:rsid w:val="00EB1EE1"/>
    <w:rsid w:val="00EB3A34"/>
    <w:rsid w:val="00EB3FA8"/>
    <w:rsid w:val="00EB49C0"/>
    <w:rsid w:val="00EB4F57"/>
    <w:rsid w:val="00EB5289"/>
    <w:rsid w:val="00EB6142"/>
    <w:rsid w:val="00EB7AC7"/>
    <w:rsid w:val="00EB7B7D"/>
    <w:rsid w:val="00EB7FB0"/>
    <w:rsid w:val="00EC1EED"/>
    <w:rsid w:val="00EC1F65"/>
    <w:rsid w:val="00EC39EC"/>
    <w:rsid w:val="00EC4E6C"/>
    <w:rsid w:val="00EC5015"/>
    <w:rsid w:val="00EC6E27"/>
    <w:rsid w:val="00EC6E5E"/>
    <w:rsid w:val="00EC72B4"/>
    <w:rsid w:val="00EC7AE4"/>
    <w:rsid w:val="00ED02D5"/>
    <w:rsid w:val="00ED03F4"/>
    <w:rsid w:val="00ED13CB"/>
    <w:rsid w:val="00ED1C06"/>
    <w:rsid w:val="00ED20AD"/>
    <w:rsid w:val="00ED24B6"/>
    <w:rsid w:val="00ED256F"/>
    <w:rsid w:val="00ED2EE7"/>
    <w:rsid w:val="00ED423E"/>
    <w:rsid w:val="00ED431E"/>
    <w:rsid w:val="00ED5817"/>
    <w:rsid w:val="00ED6CBC"/>
    <w:rsid w:val="00ED6CE9"/>
    <w:rsid w:val="00ED7092"/>
    <w:rsid w:val="00EE014A"/>
    <w:rsid w:val="00EE04CD"/>
    <w:rsid w:val="00EE0B9A"/>
    <w:rsid w:val="00EE33C6"/>
    <w:rsid w:val="00EE34FC"/>
    <w:rsid w:val="00EE36F7"/>
    <w:rsid w:val="00EE447B"/>
    <w:rsid w:val="00EE4D9A"/>
    <w:rsid w:val="00EE5879"/>
    <w:rsid w:val="00EE60C2"/>
    <w:rsid w:val="00EE645F"/>
    <w:rsid w:val="00EE6631"/>
    <w:rsid w:val="00EE7384"/>
    <w:rsid w:val="00EE77D9"/>
    <w:rsid w:val="00EE7C35"/>
    <w:rsid w:val="00EF1875"/>
    <w:rsid w:val="00EF37FE"/>
    <w:rsid w:val="00EF3E0B"/>
    <w:rsid w:val="00EF402D"/>
    <w:rsid w:val="00EF4E98"/>
    <w:rsid w:val="00EF4F0A"/>
    <w:rsid w:val="00EF520C"/>
    <w:rsid w:val="00EF5768"/>
    <w:rsid w:val="00EF72E7"/>
    <w:rsid w:val="00EF7383"/>
    <w:rsid w:val="00EF742B"/>
    <w:rsid w:val="00EF77DB"/>
    <w:rsid w:val="00F0052E"/>
    <w:rsid w:val="00F017B6"/>
    <w:rsid w:val="00F0208F"/>
    <w:rsid w:val="00F0225F"/>
    <w:rsid w:val="00F02279"/>
    <w:rsid w:val="00F02EB6"/>
    <w:rsid w:val="00F02EEE"/>
    <w:rsid w:val="00F0313F"/>
    <w:rsid w:val="00F0430A"/>
    <w:rsid w:val="00F0462D"/>
    <w:rsid w:val="00F048A6"/>
    <w:rsid w:val="00F04E4A"/>
    <w:rsid w:val="00F05B37"/>
    <w:rsid w:val="00F05B94"/>
    <w:rsid w:val="00F0647F"/>
    <w:rsid w:val="00F064A7"/>
    <w:rsid w:val="00F06644"/>
    <w:rsid w:val="00F07A50"/>
    <w:rsid w:val="00F11766"/>
    <w:rsid w:val="00F13117"/>
    <w:rsid w:val="00F13A34"/>
    <w:rsid w:val="00F13EBE"/>
    <w:rsid w:val="00F14309"/>
    <w:rsid w:val="00F14890"/>
    <w:rsid w:val="00F15DFF"/>
    <w:rsid w:val="00F17A70"/>
    <w:rsid w:val="00F2040E"/>
    <w:rsid w:val="00F2099D"/>
    <w:rsid w:val="00F21540"/>
    <w:rsid w:val="00F21EA5"/>
    <w:rsid w:val="00F22D4A"/>
    <w:rsid w:val="00F235F6"/>
    <w:rsid w:val="00F23711"/>
    <w:rsid w:val="00F23A64"/>
    <w:rsid w:val="00F23AFC"/>
    <w:rsid w:val="00F23E86"/>
    <w:rsid w:val="00F2554C"/>
    <w:rsid w:val="00F25D8F"/>
    <w:rsid w:val="00F26566"/>
    <w:rsid w:val="00F271D1"/>
    <w:rsid w:val="00F273BB"/>
    <w:rsid w:val="00F30215"/>
    <w:rsid w:val="00F30FCC"/>
    <w:rsid w:val="00F316FC"/>
    <w:rsid w:val="00F321F2"/>
    <w:rsid w:val="00F32207"/>
    <w:rsid w:val="00F3225F"/>
    <w:rsid w:val="00F32D37"/>
    <w:rsid w:val="00F33F89"/>
    <w:rsid w:val="00F34D52"/>
    <w:rsid w:val="00F356E8"/>
    <w:rsid w:val="00F356FF"/>
    <w:rsid w:val="00F35D8A"/>
    <w:rsid w:val="00F365C2"/>
    <w:rsid w:val="00F36981"/>
    <w:rsid w:val="00F37C14"/>
    <w:rsid w:val="00F41096"/>
    <w:rsid w:val="00F41C09"/>
    <w:rsid w:val="00F437F0"/>
    <w:rsid w:val="00F4594A"/>
    <w:rsid w:val="00F45A4F"/>
    <w:rsid w:val="00F45B79"/>
    <w:rsid w:val="00F45CB5"/>
    <w:rsid w:val="00F45DB8"/>
    <w:rsid w:val="00F45E30"/>
    <w:rsid w:val="00F467AD"/>
    <w:rsid w:val="00F46AD1"/>
    <w:rsid w:val="00F472E4"/>
    <w:rsid w:val="00F500C2"/>
    <w:rsid w:val="00F502FB"/>
    <w:rsid w:val="00F5042B"/>
    <w:rsid w:val="00F50735"/>
    <w:rsid w:val="00F50A1A"/>
    <w:rsid w:val="00F51B6C"/>
    <w:rsid w:val="00F51EE4"/>
    <w:rsid w:val="00F52FB3"/>
    <w:rsid w:val="00F5319E"/>
    <w:rsid w:val="00F53B3A"/>
    <w:rsid w:val="00F53BE4"/>
    <w:rsid w:val="00F5473A"/>
    <w:rsid w:val="00F5758A"/>
    <w:rsid w:val="00F61EB9"/>
    <w:rsid w:val="00F638C6"/>
    <w:rsid w:val="00F63B50"/>
    <w:rsid w:val="00F64321"/>
    <w:rsid w:val="00F64752"/>
    <w:rsid w:val="00F65D47"/>
    <w:rsid w:val="00F66716"/>
    <w:rsid w:val="00F6770C"/>
    <w:rsid w:val="00F71EE5"/>
    <w:rsid w:val="00F72CC4"/>
    <w:rsid w:val="00F72E00"/>
    <w:rsid w:val="00F732B4"/>
    <w:rsid w:val="00F75598"/>
    <w:rsid w:val="00F76C37"/>
    <w:rsid w:val="00F81AE4"/>
    <w:rsid w:val="00F81FF4"/>
    <w:rsid w:val="00F82088"/>
    <w:rsid w:val="00F82220"/>
    <w:rsid w:val="00F823C5"/>
    <w:rsid w:val="00F82A02"/>
    <w:rsid w:val="00F82B6C"/>
    <w:rsid w:val="00F85D0E"/>
    <w:rsid w:val="00F85FF8"/>
    <w:rsid w:val="00F86869"/>
    <w:rsid w:val="00F86A43"/>
    <w:rsid w:val="00F872C5"/>
    <w:rsid w:val="00F87B3B"/>
    <w:rsid w:val="00F9036F"/>
    <w:rsid w:val="00F907D9"/>
    <w:rsid w:val="00F91495"/>
    <w:rsid w:val="00F918A4"/>
    <w:rsid w:val="00F92999"/>
    <w:rsid w:val="00F92EE7"/>
    <w:rsid w:val="00F932F9"/>
    <w:rsid w:val="00F93B49"/>
    <w:rsid w:val="00F942FE"/>
    <w:rsid w:val="00F94D1C"/>
    <w:rsid w:val="00F951C1"/>
    <w:rsid w:val="00F9613E"/>
    <w:rsid w:val="00F97E89"/>
    <w:rsid w:val="00FA0983"/>
    <w:rsid w:val="00FA1460"/>
    <w:rsid w:val="00FA15A4"/>
    <w:rsid w:val="00FA1CE8"/>
    <w:rsid w:val="00FA2203"/>
    <w:rsid w:val="00FA27D4"/>
    <w:rsid w:val="00FA2DCD"/>
    <w:rsid w:val="00FA3386"/>
    <w:rsid w:val="00FA3F74"/>
    <w:rsid w:val="00FA4533"/>
    <w:rsid w:val="00FA668E"/>
    <w:rsid w:val="00FA70CA"/>
    <w:rsid w:val="00FA70EE"/>
    <w:rsid w:val="00FB0601"/>
    <w:rsid w:val="00FB0807"/>
    <w:rsid w:val="00FB0921"/>
    <w:rsid w:val="00FB1047"/>
    <w:rsid w:val="00FB1C6E"/>
    <w:rsid w:val="00FB2B92"/>
    <w:rsid w:val="00FB3889"/>
    <w:rsid w:val="00FB398B"/>
    <w:rsid w:val="00FB3A44"/>
    <w:rsid w:val="00FB3DF5"/>
    <w:rsid w:val="00FB564F"/>
    <w:rsid w:val="00FC053E"/>
    <w:rsid w:val="00FC0728"/>
    <w:rsid w:val="00FC100D"/>
    <w:rsid w:val="00FC185C"/>
    <w:rsid w:val="00FC303D"/>
    <w:rsid w:val="00FC4E72"/>
    <w:rsid w:val="00FC5136"/>
    <w:rsid w:val="00FC56E9"/>
    <w:rsid w:val="00FC5B11"/>
    <w:rsid w:val="00FC5DFC"/>
    <w:rsid w:val="00FC65C2"/>
    <w:rsid w:val="00FC6ED4"/>
    <w:rsid w:val="00FD1047"/>
    <w:rsid w:val="00FD18D3"/>
    <w:rsid w:val="00FD2FAE"/>
    <w:rsid w:val="00FD37EF"/>
    <w:rsid w:val="00FD3B1B"/>
    <w:rsid w:val="00FD3BCE"/>
    <w:rsid w:val="00FD3CA3"/>
    <w:rsid w:val="00FD5595"/>
    <w:rsid w:val="00FD59FF"/>
    <w:rsid w:val="00FD78F3"/>
    <w:rsid w:val="00FD79C6"/>
    <w:rsid w:val="00FD7C85"/>
    <w:rsid w:val="00FE3273"/>
    <w:rsid w:val="00FE35B6"/>
    <w:rsid w:val="00FE3D96"/>
    <w:rsid w:val="00FE4571"/>
    <w:rsid w:val="00FE53B9"/>
    <w:rsid w:val="00FE5502"/>
    <w:rsid w:val="00FE60FC"/>
    <w:rsid w:val="00FE64B6"/>
    <w:rsid w:val="00FE704C"/>
    <w:rsid w:val="00FE75A8"/>
    <w:rsid w:val="00FF0D3E"/>
    <w:rsid w:val="00FF0EFF"/>
    <w:rsid w:val="00FF0F8E"/>
    <w:rsid w:val="00FF1A70"/>
    <w:rsid w:val="00FF22A7"/>
    <w:rsid w:val="00FF2C09"/>
    <w:rsid w:val="00FF421A"/>
    <w:rsid w:val="00FF4A8E"/>
    <w:rsid w:val="00FF4C1B"/>
    <w:rsid w:val="00FF74C0"/>
    <w:rsid w:val="00FF78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F9A4"/>
  <w15:docId w15:val="{1970994D-C5DC-488D-A188-7A1195A5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E2C"/>
    <w:pPr>
      <w:widowControl w:val="0"/>
      <w:jc w:val="both"/>
    </w:pPr>
    <w:rPr>
      <w:rFonts w:ascii="Times New Roman" w:hAnsi="Times New Roman"/>
      <w:kern w:val="2"/>
      <w:sz w:val="21"/>
    </w:rPr>
  </w:style>
  <w:style w:type="paragraph" w:styleId="1">
    <w:name w:val="heading 1"/>
    <w:basedOn w:val="a"/>
    <w:next w:val="a"/>
    <w:link w:val="1Char"/>
    <w:autoRedefine/>
    <w:uiPriority w:val="9"/>
    <w:qFormat/>
    <w:rsid w:val="00DF4379"/>
    <w:pPr>
      <w:keepNext/>
      <w:keepLines/>
      <w:spacing w:beforeLines="50" w:afterLines="50"/>
      <w:jc w:val="left"/>
      <w:outlineLvl w:val="0"/>
    </w:pPr>
    <w:rPr>
      <w:rFonts w:eastAsia="黑体"/>
      <w:b/>
      <w:bCs/>
      <w:kern w:val="44"/>
      <w:sz w:val="32"/>
      <w:szCs w:val="44"/>
    </w:rPr>
  </w:style>
  <w:style w:type="paragraph" w:styleId="2">
    <w:name w:val="heading 2"/>
    <w:basedOn w:val="a"/>
    <w:next w:val="a"/>
    <w:link w:val="2Char"/>
    <w:uiPriority w:val="99"/>
    <w:unhideWhenUsed/>
    <w:qFormat/>
    <w:rsid w:val="00D829DC"/>
    <w:pPr>
      <w:keepNext/>
      <w:keepLines/>
      <w:spacing w:beforeLines="50" w:line="500" w:lineRule="exact"/>
      <w:outlineLvl w:val="1"/>
    </w:pPr>
    <w:rPr>
      <w:rFonts w:ascii="等线 Light" w:eastAsia="黑体" w:hAnsi="等线 Light"/>
      <w:b/>
      <w:bCs/>
      <w:sz w:val="28"/>
      <w:szCs w:val="32"/>
    </w:rPr>
  </w:style>
  <w:style w:type="paragraph" w:styleId="3">
    <w:name w:val="heading 3"/>
    <w:basedOn w:val="a"/>
    <w:next w:val="a"/>
    <w:link w:val="3Char"/>
    <w:autoRedefine/>
    <w:uiPriority w:val="9"/>
    <w:unhideWhenUsed/>
    <w:qFormat/>
    <w:rsid w:val="003C6E65"/>
    <w:pPr>
      <w:keepNext/>
      <w:keepLines/>
      <w:spacing w:beforeLines="50" w:afterLines="50" w:line="500" w:lineRule="exact"/>
      <w:jc w:val="left"/>
      <w:outlineLvl w:val="2"/>
    </w:pPr>
    <w:rPr>
      <w:rFonts w:eastAsia="楷体_GB2312"/>
      <w:b/>
      <w:bCs/>
      <w:sz w:val="28"/>
      <w:szCs w:val="28"/>
    </w:rPr>
  </w:style>
  <w:style w:type="paragraph" w:styleId="4">
    <w:name w:val="heading 4"/>
    <w:aliases w:val="标题3"/>
    <w:basedOn w:val="10"/>
    <w:next w:val="a"/>
    <w:link w:val="4Char"/>
    <w:autoRedefine/>
    <w:uiPriority w:val="9"/>
    <w:unhideWhenUsed/>
    <w:rsid w:val="00C614E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4D143B"/>
    <w:pPr>
      <w:ind w:firstLineChars="200" w:firstLine="420"/>
    </w:pPr>
    <w:rPr>
      <w:szCs w:val="21"/>
    </w:rPr>
  </w:style>
  <w:style w:type="paragraph" w:styleId="a3">
    <w:name w:val="header"/>
    <w:basedOn w:val="a"/>
    <w:link w:val="Char"/>
    <w:uiPriority w:val="99"/>
    <w:unhideWhenUsed/>
    <w:rsid w:val="005F4E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F4E2F"/>
    <w:rPr>
      <w:rFonts w:ascii="Times New Roman" w:eastAsia="宋体" w:hAnsi="Times New Roman" w:cs="Times New Roman"/>
      <w:sz w:val="18"/>
      <w:szCs w:val="18"/>
    </w:rPr>
  </w:style>
  <w:style w:type="paragraph" w:styleId="a4">
    <w:name w:val="footer"/>
    <w:basedOn w:val="a"/>
    <w:link w:val="Char0"/>
    <w:uiPriority w:val="99"/>
    <w:unhideWhenUsed/>
    <w:rsid w:val="005F4E2F"/>
    <w:pPr>
      <w:tabs>
        <w:tab w:val="center" w:pos="4153"/>
        <w:tab w:val="right" w:pos="8306"/>
      </w:tabs>
      <w:snapToGrid w:val="0"/>
      <w:jc w:val="left"/>
    </w:pPr>
    <w:rPr>
      <w:sz w:val="18"/>
      <w:szCs w:val="18"/>
    </w:rPr>
  </w:style>
  <w:style w:type="character" w:customStyle="1" w:styleId="Char0">
    <w:name w:val="页脚 Char"/>
    <w:link w:val="a4"/>
    <w:uiPriority w:val="99"/>
    <w:rsid w:val="005F4E2F"/>
    <w:rPr>
      <w:rFonts w:ascii="Times New Roman" w:eastAsia="宋体" w:hAnsi="Times New Roman" w:cs="Times New Roman"/>
      <w:sz w:val="18"/>
      <w:szCs w:val="18"/>
    </w:rPr>
  </w:style>
  <w:style w:type="paragraph" w:styleId="a5">
    <w:name w:val="List Paragraph"/>
    <w:basedOn w:val="a"/>
    <w:link w:val="Char1"/>
    <w:uiPriority w:val="34"/>
    <w:rsid w:val="00A44A02"/>
    <w:pPr>
      <w:ind w:firstLineChars="200" w:firstLine="420"/>
    </w:pPr>
    <w:rPr>
      <w:szCs w:val="24"/>
    </w:rPr>
  </w:style>
  <w:style w:type="paragraph" w:styleId="a6">
    <w:name w:val="Plain Text"/>
    <w:basedOn w:val="a"/>
    <w:link w:val="Char2"/>
    <w:uiPriority w:val="99"/>
    <w:unhideWhenUsed/>
    <w:rsid w:val="001608CE"/>
    <w:pPr>
      <w:jc w:val="left"/>
    </w:pPr>
    <w:rPr>
      <w:rFonts w:ascii="Calibri" w:eastAsia="等线" w:hAnsi="Courier New" w:cs="Courier New"/>
      <w:szCs w:val="22"/>
    </w:rPr>
  </w:style>
  <w:style w:type="character" w:customStyle="1" w:styleId="Char2">
    <w:name w:val="纯文本 Char"/>
    <w:link w:val="a6"/>
    <w:uiPriority w:val="99"/>
    <w:rsid w:val="001608CE"/>
    <w:rPr>
      <w:rFonts w:ascii="Calibri" w:eastAsia="等线" w:hAnsi="Courier New" w:cs="Courier New"/>
    </w:rPr>
  </w:style>
  <w:style w:type="paragraph" w:styleId="HTML">
    <w:name w:val="HTML Preformatted"/>
    <w:basedOn w:val="a"/>
    <w:link w:val="HTMLChar"/>
    <w:uiPriority w:val="99"/>
    <w:unhideWhenUsed/>
    <w:rsid w:val="00160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rsid w:val="001608CE"/>
    <w:rPr>
      <w:rFonts w:ascii="宋体" w:eastAsia="宋体" w:hAnsi="宋体" w:cs="宋体"/>
      <w:kern w:val="0"/>
      <w:sz w:val="24"/>
      <w:szCs w:val="24"/>
    </w:rPr>
  </w:style>
  <w:style w:type="paragraph" w:styleId="a7">
    <w:name w:val="Balloon Text"/>
    <w:basedOn w:val="a"/>
    <w:link w:val="Char3"/>
    <w:uiPriority w:val="99"/>
    <w:semiHidden/>
    <w:unhideWhenUsed/>
    <w:rsid w:val="00E209E1"/>
    <w:rPr>
      <w:sz w:val="18"/>
      <w:szCs w:val="18"/>
    </w:rPr>
  </w:style>
  <w:style w:type="character" w:customStyle="1" w:styleId="Char3">
    <w:name w:val="批注框文本 Char"/>
    <w:link w:val="a7"/>
    <w:uiPriority w:val="99"/>
    <w:semiHidden/>
    <w:rsid w:val="00E209E1"/>
    <w:rPr>
      <w:rFonts w:ascii="Times New Roman" w:eastAsia="宋体" w:hAnsi="Times New Roman" w:cs="Times New Roman"/>
      <w:sz w:val="18"/>
      <w:szCs w:val="18"/>
    </w:rPr>
  </w:style>
  <w:style w:type="character" w:customStyle="1" w:styleId="2Char">
    <w:name w:val="标题 2 Char"/>
    <w:link w:val="2"/>
    <w:uiPriority w:val="99"/>
    <w:rsid w:val="00D829DC"/>
    <w:rPr>
      <w:rFonts w:ascii="等线 Light" w:eastAsia="黑体" w:hAnsi="等线 Light"/>
      <w:b/>
      <w:bCs/>
      <w:kern w:val="2"/>
      <w:sz w:val="28"/>
      <w:szCs w:val="32"/>
    </w:rPr>
  </w:style>
  <w:style w:type="character" w:customStyle="1" w:styleId="3Char">
    <w:name w:val="标题 3 Char"/>
    <w:link w:val="3"/>
    <w:uiPriority w:val="9"/>
    <w:rsid w:val="003C6E65"/>
    <w:rPr>
      <w:rFonts w:ascii="Times New Roman" w:eastAsia="楷体_GB2312" w:hAnsi="Times New Roman"/>
      <w:b/>
      <w:bCs/>
      <w:kern w:val="2"/>
      <w:sz w:val="28"/>
      <w:szCs w:val="28"/>
    </w:rPr>
  </w:style>
  <w:style w:type="character" w:customStyle="1" w:styleId="Char1">
    <w:name w:val="列出段落 Char"/>
    <w:link w:val="a5"/>
    <w:qFormat/>
    <w:rsid w:val="00B1433B"/>
    <w:rPr>
      <w:rFonts w:ascii="Times New Roman" w:hAnsi="Times New Roman"/>
      <w:kern w:val="2"/>
      <w:sz w:val="21"/>
      <w:szCs w:val="24"/>
    </w:rPr>
  </w:style>
  <w:style w:type="paragraph" w:styleId="40">
    <w:name w:val="toc 4"/>
    <w:basedOn w:val="a"/>
    <w:next w:val="a"/>
    <w:autoRedefine/>
    <w:uiPriority w:val="39"/>
    <w:unhideWhenUsed/>
    <w:rsid w:val="007E7ACD"/>
    <w:pPr>
      <w:ind w:left="630"/>
      <w:jc w:val="left"/>
    </w:pPr>
    <w:rPr>
      <w:rFonts w:asciiTheme="minorHAnsi" w:eastAsiaTheme="minorHAnsi"/>
      <w:sz w:val="20"/>
    </w:rPr>
  </w:style>
  <w:style w:type="character" w:customStyle="1" w:styleId="1Char">
    <w:name w:val="标题 1 Char"/>
    <w:link w:val="1"/>
    <w:uiPriority w:val="9"/>
    <w:rsid w:val="00DF4379"/>
    <w:rPr>
      <w:rFonts w:ascii="Times New Roman" w:eastAsia="黑体" w:hAnsi="Times New Roman"/>
      <w:b/>
      <w:bCs/>
      <w:kern w:val="44"/>
      <w:sz w:val="32"/>
      <w:szCs w:val="44"/>
    </w:rPr>
  </w:style>
  <w:style w:type="paragraph" w:styleId="TOC">
    <w:name w:val="TOC Heading"/>
    <w:basedOn w:val="1"/>
    <w:next w:val="a"/>
    <w:uiPriority w:val="39"/>
    <w:unhideWhenUsed/>
    <w:qFormat/>
    <w:rsid w:val="00924ACC"/>
    <w:pPr>
      <w:widowControl/>
      <w:spacing w:beforeLines="0" w:line="259" w:lineRule="auto"/>
      <w:outlineLvl w:val="9"/>
    </w:pPr>
    <w:rPr>
      <w:rFonts w:ascii="等线 Light" w:eastAsia="等线 Light" w:hAnsi="等线 Light"/>
      <w:b w:val="0"/>
      <w:bCs w:val="0"/>
      <w:color w:val="2E74B5"/>
      <w:kern w:val="0"/>
      <w:szCs w:val="32"/>
    </w:rPr>
  </w:style>
  <w:style w:type="paragraph" w:styleId="11">
    <w:name w:val="toc 1"/>
    <w:basedOn w:val="a"/>
    <w:next w:val="a"/>
    <w:autoRedefine/>
    <w:uiPriority w:val="39"/>
    <w:unhideWhenUsed/>
    <w:rsid w:val="00F81AE4"/>
    <w:pPr>
      <w:tabs>
        <w:tab w:val="right" w:leader="dot" w:pos="8296"/>
      </w:tabs>
      <w:spacing w:before="240" w:after="120"/>
      <w:jc w:val="left"/>
    </w:pPr>
    <w:rPr>
      <w:rFonts w:ascii="黑体" w:eastAsia="黑体" w:hAnsi="黑体"/>
      <w:b/>
      <w:bCs/>
      <w:noProof/>
      <w:sz w:val="24"/>
      <w:szCs w:val="24"/>
    </w:rPr>
  </w:style>
  <w:style w:type="paragraph" w:styleId="20">
    <w:name w:val="toc 2"/>
    <w:basedOn w:val="a"/>
    <w:next w:val="a"/>
    <w:autoRedefine/>
    <w:uiPriority w:val="39"/>
    <w:unhideWhenUsed/>
    <w:rsid w:val="004E333C"/>
    <w:pPr>
      <w:tabs>
        <w:tab w:val="right" w:leader="dot" w:pos="8296"/>
      </w:tabs>
      <w:spacing w:beforeLines="50" w:before="156" w:afterLines="50" w:after="156"/>
      <w:ind w:firstLineChars="200" w:firstLine="562"/>
      <w:jc w:val="left"/>
    </w:pPr>
    <w:rPr>
      <w:rFonts w:eastAsia="黑体"/>
      <w:b/>
      <w:iCs/>
      <w:noProof/>
      <w:color w:val="000000"/>
      <w:sz w:val="28"/>
      <w:szCs w:val="28"/>
    </w:rPr>
  </w:style>
  <w:style w:type="paragraph" w:styleId="30">
    <w:name w:val="toc 3"/>
    <w:basedOn w:val="a"/>
    <w:next w:val="a"/>
    <w:autoRedefine/>
    <w:uiPriority w:val="39"/>
    <w:unhideWhenUsed/>
    <w:rsid w:val="004315FE"/>
    <w:pPr>
      <w:tabs>
        <w:tab w:val="right" w:leader="dot" w:pos="8296"/>
      </w:tabs>
      <w:ind w:leftChars="200" w:left="200"/>
      <w:jc w:val="left"/>
    </w:pPr>
    <w:rPr>
      <w:rFonts w:asciiTheme="minorHAnsi" w:eastAsia="仿宋_GB2312"/>
    </w:rPr>
  </w:style>
  <w:style w:type="character" w:styleId="a8">
    <w:name w:val="Hyperlink"/>
    <w:uiPriority w:val="99"/>
    <w:unhideWhenUsed/>
    <w:rsid w:val="00924ACC"/>
    <w:rPr>
      <w:color w:val="0563C1"/>
      <w:u w:val="single"/>
    </w:rPr>
  </w:style>
  <w:style w:type="paragraph" w:styleId="a9">
    <w:name w:val="Date"/>
    <w:basedOn w:val="a"/>
    <w:next w:val="a"/>
    <w:link w:val="Char4"/>
    <w:uiPriority w:val="99"/>
    <w:semiHidden/>
    <w:unhideWhenUsed/>
    <w:rsid w:val="00915056"/>
    <w:pPr>
      <w:ind w:leftChars="2500" w:left="100"/>
    </w:pPr>
  </w:style>
  <w:style w:type="character" w:customStyle="1" w:styleId="Char4">
    <w:name w:val="日期 Char"/>
    <w:basedOn w:val="a0"/>
    <w:link w:val="a9"/>
    <w:uiPriority w:val="99"/>
    <w:semiHidden/>
    <w:rsid w:val="00915056"/>
    <w:rPr>
      <w:rFonts w:ascii="Times New Roman" w:hAnsi="Times New Roman"/>
      <w:kern w:val="2"/>
      <w:sz w:val="21"/>
    </w:rPr>
  </w:style>
  <w:style w:type="paragraph" w:styleId="aa">
    <w:name w:val="annotation text"/>
    <w:basedOn w:val="a"/>
    <w:link w:val="Char5"/>
    <w:uiPriority w:val="99"/>
    <w:unhideWhenUsed/>
    <w:rsid w:val="003A41FC"/>
    <w:pPr>
      <w:jc w:val="left"/>
    </w:pPr>
  </w:style>
  <w:style w:type="character" w:customStyle="1" w:styleId="Char5">
    <w:name w:val="批注文字 Char"/>
    <w:basedOn w:val="a0"/>
    <w:link w:val="aa"/>
    <w:uiPriority w:val="99"/>
    <w:semiHidden/>
    <w:qFormat/>
    <w:rsid w:val="003A41FC"/>
    <w:rPr>
      <w:rFonts w:ascii="Times New Roman" w:hAnsi="Times New Roman"/>
      <w:kern w:val="2"/>
      <w:sz w:val="21"/>
    </w:rPr>
  </w:style>
  <w:style w:type="character" w:styleId="ab">
    <w:name w:val="annotation reference"/>
    <w:basedOn w:val="a0"/>
    <w:uiPriority w:val="99"/>
    <w:unhideWhenUsed/>
    <w:rsid w:val="003A41FC"/>
    <w:rPr>
      <w:sz w:val="21"/>
      <w:szCs w:val="21"/>
    </w:rPr>
  </w:style>
  <w:style w:type="paragraph" w:styleId="ac">
    <w:name w:val="Normal (Web)"/>
    <w:basedOn w:val="a"/>
    <w:uiPriority w:val="99"/>
    <w:semiHidden/>
    <w:unhideWhenUsed/>
    <w:rsid w:val="002646BA"/>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a"/>
    <w:next w:val="aa"/>
    <w:link w:val="Char6"/>
    <w:uiPriority w:val="99"/>
    <w:semiHidden/>
    <w:unhideWhenUsed/>
    <w:rsid w:val="00845514"/>
    <w:rPr>
      <w:b/>
      <w:bCs/>
    </w:rPr>
  </w:style>
  <w:style w:type="character" w:customStyle="1" w:styleId="Char6">
    <w:name w:val="批注主题 Char"/>
    <w:basedOn w:val="Char5"/>
    <w:link w:val="ad"/>
    <w:uiPriority w:val="99"/>
    <w:semiHidden/>
    <w:rsid w:val="00845514"/>
    <w:rPr>
      <w:rFonts w:ascii="Times New Roman" w:hAnsi="Times New Roman"/>
      <w:b/>
      <w:bCs/>
      <w:kern w:val="2"/>
      <w:sz w:val="21"/>
    </w:rPr>
  </w:style>
  <w:style w:type="paragraph" w:customStyle="1" w:styleId="12">
    <w:name w:val="列出段落1"/>
    <w:basedOn w:val="a"/>
    <w:uiPriority w:val="34"/>
    <w:rsid w:val="00166C3B"/>
    <w:pPr>
      <w:ind w:firstLineChars="200" w:firstLine="420"/>
    </w:pPr>
    <w:rPr>
      <w:szCs w:val="24"/>
    </w:rPr>
  </w:style>
  <w:style w:type="paragraph" w:styleId="5">
    <w:name w:val="toc 5"/>
    <w:basedOn w:val="a"/>
    <w:next w:val="a"/>
    <w:autoRedefine/>
    <w:uiPriority w:val="39"/>
    <w:unhideWhenUsed/>
    <w:rsid w:val="007E7ACD"/>
    <w:pPr>
      <w:ind w:left="840"/>
      <w:jc w:val="left"/>
    </w:pPr>
    <w:rPr>
      <w:rFonts w:asciiTheme="minorHAnsi" w:eastAsiaTheme="minorHAnsi"/>
      <w:sz w:val="20"/>
    </w:rPr>
  </w:style>
  <w:style w:type="paragraph" w:customStyle="1" w:styleId="10">
    <w:name w:val="正文1"/>
    <w:basedOn w:val="a"/>
    <w:link w:val="13"/>
    <w:qFormat/>
    <w:rsid w:val="00734202"/>
    <w:pPr>
      <w:spacing w:line="500" w:lineRule="exact"/>
      <w:ind w:firstLineChars="200" w:firstLine="562"/>
    </w:pPr>
    <w:rPr>
      <w:rFonts w:eastAsia="仿宋_GB2312"/>
      <w:sz w:val="28"/>
      <w:szCs w:val="28"/>
    </w:rPr>
  </w:style>
  <w:style w:type="character" w:customStyle="1" w:styleId="4Char">
    <w:name w:val="标题 4 Char"/>
    <w:aliases w:val="标题3 Char"/>
    <w:basedOn w:val="a0"/>
    <w:link w:val="4"/>
    <w:uiPriority w:val="9"/>
    <w:rsid w:val="00C614E2"/>
    <w:rPr>
      <w:rFonts w:ascii="Times New Roman" w:eastAsia="仿宋_GB2312" w:hAnsi="Times New Roman"/>
      <w:kern w:val="2"/>
      <w:sz w:val="28"/>
      <w:szCs w:val="28"/>
    </w:rPr>
  </w:style>
  <w:style w:type="character" w:customStyle="1" w:styleId="13">
    <w:name w:val="正文1 字符"/>
    <w:basedOn w:val="a0"/>
    <w:link w:val="10"/>
    <w:rsid w:val="00734202"/>
    <w:rPr>
      <w:rFonts w:ascii="Times New Roman" w:eastAsia="仿宋_GB2312" w:hAnsi="Times New Roman"/>
      <w:kern w:val="2"/>
      <w:sz w:val="28"/>
      <w:szCs w:val="28"/>
    </w:rPr>
  </w:style>
  <w:style w:type="paragraph" w:styleId="6">
    <w:name w:val="toc 6"/>
    <w:basedOn w:val="a"/>
    <w:next w:val="a"/>
    <w:autoRedefine/>
    <w:uiPriority w:val="39"/>
    <w:unhideWhenUsed/>
    <w:rsid w:val="007E7ACD"/>
    <w:pPr>
      <w:ind w:left="1050"/>
      <w:jc w:val="left"/>
    </w:pPr>
    <w:rPr>
      <w:rFonts w:asciiTheme="minorHAnsi" w:eastAsiaTheme="minorHAnsi"/>
      <w:sz w:val="20"/>
    </w:rPr>
  </w:style>
  <w:style w:type="paragraph" w:styleId="7">
    <w:name w:val="toc 7"/>
    <w:basedOn w:val="a"/>
    <w:next w:val="a"/>
    <w:autoRedefine/>
    <w:uiPriority w:val="39"/>
    <w:unhideWhenUsed/>
    <w:rsid w:val="007E7ACD"/>
    <w:pPr>
      <w:ind w:left="1260"/>
      <w:jc w:val="left"/>
    </w:pPr>
    <w:rPr>
      <w:rFonts w:asciiTheme="minorHAnsi" w:eastAsiaTheme="minorHAnsi"/>
      <w:sz w:val="20"/>
    </w:rPr>
  </w:style>
  <w:style w:type="paragraph" w:styleId="8">
    <w:name w:val="toc 8"/>
    <w:basedOn w:val="a"/>
    <w:next w:val="a"/>
    <w:autoRedefine/>
    <w:uiPriority w:val="39"/>
    <w:unhideWhenUsed/>
    <w:rsid w:val="007E7ACD"/>
    <w:pPr>
      <w:ind w:left="1470"/>
      <w:jc w:val="left"/>
    </w:pPr>
    <w:rPr>
      <w:rFonts w:asciiTheme="minorHAnsi" w:eastAsiaTheme="minorHAnsi"/>
      <w:sz w:val="20"/>
    </w:rPr>
  </w:style>
  <w:style w:type="paragraph" w:styleId="9">
    <w:name w:val="toc 9"/>
    <w:basedOn w:val="a"/>
    <w:next w:val="a"/>
    <w:autoRedefine/>
    <w:uiPriority w:val="39"/>
    <w:unhideWhenUsed/>
    <w:rsid w:val="007E7ACD"/>
    <w:pPr>
      <w:ind w:left="1680"/>
      <w:jc w:val="left"/>
    </w:pPr>
    <w:rPr>
      <w:rFonts w:asciiTheme="minorHAnsi" w:eastAsiaTheme="minorHAnsi"/>
      <w:sz w:val="20"/>
    </w:rPr>
  </w:style>
  <w:style w:type="paragraph" w:styleId="ae">
    <w:name w:val="Revision"/>
    <w:hidden/>
    <w:uiPriority w:val="99"/>
    <w:semiHidden/>
    <w:rsid w:val="00054C10"/>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3787">
      <w:bodyDiv w:val="1"/>
      <w:marLeft w:val="0"/>
      <w:marRight w:val="0"/>
      <w:marTop w:val="0"/>
      <w:marBottom w:val="0"/>
      <w:divBdr>
        <w:top w:val="none" w:sz="0" w:space="0" w:color="auto"/>
        <w:left w:val="none" w:sz="0" w:space="0" w:color="auto"/>
        <w:bottom w:val="none" w:sz="0" w:space="0" w:color="auto"/>
        <w:right w:val="none" w:sz="0" w:space="0" w:color="auto"/>
      </w:divBdr>
    </w:div>
    <w:div w:id="322464831">
      <w:bodyDiv w:val="1"/>
      <w:marLeft w:val="0"/>
      <w:marRight w:val="0"/>
      <w:marTop w:val="0"/>
      <w:marBottom w:val="0"/>
      <w:divBdr>
        <w:top w:val="none" w:sz="0" w:space="0" w:color="auto"/>
        <w:left w:val="none" w:sz="0" w:space="0" w:color="auto"/>
        <w:bottom w:val="none" w:sz="0" w:space="0" w:color="auto"/>
        <w:right w:val="none" w:sz="0" w:space="0" w:color="auto"/>
      </w:divBdr>
      <w:divsChild>
        <w:div w:id="1504322630">
          <w:marLeft w:val="547"/>
          <w:marRight w:val="0"/>
          <w:marTop w:val="0"/>
          <w:marBottom w:val="100"/>
          <w:divBdr>
            <w:top w:val="none" w:sz="0" w:space="0" w:color="auto"/>
            <w:left w:val="none" w:sz="0" w:space="0" w:color="auto"/>
            <w:bottom w:val="none" w:sz="0" w:space="0" w:color="auto"/>
            <w:right w:val="none" w:sz="0" w:space="0" w:color="auto"/>
          </w:divBdr>
        </w:div>
      </w:divsChild>
    </w:div>
    <w:div w:id="342245757">
      <w:bodyDiv w:val="1"/>
      <w:marLeft w:val="0"/>
      <w:marRight w:val="0"/>
      <w:marTop w:val="0"/>
      <w:marBottom w:val="0"/>
      <w:divBdr>
        <w:top w:val="none" w:sz="0" w:space="0" w:color="auto"/>
        <w:left w:val="none" w:sz="0" w:space="0" w:color="auto"/>
        <w:bottom w:val="none" w:sz="0" w:space="0" w:color="auto"/>
        <w:right w:val="none" w:sz="0" w:space="0" w:color="auto"/>
      </w:divBdr>
    </w:div>
    <w:div w:id="572931605">
      <w:bodyDiv w:val="1"/>
      <w:marLeft w:val="0"/>
      <w:marRight w:val="0"/>
      <w:marTop w:val="0"/>
      <w:marBottom w:val="0"/>
      <w:divBdr>
        <w:top w:val="none" w:sz="0" w:space="0" w:color="auto"/>
        <w:left w:val="none" w:sz="0" w:space="0" w:color="auto"/>
        <w:bottom w:val="none" w:sz="0" w:space="0" w:color="auto"/>
        <w:right w:val="none" w:sz="0" w:space="0" w:color="auto"/>
      </w:divBdr>
    </w:div>
    <w:div w:id="632636206">
      <w:bodyDiv w:val="1"/>
      <w:marLeft w:val="0"/>
      <w:marRight w:val="0"/>
      <w:marTop w:val="0"/>
      <w:marBottom w:val="0"/>
      <w:divBdr>
        <w:top w:val="none" w:sz="0" w:space="0" w:color="auto"/>
        <w:left w:val="none" w:sz="0" w:space="0" w:color="auto"/>
        <w:bottom w:val="none" w:sz="0" w:space="0" w:color="auto"/>
        <w:right w:val="none" w:sz="0" w:space="0" w:color="auto"/>
      </w:divBdr>
    </w:div>
    <w:div w:id="648680154">
      <w:bodyDiv w:val="1"/>
      <w:marLeft w:val="0"/>
      <w:marRight w:val="0"/>
      <w:marTop w:val="0"/>
      <w:marBottom w:val="0"/>
      <w:divBdr>
        <w:top w:val="none" w:sz="0" w:space="0" w:color="auto"/>
        <w:left w:val="none" w:sz="0" w:space="0" w:color="auto"/>
        <w:bottom w:val="none" w:sz="0" w:space="0" w:color="auto"/>
        <w:right w:val="none" w:sz="0" w:space="0" w:color="auto"/>
      </w:divBdr>
    </w:div>
    <w:div w:id="685014168">
      <w:bodyDiv w:val="1"/>
      <w:marLeft w:val="0"/>
      <w:marRight w:val="0"/>
      <w:marTop w:val="0"/>
      <w:marBottom w:val="0"/>
      <w:divBdr>
        <w:top w:val="none" w:sz="0" w:space="0" w:color="auto"/>
        <w:left w:val="none" w:sz="0" w:space="0" w:color="auto"/>
        <w:bottom w:val="none" w:sz="0" w:space="0" w:color="auto"/>
        <w:right w:val="none" w:sz="0" w:space="0" w:color="auto"/>
      </w:divBdr>
    </w:div>
    <w:div w:id="704139280">
      <w:bodyDiv w:val="1"/>
      <w:marLeft w:val="0"/>
      <w:marRight w:val="0"/>
      <w:marTop w:val="0"/>
      <w:marBottom w:val="0"/>
      <w:divBdr>
        <w:top w:val="none" w:sz="0" w:space="0" w:color="auto"/>
        <w:left w:val="none" w:sz="0" w:space="0" w:color="auto"/>
        <w:bottom w:val="none" w:sz="0" w:space="0" w:color="auto"/>
        <w:right w:val="none" w:sz="0" w:space="0" w:color="auto"/>
      </w:divBdr>
    </w:div>
    <w:div w:id="768234959">
      <w:bodyDiv w:val="1"/>
      <w:marLeft w:val="0"/>
      <w:marRight w:val="0"/>
      <w:marTop w:val="0"/>
      <w:marBottom w:val="0"/>
      <w:divBdr>
        <w:top w:val="none" w:sz="0" w:space="0" w:color="auto"/>
        <w:left w:val="none" w:sz="0" w:space="0" w:color="auto"/>
        <w:bottom w:val="none" w:sz="0" w:space="0" w:color="auto"/>
        <w:right w:val="none" w:sz="0" w:space="0" w:color="auto"/>
      </w:divBdr>
      <w:divsChild>
        <w:div w:id="953559511">
          <w:marLeft w:val="547"/>
          <w:marRight w:val="0"/>
          <w:marTop w:val="0"/>
          <w:marBottom w:val="100"/>
          <w:divBdr>
            <w:top w:val="none" w:sz="0" w:space="0" w:color="auto"/>
            <w:left w:val="none" w:sz="0" w:space="0" w:color="auto"/>
            <w:bottom w:val="none" w:sz="0" w:space="0" w:color="auto"/>
            <w:right w:val="none" w:sz="0" w:space="0" w:color="auto"/>
          </w:divBdr>
        </w:div>
      </w:divsChild>
    </w:div>
    <w:div w:id="802312743">
      <w:bodyDiv w:val="1"/>
      <w:marLeft w:val="0"/>
      <w:marRight w:val="0"/>
      <w:marTop w:val="0"/>
      <w:marBottom w:val="0"/>
      <w:divBdr>
        <w:top w:val="none" w:sz="0" w:space="0" w:color="auto"/>
        <w:left w:val="none" w:sz="0" w:space="0" w:color="auto"/>
        <w:bottom w:val="none" w:sz="0" w:space="0" w:color="auto"/>
        <w:right w:val="none" w:sz="0" w:space="0" w:color="auto"/>
      </w:divBdr>
    </w:div>
    <w:div w:id="817069306">
      <w:bodyDiv w:val="1"/>
      <w:marLeft w:val="0"/>
      <w:marRight w:val="0"/>
      <w:marTop w:val="0"/>
      <w:marBottom w:val="0"/>
      <w:divBdr>
        <w:top w:val="none" w:sz="0" w:space="0" w:color="auto"/>
        <w:left w:val="none" w:sz="0" w:space="0" w:color="auto"/>
        <w:bottom w:val="none" w:sz="0" w:space="0" w:color="auto"/>
        <w:right w:val="none" w:sz="0" w:space="0" w:color="auto"/>
      </w:divBdr>
    </w:div>
    <w:div w:id="918365829">
      <w:bodyDiv w:val="1"/>
      <w:marLeft w:val="0"/>
      <w:marRight w:val="0"/>
      <w:marTop w:val="0"/>
      <w:marBottom w:val="0"/>
      <w:divBdr>
        <w:top w:val="none" w:sz="0" w:space="0" w:color="auto"/>
        <w:left w:val="none" w:sz="0" w:space="0" w:color="auto"/>
        <w:bottom w:val="none" w:sz="0" w:space="0" w:color="auto"/>
        <w:right w:val="none" w:sz="0" w:space="0" w:color="auto"/>
      </w:divBdr>
    </w:div>
    <w:div w:id="1162624256">
      <w:bodyDiv w:val="1"/>
      <w:marLeft w:val="0"/>
      <w:marRight w:val="0"/>
      <w:marTop w:val="0"/>
      <w:marBottom w:val="0"/>
      <w:divBdr>
        <w:top w:val="none" w:sz="0" w:space="0" w:color="auto"/>
        <w:left w:val="none" w:sz="0" w:space="0" w:color="auto"/>
        <w:bottom w:val="none" w:sz="0" w:space="0" w:color="auto"/>
        <w:right w:val="none" w:sz="0" w:space="0" w:color="auto"/>
      </w:divBdr>
    </w:div>
    <w:div w:id="1263224820">
      <w:bodyDiv w:val="1"/>
      <w:marLeft w:val="0"/>
      <w:marRight w:val="0"/>
      <w:marTop w:val="0"/>
      <w:marBottom w:val="0"/>
      <w:divBdr>
        <w:top w:val="none" w:sz="0" w:space="0" w:color="auto"/>
        <w:left w:val="none" w:sz="0" w:space="0" w:color="auto"/>
        <w:bottom w:val="none" w:sz="0" w:space="0" w:color="auto"/>
        <w:right w:val="none" w:sz="0" w:space="0" w:color="auto"/>
      </w:divBdr>
    </w:div>
    <w:div w:id="1295522968">
      <w:bodyDiv w:val="1"/>
      <w:marLeft w:val="0"/>
      <w:marRight w:val="0"/>
      <w:marTop w:val="0"/>
      <w:marBottom w:val="0"/>
      <w:divBdr>
        <w:top w:val="none" w:sz="0" w:space="0" w:color="auto"/>
        <w:left w:val="none" w:sz="0" w:space="0" w:color="auto"/>
        <w:bottom w:val="none" w:sz="0" w:space="0" w:color="auto"/>
        <w:right w:val="none" w:sz="0" w:space="0" w:color="auto"/>
      </w:divBdr>
      <w:divsChild>
        <w:div w:id="985662680">
          <w:marLeft w:val="706"/>
          <w:marRight w:val="0"/>
          <w:marTop w:val="0"/>
          <w:marBottom w:val="0"/>
          <w:divBdr>
            <w:top w:val="none" w:sz="0" w:space="0" w:color="auto"/>
            <w:left w:val="none" w:sz="0" w:space="0" w:color="auto"/>
            <w:bottom w:val="none" w:sz="0" w:space="0" w:color="auto"/>
            <w:right w:val="none" w:sz="0" w:space="0" w:color="auto"/>
          </w:divBdr>
        </w:div>
      </w:divsChild>
    </w:div>
    <w:div w:id="1297032473">
      <w:bodyDiv w:val="1"/>
      <w:marLeft w:val="0"/>
      <w:marRight w:val="0"/>
      <w:marTop w:val="0"/>
      <w:marBottom w:val="0"/>
      <w:divBdr>
        <w:top w:val="none" w:sz="0" w:space="0" w:color="auto"/>
        <w:left w:val="none" w:sz="0" w:space="0" w:color="auto"/>
        <w:bottom w:val="none" w:sz="0" w:space="0" w:color="auto"/>
        <w:right w:val="none" w:sz="0" w:space="0" w:color="auto"/>
      </w:divBdr>
      <w:divsChild>
        <w:div w:id="1395665421">
          <w:marLeft w:val="706"/>
          <w:marRight w:val="0"/>
          <w:marTop w:val="0"/>
          <w:marBottom w:val="0"/>
          <w:divBdr>
            <w:top w:val="none" w:sz="0" w:space="0" w:color="auto"/>
            <w:left w:val="none" w:sz="0" w:space="0" w:color="auto"/>
            <w:bottom w:val="none" w:sz="0" w:space="0" w:color="auto"/>
            <w:right w:val="none" w:sz="0" w:space="0" w:color="auto"/>
          </w:divBdr>
        </w:div>
      </w:divsChild>
    </w:div>
    <w:div w:id="1309745359">
      <w:bodyDiv w:val="1"/>
      <w:marLeft w:val="0"/>
      <w:marRight w:val="0"/>
      <w:marTop w:val="0"/>
      <w:marBottom w:val="0"/>
      <w:divBdr>
        <w:top w:val="none" w:sz="0" w:space="0" w:color="auto"/>
        <w:left w:val="none" w:sz="0" w:space="0" w:color="auto"/>
        <w:bottom w:val="none" w:sz="0" w:space="0" w:color="auto"/>
        <w:right w:val="none" w:sz="0" w:space="0" w:color="auto"/>
      </w:divBdr>
    </w:div>
    <w:div w:id="1348823923">
      <w:bodyDiv w:val="1"/>
      <w:marLeft w:val="0"/>
      <w:marRight w:val="0"/>
      <w:marTop w:val="0"/>
      <w:marBottom w:val="0"/>
      <w:divBdr>
        <w:top w:val="none" w:sz="0" w:space="0" w:color="auto"/>
        <w:left w:val="none" w:sz="0" w:space="0" w:color="auto"/>
        <w:bottom w:val="none" w:sz="0" w:space="0" w:color="auto"/>
        <w:right w:val="none" w:sz="0" w:space="0" w:color="auto"/>
      </w:divBdr>
    </w:div>
    <w:div w:id="1456216706">
      <w:bodyDiv w:val="1"/>
      <w:marLeft w:val="0"/>
      <w:marRight w:val="0"/>
      <w:marTop w:val="0"/>
      <w:marBottom w:val="0"/>
      <w:divBdr>
        <w:top w:val="none" w:sz="0" w:space="0" w:color="auto"/>
        <w:left w:val="none" w:sz="0" w:space="0" w:color="auto"/>
        <w:bottom w:val="none" w:sz="0" w:space="0" w:color="auto"/>
        <w:right w:val="none" w:sz="0" w:space="0" w:color="auto"/>
      </w:divBdr>
    </w:div>
    <w:div w:id="1484738250">
      <w:bodyDiv w:val="1"/>
      <w:marLeft w:val="0"/>
      <w:marRight w:val="0"/>
      <w:marTop w:val="0"/>
      <w:marBottom w:val="0"/>
      <w:divBdr>
        <w:top w:val="none" w:sz="0" w:space="0" w:color="auto"/>
        <w:left w:val="none" w:sz="0" w:space="0" w:color="auto"/>
        <w:bottom w:val="none" w:sz="0" w:space="0" w:color="auto"/>
        <w:right w:val="none" w:sz="0" w:space="0" w:color="auto"/>
      </w:divBdr>
      <w:divsChild>
        <w:div w:id="2068914132">
          <w:marLeft w:val="0"/>
          <w:marRight w:val="0"/>
          <w:marTop w:val="0"/>
          <w:marBottom w:val="0"/>
          <w:divBdr>
            <w:top w:val="none" w:sz="0" w:space="0" w:color="auto"/>
            <w:left w:val="none" w:sz="0" w:space="0" w:color="auto"/>
            <w:bottom w:val="none" w:sz="0" w:space="0" w:color="auto"/>
            <w:right w:val="none" w:sz="0" w:space="0" w:color="auto"/>
          </w:divBdr>
        </w:div>
        <w:div w:id="540829025">
          <w:marLeft w:val="0"/>
          <w:marRight w:val="0"/>
          <w:marTop w:val="0"/>
          <w:marBottom w:val="0"/>
          <w:divBdr>
            <w:top w:val="none" w:sz="0" w:space="0" w:color="auto"/>
            <w:left w:val="none" w:sz="0" w:space="0" w:color="auto"/>
            <w:bottom w:val="none" w:sz="0" w:space="0" w:color="auto"/>
            <w:right w:val="none" w:sz="0" w:space="0" w:color="auto"/>
          </w:divBdr>
        </w:div>
        <w:div w:id="1402557629">
          <w:marLeft w:val="0"/>
          <w:marRight w:val="0"/>
          <w:marTop w:val="0"/>
          <w:marBottom w:val="0"/>
          <w:divBdr>
            <w:top w:val="none" w:sz="0" w:space="0" w:color="auto"/>
            <w:left w:val="none" w:sz="0" w:space="0" w:color="auto"/>
            <w:bottom w:val="none" w:sz="0" w:space="0" w:color="auto"/>
            <w:right w:val="none" w:sz="0" w:space="0" w:color="auto"/>
          </w:divBdr>
        </w:div>
        <w:div w:id="1939486254">
          <w:marLeft w:val="0"/>
          <w:marRight w:val="0"/>
          <w:marTop w:val="0"/>
          <w:marBottom w:val="0"/>
          <w:divBdr>
            <w:top w:val="none" w:sz="0" w:space="0" w:color="auto"/>
            <w:left w:val="none" w:sz="0" w:space="0" w:color="auto"/>
            <w:bottom w:val="none" w:sz="0" w:space="0" w:color="auto"/>
            <w:right w:val="none" w:sz="0" w:space="0" w:color="auto"/>
          </w:divBdr>
        </w:div>
        <w:div w:id="398528363">
          <w:marLeft w:val="0"/>
          <w:marRight w:val="0"/>
          <w:marTop w:val="0"/>
          <w:marBottom w:val="0"/>
          <w:divBdr>
            <w:top w:val="none" w:sz="0" w:space="0" w:color="auto"/>
            <w:left w:val="none" w:sz="0" w:space="0" w:color="auto"/>
            <w:bottom w:val="none" w:sz="0" w:space="0" w:color="auto"/>
            <w:right w:val="none" w:sz="0" w:space="0" w:color="auto"/>
          </w:divBdr>
        </w:div>
        <w:div w:id="1989935477">
          <w:marLeft w:val="0"/>
          <w:marRight w:val="0"/>
          <w:marTop w:val="0"/>
          <w:marBottom w:val="0"/>
          <w:divBdr>
            <w:top w:val="none" w:sz="0" w:space="0" w:color="auto"/>
            <w:left w:val="none" w:sz="0" w:space="0" w:color="auto"/>
            <w:bottom w:val="none" w:sz="0" w:space="0" w:color="auto"/>
            <w:right w:val="none" w:sz="0" w:space="0" w:color="auto"/>
          </w:divBdr>
        </w:div>
        <w:div w:id="14768256">
          <w:marLeft w:val="0"/>
          <w:marRight w:val="0"/>
          <w:marTop w:val="0"/>
          <w:marBottom w:val="0"/>
          <w:divBdr>
            <w:top w:val="none" w:sz="0" w:space="0" w:color="auto"/>
            <w:left w:val="none" w:sz="0" w:space="0" w:color="auto"/>
            <w:bottom w:val="none" w:sz="0" w:space="0" w:color="auto"/>
            <w:right w:val="none" w:sz="0" w:space="0" w:color="auto"/>
          </w:divBdr>
        </w:div>
      </w:divsChild>
    </w:div>
    <w:div w:id="1502307820">
      <w:bodyDiv w:val="1"/>
      <w:marLeft w:val="0"/>
      <w:marRight w:val="0"/>
      <w:marTop w:val="0"/>
      <w:marBottom w:val="0"/>
      <w:divBdr>
        <w:top w:val="none" w:sz="0" w:space="0" w:color="auto"/>
        <w:left w:val="none" w:sz="0" w:space="0" w:color="auto"/>
        <w:bottom w:val="none" w:sz="0" w:space="0" w:color="auto"/>
        <w:right w:val="none" w:sz="0" w:space="0" w:color="auto"/>
      </w:divBdr>
      <w:divsChild>
        <w:div w:id="843207421">
          <w:marLeft w:val="706"/>
          <w:marRight w:val="0"/>
          <w:marTop w:val="0"/>
          <w:marBottom w:val="0"/>
          <w:divBdr>
            <w:top w:val="none" w:sz="0" w:space="0" w:color="auto"/>
            <w:left w:val="none" w:sz="0" w:space="0" w:color="auto"/>
            <w:bottom w:val="none" w:sz="0" w:space="0" w:color="auto"/>
            <w:right w:val="none" w:sz="0" w:space="0" w:color="auto"/>
          </w:divBdr>
        </w:div>
      </w:divsChild>
    </w:div>
    <w:div w:id="1518499318">
      <w:bodyDiv w:val="1"/>
      <w:marLeft w:val="0"/>
      <w:marRight w:val="0"/>
      <w:marTop w:val="0"/>
      <w:marBottom w:val="0"/>
      <w:divBdr>
        <w:top w:val="none" w:sz="0" w:space="0" w:color="auto"/>
        <w:left w:val="none" w:sz="0" w:space="0" w:color="auto"/>
        <w:bottom w:val="none" w:sz="0" w:space="0" w:color="auto"/>
        <w:right w:val="none" w:sz="0" w:space="0" w:color="auto"/>
      </w:divBdr>
    </w:div>
    <w:div w:id="1571845142">
      <w:bodyDiv w:val="1"/>
      <w:marLeft w:val="0"/>
      <w:marRight w:val="0"/>
      <w:marTop w:val="0"/>
      <w:marBottom w:val="0"/>
      <w:divBdr>
        <w:top w:val="none" w:sz="0" w:space="0" w:color="auto"/>
        <w:left w:val="none" w:sz="0" w:space="0" w:color="auto"/>
        <w:bottom w:val="none" w:sz="0" w:space="0" w:color="auto"/>
        <w:right w:val="none" w:sz="0" w:space="0" w:color="auto"/>
      </w:divBdr>
    </w:div>
    <w:div w:id="1574240782">
      <w:bodyDiv w:val="1"/>
      <w:marLeft w:val="0"/>
      <w:marRight w:val="0"/>
      <w:marTop w:val="0"/>
      <w:marBottom w:val="0"/>
      <w:divBdr>
        <w:top w:val="none" w:sz="0" w:space="0" w:color="auto"/>
        <w:left w:val="none" w:sz="0" w:space="0" w:color="auto"/>
        <w:bottom w:val="none" w:sz="0" w:space="0" w:color="auto"/>
        <w:right w:val="none" w:sz="0" w:space="0" w:color="auto"/>
      </w:divBdr>
      <w:divsChild>
        <w:div w:id="1595166851">
          <w:marLeft w:val="706"/>
          <w:marRight w:val="0"/>
          <w:marTop w:val="0"/>
          <w:marBottom w:val="0"/>
          <w:divBdr>
            <w:top w:val="none" w:sz="0" w:space="0" w:color="auto"/>
            <w:left w:val="none" w:sz="0" w:space="0" w:color="auto"/>
            <w:bottom w:val="none" w:sz="0" w:space="0" w:color="auto"/>
            <w:right w:val="none" w:sz="0" w:space="0" w:color="auto"/>
          </w:divBdr>
        </w:div>
      </w:divsChild>
    </w:div>
    <w:div w:id="1576627264">
      <w:bodyDiv w:val="1"/>
      <w:marLeft w:val="0"/>
      <w:marRight w:val="0"/>
      <w:marTop w:val="0"/>
      <w:marBottom w:val="0"/>
      <w:divBdr>
        <w:top w:val="none" w:sz="0" w:space="0" w:color="auto"/>
        <w:left w:val="none" w:sz="0" w:space="0" w:color="auto"/>
        <w:bottom w:val="none" w:sz="0" w:space="0" w:color="auto"/>
        <w:right w:val="none" w:sz="0" w:space="0" w:color="auto"/>
      </w:divBdr>
    </w:div>
    <w:div w:id="1836532704">
      <w:bodyDiv w:val="1"/>
      <w:marLeft w:val="0"/>
      <w:marRight w:val="0"/>
      <w:marTop w:val="0"/>
      <w:marBottom w:val="0"/>
      <w:divBdr>
        <w:top w:val="none" w:sz="0" w:space="0" w:color="auto"/>
        <w:left w:val="none" w:sz="0" w:space="0" w:color="auto"/>
        <w:bottom w:val="none" w:sz="0" w:space="0" w:color="auto"/>
        <w:right w:val="none" w:sz="0" w:space="0" w:color="auto"/>
      </w:divBdr>
    </w:div>
    <w:div w:id="1934314545">
      <w:bodyDiv w:val="1"/>
      <w:marLeft w:val="0"/>
      <w:marRight w:val="0"/>
      <w:marTop w:val="0"/>
      <w:marBottom w:val="0"/>
      <w:divBdr>
        <w:top w:val="none" w:sz="0" w:space="0" w:color="auto"/>
        <w:left w:val="none" w:sz="0" w:space="0" w:color="auto"/>
        <w:bottom w:val="none" w:sz="0" w:space="0" w:color="auto"/>
        <w:right w:val="none" w:sz="0" w:space="0" w:color="auto"/>
      </w:divBdr>
    </w:div>
    <w:div w:id="2021657633">
      <w:bodyDiv w:val="1"/>
      <w:marLeft w:val="0"/>
      <w:marRight w:val="0"/>
      <w:marTop w:val="0"/>
      <w:marBottom w:val="0"/>
      <w:divBdr>
        <w:top w:val="none" w:sz="0" w:space="0" w:color="auto"/>
        <w:left w:val="none" w:sz="0" w:space="0" w:color="auto"/>
        <w:bottom w:val="none" w:sz="0" w:space="0" w:color="auto"/>
        <w:right w:val="none" w:sz="0" w:space="0" w:color="auto"/>
      </w:divBdr>
    </w:div>
    <w:div w:id="2029287865">
      <w:bodyDiv w:val="1"/>
      <w:marLeft w:val="0"/>
      <w:marRight w:val="0"/>
      <w:marTop w:val="0"/>
      <w:marBottom w:val="0"/>
      <w:divBdr>
        <w:top w:val="none" w:sz="0" w:space="0" w:color="auto"/>
        <w:left w:val="none" w:sz="0" w:space="0" w:color="auto"/>
        <w:bottom w:val="none" w:sz="0" w:space="0" w:color="auto"/>
        <w:right w:val="none" w:sz="0" w:space="0" w:color="auto"/>
      </w:divBdr>
      <w:divsChild>
        <w:div w:id="6104752">
          <w:marLeft w:val="0"/>
          <w:marRight w:val="0"/>
          <w:marTop w:val="0"/>
          <w:marBottom w:val="0"/>
          <w:divBdr>
            <w:top w:val="none" w:sz="0" w:space="0" w:color="auto"/>
            <w:left w:val="none" w:sz="0" w:space="0" w:color="auto"/>
            <w:bottom w:val="none" w:sz="0" w:space="0" w:color="auto"/>
            <w:right w:val="none" w:sz="0" w:space="0" w:color="auto"/>
          </w:divBdr>
        </w:div>
        <w:div w:id="802192408">
          <w:marLeft w:val="0"/>
          <w:marRight w:val="0"/>
          <w:marTop w:val="0"/>
          <w:marBottom w:val="0"/>
          <w:divBdr>
            <w:top w:val="none" w:sz="0" w:space="0" w:color="auto"/>
            <w:left w:val="none" w:sz="0" w:space="0" w:color="auto"/>
            <w:bottom w:val="none" w:sz="0" w:space="0" w:color="auto"/>
            <w:right w:val="none" w:sz="0" w:space="0" w:color="auto"/>
          </w:divBdr>
        </w:div>
        <w:div w:id="1251696200">
          <w:marLeft w:val="0"/>
          <w:marRight w:val="0"/>
          <w:marTop w:val="0"/>
          <w:marBottom w:val="0"/>
          <w:divBdr>
            <w:top w:val="none" w:sz="0" w:space="0" w:color="auto"/>
            <w:left w:val="none" w:sz="0" w:space="0" w:color="auto"/>
            <w:bottom w:val="none" w:sz="0" w:space="0" w:color="auto"/>
            <w:right w:val="none" w:sz="0" w:space="0" w:color="auto"/>
          </w:divBdr>
        </w:div>
        <w:div w:id="75900780">
          <w:marLeft w:val="0"/>
          <w:marRight w:val="0"/>
          <w:marTop w:val="0"/>
          <w:marBottom w:val="0"/>
          <w:divBdr>
            <w:top w:val="none" w:sz="0" w:space="0" w:color="auto"/>
            <w:left w:val="none" w:sz="0" w:space="0" w:color="auto"/>
            <w:bottom w:val="none" w:sz="0" w:space="0" w:color="auto"/>
            <w:right w:val="none" w:sz="0" w:space="0" w:color="auto"/>
          </w:divBdr>
        </w:div>
        <w:div w:id="2128355474">
          <w:marLeft w:val="0"/>
          <w:marRight w:val="0"/>
          <w:marTop w:val="0"/>
          <w:marBottom w:val="0"/>
          <w:divBdr>
            <w:top w:val="none" w:sz="0" w:space="0" w:color="auto"/>
            <w:left w:val="none" w:sz="0" w:space="0" w:color="auto"/>
            <w:bottom w:val="none" w:sz="0" w:space="0" w:color="auto"/>
            <w:right w:val="none" w:sz="0" w:space="0" w:color="auto"/>
          </w:divBdr>
        </w:div>
        <w:div w:id="54355961">
          <w:marLeft w:val="0"/>
          <w:marRight w:val="0"/>
          <w:marTop w:val="0"/>
          <w:marBottom w:val="0"/>
          <w:divBdr>
            <w:top w:val="none" w:sz="0" w:space="0" w:color="auto"/>
            <w:left w:val="none" w:sz="0" w:space="0" w:color="auto"/>
            <w:bottom w:val="none" w:sz="0" w:space="0" w:color="auto"/>
            <w:right w:val="none" w:sz="0" w:space="0" w:color="auto"/>
          </w:divBdr>
        </w:div>
        <w:div w:id="1834831455">
          <w:marLeft w:val="0"/>
          <w:marRight w:val="0"/>
          <w:marTop w:val="0"/>
          <w:marBottom w:val="0"/>
          <w:divBdr>
            <w:top w:val="none" w:sz="0" w:space="0" w:color="auto"/>
            <w:left w:val="none" w:sz="0" w:space="0" w:color="auto"/>
            <w:bottom w:val="none" w:sz="0" w:space="0" w:color="auto"/>
            <w:right w:val="none" w:sz="0" w:space="0" w:color="auto"/>
          </w:divBdr>
        </w:div>
        <w:div w:id="597370660">
          <w:marLeft w:val="0"/>
          <w:marRight w:val="0"/>
          <w:marTop w:val="0"/>
          <w:marBottom w:val="0"/>
          <w:divBdr>
            <w:top w:val="none" w:sz="0" w:space="0" w:color="auto"/>
            <w:left w:val="none" w:sz="0" w:space="0" w:color="auto"/>
            <w:bottom w:val="none" w:sz="0" w:space="0" w:color="auto"/>
            <w:right w:val="none" w:sz="0" w:space="0" w:color="auto"/>
          </w:divBdr>
        </w:div>
        <w:div w:id="38255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B6AD-3FFE-4DDB-915B-E69AF00A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51</Pages>
  <Words>5606</Words>
  <Characters>31960</Characters>
  <Application>Microsoft Office Word</Application>
  <DocSecurity>0</DocSecurity>
  <Lines>266</Lines>
  <Paragraphs>74</Paragraphs>
  <ScaleCrop>false</ScaleCrop>
  <Company/>
  <LinksUpToDate>false</LinksUpToDate>
  <CharactersWithSpaces>37492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李明</dc:creator>
  <cp:lastModifiedBy>NTKO</cp:lastModifiedBy>
  <cp:revision>18</cp:revision>
  <cp:lastPrinted>2020-01-12T11:55:00Z</cp:lastPrinted>
  <dcterms:created xsi:type="dcterms:W3CDTF">2020-03-26T06:03:00Z</dcterms:created>
  <dcterms:modified xsi:type="dcterms:W3CDTF">2020-04-08T03:34:00Z</dcterms:modified>
</cp:coreProperties>
</file>