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黑体" w:hAnsi="黑体" w:eastAsia="黑体" w:cs="黑体"/>
          <w:color w:val="auto"/>
          <w:sz w:val="32"/>
          <w:szCs w:val="20"/>
          <w:lang w:val="en-US" w:eastAsia="zh-CN"/>
        </w:rPr>
      </w:pPr>
      <w:bookmarkStart w:id="11" w:name="_GoBack"/>
      <w:bookmarkEnd w:id="11"/>
      <w:r>
        <w:rPr>
          <w:rFonts w:hint="eastAsia" w:ascii="黑体" w:hAnsi="黑体" w:eastAsia="黑体" w:cs="黑体"/>
          <w:color w:val="auto"/>
          <w:sz w:val="32"/>
          <w:szCs w:val="20"/>
          <w:lang w:eastAsia="zh-CN"/>
        </w:rPr>
        <w:t>附件</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color w:val="auto"/>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color w:val="auto"/>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color w:val="auto"/>
          <w:sz w:val="32"/>
          <w:szCs w:val="20"/>
        </w:rPr>
      </w:pPr>
    </w:p>
    <w:p>
      <w:pPr>
        <w:pStyle w:val="2"/>
        <w:rPr>
          <w:rFonts w:ascii="宋体" w:hAnsi="宋体"/>
          <w:color w:val="auto"/>
          <w:sz w:val="32"/>
          <w:szCs w:val="20"/>
        </w:rPr>
      </w:pPr>
    </w:p>
    <w:p>
      <w:pPr>
        <w:pStyle w:val="2"/>
        <w:rPr>
          <w:rFonts w:ascii="宋体" w:hAnsi="宋体"/>
          <w:color w:val="auto"/>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b w:val="0"/>
          <w:bCs/>
          <w:color w:val="auto"/>
          <w:spacing w:val="0"/>
          <w:sz w:val="72"/>
          <w:szCs w:val="20"/>
        </w:rPr>
      </w:pPr>
      <w:r>
        <w:rPr>
          <w:rFonts w:hint="eastAsia" w:ascii="方正小标宋简体" w:hAnsi="方正小标宋简体" w:eastAsia="方正小标宋简体" w:cs="方正小标宋简体"/>
          <w:b w:val="0"/>
          <w:bCs/>
          <w:color w:val="auto"/>
          <w:spacing w:val="0"/>
          <w:sz w:val="72"/>
          <w:szCs w:val="20"/>
        </w:rPr>
        <w:t>青海省二○二</w:t>
      </w:r>
      <w:r>
        <w:rPr>
          <w:rFonts w:hint="eastAsia" w:ascii="方正小标宋简体" w:hAnsi="方正小标宋简体" w:eastAsia="方正小标宋简体" w:cs="方正小标宋简体"/>
          <w:b w:val="0"/>
          <w:bCs/>
          <w:color w:val="auto"/>
          <w:spacing w:val="0"/>
          <w:sz w:val="72"/>
          <w:szCs w:val="20"/>
          <w:lang w:val="en-US" w:eastAsia="zh-CN"/>
        </w:rPr>
        <w:t>三</w:t>
      </w:r>
      <w:r>
        <w:rPr>
          <w:rFonts w:hint="eastAsia" w:ascii="方正小标宋简体" w:hAnsi="方正小标宋简体" w:eastAsia="方正小标宋简体" w:cs="方正小标宋简体"/>
          <w:b w:val="0"/>
          <w:bCs/>
          <w:color w:val="auto"/>
          <w:spacing w:val="0"/>
          <w:sz w:val="72"/>
          <w:szCs w:val="20"/>
        </w:rPr>
        <w:t>年</w:t>
      </w:r>
      <w:r>
        <w:rPr>
          <w:rFonts w:hint="eastAsia" w:ascii="方正小标宋简体" w:hAnsi="方正小标宋简体" w:eastAsia="方正小标宋简体" w:cs="方正小标宋简体"/>
          <w:b w:val="0"/>
          <w:bCs/>
          <w:color w:val="auto"/>
          <w:spacing w:val="0"/>
          <w:sz w:val="72"/>
          <w:szCs w:val="20"/>
          <w:lang w:val="en-US" w:eastAsia="zh-CN"/>
        </w:rPr>
        <w:t>第四批</w:t>
      </w:r>
      <w:r>
        <w:rPr>
          <w:rFonts w:hint="eastAsia" w:ascii="方正小标宋简体" w:hAnsi="方正小标宋简体" w:eastAsia="方正小标宋简体" w:cs="方正小标宋简体"/>
          <w:b w:val="0"/>
          <w:bCs/>
          <w:color w:val="auto"/>
          <w:spacing w:val="0"/>
          <w:sz w:val="72"/>
          <w:szCs w:val="20"/>
          <w:lang w:eastAsia="zh-CN"/>
        </w:rPr>
        <w:t>新开</w:t>
      </w:r>
      <w:r>
        <w:rPr>
          <w:rFonts w:hint="eastAsia" w:ascii="方正小标宋简体" w:hAnsi="方正小标宋简体" w:eastAsia="方正小标宋简体" w:cs="方正小标宋简体"/>
          <w:b w:val="0"/>
          <w:bCs/>
          <w:color w:val="auto"/>
          <w:spacing w:val="0"/>
          <w:sz w:val="72"/>
          <w:szCs w:val="20"/>
        </w:rPr>
        <w:t>科技计划项目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color w:val="auto"/>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sz w:val="44"/>
          <w:szCs w:val="20"/>
        </w:rPr>
      </w:pPr>
      <w:r>
        <w:rPr>
          <w:rFonts w:hint="eastAsia" w:ascii="宋体" w:hAnsi="宋体"/>
          <w:color w:val="auto"/>
          <w:sz w:val="44"/>
          <w:szCs w:val="20"/>
        </w:rPr>
        <w:t>青海省科学技术厅</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color w:val="auto"/>
        </w:rPr>
      </w:pPr>
      <w:r>
        <w:rPr>
          <w:rFonts w:hint="eastAsia" w:ascii="宋体" w:hAnsi="宋体"/>
          <w:color w:val="auto"/>
          <w:sz w:val="44"/>
          <w:szCs w:val="20"/>
        </w:rPr>
        <w:t>二○二</w:t>
      </w:r>
      <w:r>
        <w:rPr>
          <w:rFonts w:hint="eastAsia" w:ascii="宋体" w:hAnsi="宋体"/>
          <w:color w:val="auto"/>
          <w:sz w:val="44"/>
          <w:szCs w:val="20"/>
          <w:lang w:val="en-US" w:eastAsia="zh-CN"/>
        </w:rPr>
        <w:t>三</w:t>
      </w:r>
      <w:r>
        <w:rPr>
          <w:rFonts w:hint="eastAsia" w:ascii="宋体" w:hAnsi="宋体"/>
          <w:color w:val="auto"/>
          <w:sz w:val="44"/>
          <w:szCs w:val="20"/>
        </w:rPr>
        <w:t>年</w:t>
      </w:r>
      <w:r>
        <w:rPr>
          <w:rFonts w:hint="eastAsia" w:ascii="宋体" w:hAnsi="宋体"/>
          <w:color w:val="auto"/>
          <w:sz w:val="44"/>
          <w:szCs w:val="20"/>
          <w:lang w:val="en-US" w:eastAsia="zh-CN"/>
        </w:rPr>
        <w:t>九</w:t>
      </w:r>
      <w:r>
        <w:rPr>
          <w:rFonts w:hint="eastAsia" w:ascii="宋体" w:hAnsi="宋体"/>
          <w:color w:val="auto"/>
          <w:sz w:val="44"/>
          <w:szCs w:val="20"/>
        </w:rPr>
        <w:t>月</w:t>
      </w:r>
    </w:p>
    <w:p>
      <w:pPr>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目录</w:t>
      </w:r>
    </w:p>
    <w:p>
      <w:pPr>
        <w:pStyle w:val="8"/>
        <w:tabs>
          <w:tab w:val="right" w:leader="dot" w:pos="14004"/>
        </w:tabs>
        <w:rPr>
          <w:sz w:val="21"/>
          <w:szCs w:val="32"/>
        </w:rPr>
      </w:pPr>
      <w:r>
        <w:rPr>
          <w:rFonts w:hint="eastAsia" w:ascii="Times New Roman" w:hAnsi="Times New Roman" w:eastAsia="宋体" w:cs="宋体"/>
          <w:color w:val="auto"/>
          <w:sz w:val="24"/>
          <w:szCs w:val="24"/>
        </w:rPr>
        <w:fldChar w:fldCharType="begin"/>
      </w:r>
      <w:r>
        <w:rPr>
          <w:rFonts w:hint="eastAsia" w:ascii="Times New Roman" w:hAnsi="Times New Roman" w:eastAsia="宋体" w:cs="宋体"/>
          <w:color w:val="auto"/>
          <w:sz w:val="24"/>
          <w:szCs w:val="24"/>
        </w:rPr>
        <w:instrText xml:space="preserve">TOC \o "1-3" \h \u </w:instrText>
      </w:r>
      <w:r>
        <w:rPr>
          <w:rFonts w:hint="eastAsia" w:ascii="Times New Roman" w:hAnsi="Times New Roman" w:eastAsia="宋体" w:cs="宋体"/>
          <w:color w:val="auto"/>
          <w:sz w:val="24"/>
          <w:szCs w:val="24"/>
        </w:rPr>
        <w:fldChar w:fldCharType="separate"/>
      </w:r>
      <w:r>
        <w:rPr>
          <w:rFonts w:hint="eastAsia" w:ascii="Times New Roman" w:hAnsi="Times New Roman" w:eastAsia="宋体" w:cs="宋体"/>
          <w:b/>
          <w:bCs/>
          <w:color w:val="auto"/>
          <w:sz w:val="21"/>
          <w:szCs w:val="24"/>
        </w:rPr>
        <w:fldChar w:fldCharType="begin"/>
      </w:r>
      <w:r>
        <w:rPr>
          <w:rFonts w:hint="eastAsia" w:ascii="Times New Roman" w:hAnsi="Times New Roman" w:eastAsia="宋体" w:cs="宋体"/>
          <w:b/>
          <w:bCs/>
          <w:sz w:val="21"/>
          <w:szCs w:val="24"/>
        </w:rPr>
        <w:instrText xml:space="preserve"> HYPERLINK \l _Toc649845477 </w:instrText>
      </w:r>
      <w:r>
        <w:rPr>
          <w:rFonts w:hint="eastAsia" w:ascii="Times New Roman" w:hAnsi="Times New Roman" w:eastAsia="宋体" w:cs="宋体"/>
          <w:b/>
          <w:bCs/>
          <w:sz w:val="21"/>
          <w:szCs w:val="24"/>
        </w:rPr>
        <w:fldChar w:fldCharType="separate"/>
      </w:r>
      <w:r>
        <w:rPr>
          <w:rFonts w:hint="eastAsia" w:ascii="Calibri" w:hAnsi="Calibri" w:eastAsia="宋体" w:cs="Times New Roman"/>
          <w:b/>
          <w:bCs/>
          <w:kern w:val="44"/>
          <w:sz w:val="21"/>
          <w:szCs w:val="28"/>
          <w:lang w:val="en-US" w:eastAsia="zh-CN" w:bidi="ar-SA"/>
        </w:rPr>
        <w:t>二〇二</w:t>
      </w:r>
      <w:r>
        <w:rPr>
          <w:rFonts w:hint="eastAsia" w:ascii="Calibri" w:hAnsi="Calibri" w:cs="Times New Roman"/>
          <w:b/>
          <w:bCs/>
          <w:kern w:val="44"/>
          <w:sz w:val="21"/>
          <w:szCs w:val="28"/>
          <w:lang w:val="en-US" w:eastAsia="zh-CN" w:bidi="ar-SA"/>
        </w:rPr>
        <w:t>三</w:t>
      </w:r>
      <w:r>
        <w:rPr>
          <w:rFonts w:hint="eastAsia" w:ascii="Calibri" w:hAnsi="Calibri" w:eastAsia="宋体" w:cs="Times New Roman"/>
          <w:b/>
          <w:bCs/>
          <w:kern w:val="44"/>
          <w:sz w:val="21"/>
          <w:szCs w:val="28"/>
          <w:lang w:val="en-US" w:eastAsia="zh-CN" w:bidi="ar-SA"/>
        </w:rPr>
        <w:t>年度</w:t>
      </w:r>
      <w:r>
        <w:rPr>
          <w:rFonts w:hint="eastAsia" w:ascii="Calibri" w:hAnsi="Calibri" w:cs="Times New Roman"/>
          <w:b/>
          <w:bCs/>
          <w:kern w:val="44"/>
          <w:sz w:val="21"/>
          <w:szCs w:val="28"/>
          <w:lang w:val="en-US" w:eastAsia="zh-CN" w:bidi="ar-SA"/>
        </w:rPr>
        <w:t>第四批</w:t>
      </w:r>
      <w:r>
        <w:rPr>
          <w:rFonts w:hint="eastAsia" w:ascii="Calibri" w:hAnsi="Calibri" w:eastAsia="宋体" w:cs="Times New Roman"/>
          <w:b/>
          <w:bCs/>
          <w:kern w:val="44"/>
          <w:sz w:val="21"/>
          <w:szCs w:val="28"/>
          <w:lang w:val="en-US" w:eastAsia="zh-CN" w:bidi="ar-SA"/>
        </w:rPr>
        <w:t>新开科技计划项目汇总表</w:t>
      </w:r>
      <w:r>
        <w:rPr>
          <w:b/>
          <w:bCs/>
          <w:sz w:val="21"/>
          <w:szCs w:val="32"/>
        </w:rPr>
        <w:tab/>
      </w:r>
      <w:r>
        <w:rPr>
          <w:b/>
          <w:bCs/>
          <w:sz w:val="21"/>
          <w:szCs w:val="32"/>
        </w:rPr>
        <w:fldChar w:fldCharType="begin"/>
      </w:r>
      <w:r>
        <w:rPr>
          <w:b/>
          <w:bCs/>
          <w:sz w:val="21"/>
          <w:szCs w:val="32"/>
        </w:rPr>
        <w:instrText xml:space="preserve"> PAGEREF _Toc649845477 \h </w:instrText>
      </w:r>
      <w:r>
        <w:rPr>
          <w:b/>
          <w:bCs/>
          <w:sz w:val="21"/>
          <w:szCs w:val="32"/>
        </w:rPr>
        <w:fldChar w:fldCharType="separate"/>
      </w:r>
      <w:r>
        <w:rPr>
          <w:b/>
          <w:bCs/>
          <w:sz w:val="21"/>
          <w:szCs w:val="32"/>
        </w:rPr>
        <w:t>3</w:t>
      </w:r>
      <w:r>
        <w:rPr>
          <w:b/>
          <w:bCs/>
          <w:sz w:val="21"/>
          <w:szCs w:val="32"/>
        </w:rPr>
        <w:fldChar w:fldCharType="end"/>
      </w:r>
      <w:r>
        <w:rPr>
          <w:rFonts w:hint="eastAsia" w:ascii="Times New Roman" w:hAnsi="Times New Roman" w:eastAsia="宋体" w:cs="宋体"/>
          <w:b/>
          <w:bCs/>
          <w:color w:val="auto"/>
          <w:sz w:val="21"/>
          <w:szCs w:val="24"/>
        </w:rPr>
        <w:fldChar w:fldCharType="end"/>
      </w:r>
    </w:p>
    <w:p>
      <w:pPr>
        <w:pStyle w:val="8"/>
        <w:tabs>
          <w:tab w:val="right" w:leader="dot" w:pos="14004"/>
        </w:tabs>
        <w:rPr>
          <w:sz w:val="21"/>
          <w:szCs w:val="32"/>
        </w:rPr>
      </w:pPr>
      <w:r>
        <w:rPr>
          <w:rFonts w:hint="eastAsia" w:cs="宋体"/>
          <w:b/>
          <w:bCs/>
          <w:color w:val="auto"/>
          <w:sz w:val="21"/>
          <w:szCs w:val="24"/>
          <w:lang w:eastAsia="zh-CN"/>
        </w:rPr>
        <w:t>一、</w:t>
      </w:r>
      <w:r>
        <w:rPr>
          <w:rFonts w:hint="eastAsia" w:ascii="Times New Roman" w:hAnsi="Times New Roman" w:eastAsia="宋体" w:cs="宋体"/>
          <w:b/>
          <w:bCs/>
          <w:color w:val="auto"/>
          <w:sz w:val="21"/>
          <w:szCs w:val="24"/>
        </w:rPr>
        <w:fldChar w:fldCharType="begin"/>
      </w:r>
      <w:r>
        <w:rPr>
          <w:rFonts w:hint="eastAsia" w:ascii="Times New Roman" w:hAnsi="Times New Roman" w:eastAsia="宋体" w:cs="宋体"/>
          <w:b/>
          <w:bCs/>
          <w:sz w:val="21"/>
          <w:szCs w:val="24"/>
        </w:rPr>
        <w:instrText xml:space="preserve"> HYPERLINK \l _Toc407982287 </w:instrText>
      </w:r>
      <w:r>
        <w:rPr>
          <w:rFonts w:hint="eastAsia" w:ascii="Times New Roman" w:hAnsi="Times New Roman" w:eastAsia="宋体" w:cs="宋体"/>
          <w:b/>
          <w:bCs/>
          <w:sz w:val="21"/>
          <w:szCs w:val="24"/>
        </w:rPr>
        <w:fldChar w:fldCharType="separate"/>
      </w:r>
      <w:r>
        <w:rPr>
          <w:rFonts w:hint="default" w:ascii="Times New Roman" w:hAnsi="Times New Roman" w:eastAsia="宋体" w:cs="Times New Roman"/>
          <w:b/>
          <w:bCs/>
          <w:spacing w:val="0"/>
          <w:sz w:val="21"/>
          <w:szCs w:val="44"/>
          <w:highlight w:val="none"/>
        </w:rPr>
        <w:t>青海省二〇二</w:t>
      </w:r>
      <w:r>
        <w:rPr>
          <w:rFonts w:hint="default" w:ascii="Times New Roman" w:hAnsi="Times New Roman" w:cs="Times New Roman"/>
          <w:b/>
          <w:bCs/>
          <w:spacing w:val="0"/>
          <w:sz w:val="21"/>
          <w:szCs w:val="44"/>
          <w:highlight w:val="none"/>
          <w:lang w:val="en-US" w:eastAsia="zh-CN"/>
        </w:rPr>
        <w:t>三</w:t>
      </w:r>
      <w:r>
        <w:rPr>
          <w:rFonts w:hint="default" w:ascii="Times New Roman" w:hAnsi="Times New Roman" w:eastAsia="宋体" w:cs="Times New Roman"/>
          <w:b/>
          <w:bCs/>
          <w:spacing w:val="0"/>
          <w:sz w:val="21"/>
          <w:szCs w:val="44"/>
          <w:highlight w:val="none"/>
        </w:rPr>
        <w:t>年</w:t>
      </w:r>
      <w:r>
        <w:rPr>
          <w:rFonts w:hint="default" w:ascii="Times New Roman" w:hAnsi="Times New Roman" w:eastAsia="宋体" w:cs="Times New Roman"/>
          <w:b/>
          <w:bCs/>
          <w:spacing w:val="0"/>
          <w:sz w:val="21"/>
          <w:szCs w:val="44"/>
          <w:highlight w:val="none"/>
          <w:lang w:val="en-US" w:eastAsia="zh-CN"/>
        </w:rPr>
        <w:t>重大科技专项</w:t>
      </w:r>
      <w:r>
        <w:rPr>
          <w:rFonts w:hint="default" w:ascii="Times New Roman" w:hAnsi="Times New Roman" w:eastAsia="宋体" w:cs="Times New Roman"/>
          <w:b/>
          <w:bCs/>
          <w:spacing w:val="0"/>
          <w:sz w:val="21"/>
          <w:szCs w:val="44"/>
          <w:highlight w:val="none"/>
        </w:rPr>
        <w:t>项目表</w:t>
      </w:r>
      <w:r>
        <w:rPr>
          <w:b/>
          <w:bCs/>
          <w:sz w:val="21"/>
          <w:szCs w:val="32"/>
        </w:rPr>
        <w:tab/>
      </w:r>
      <w:r>
        <w:rPr>
          <w:b/>
          <w:bCs/>
          <w:sz w:val="21"/>
          <w:szCs w:val="32"/>
        </w:rPr>
        <w:fldChar w:fldCharType="begin"/>
      </w:r>
      <w:r>
        <w:rPr>
          <w:b/>
          <w:bCs/>
          <w:sz w:val="21"/>
          <w:szCs w:val="32"/>
        </w:rPr>
        <w:instrText xml:space="preserve"> PAGEREF _Toc407982287 \h </w:instrText>
      </w:r>
      <w:r>
        <w:rPr>
          <w:b/>
          <w:bCs/>
          <w:sz w:val="21"/>
          <w:szCs w:val="32"/>
        </w:rPr>
        <w:fldChar w:fldCharType="separate"/>
      </w:r>
      <w:r>
        <w:rPr>
          <w:b/>
          <w:bCs/>
          <w:sz w:val="21"/>
          <w:szCs w:val="32"/>
        </w:rPr>
        <w:t>4</w:t>
      </w:r>
      <w:r>
        <w:rPr>
          <w:b/>
          <w:bCs/>
          <w:sz w:val="21"/>
          <w:szCs w:val="32"/>
        </w:rPr>
        <w:fldChar w:fldCharType="end"/>
      </w:r>
      <w:r>
        <w:rPr>
          <w:rFonts w:hint="eastAsia" w:ascii="Times New Roman" w:hAnsi="Times New Roman" w:eastAsia="宋体" w:cs="宋体"/>
          <w:b/>
          <w:bCs/>
          <w:color w:val="auto"/>
          <w:sz w:val="21"/>
          <w:szCs w:val="24"/>
        </w:rPr>
        <w:fldChar w:fldCharType="end"/>
      </w:r>
    </w:p>
    <w:p>
      <w:pPr>
        <w:pStyle w:val="9"/>
        <w:tabs>
          <w:tab w:val="right" w:leader="dot" w:pos="14004"/>
        </w:tabs>
        <w:rPr>
          <w:sz w:val="21"/>
          <w:szCs w:val="32"/>
        </w:rPr>
      </w:pPr>
      <w:r>
        <w:rPr>
          <w:rFonts w:hint="eastAsia" w:ascii="Times New Roman" w:hAnsi="Times New Roman" w:eastAsia="宋体" w:cs="宋体"/>
          <w:color w:val="auto"/>
          <w:sz w:val="21"/>
          <w:szCs w:val="24"/>
        </w:rPr>
        <w:fldChar w:fldCharType="begin"/>
      </w:r>
      <w:r>
        <w:rPr>
          <w:rFonts w:hint="eastAsia" w:ascii="Times New Roman" w:hAnsi="Times New Roman" w:eastAsia="宋体" w:cs="宋体"/>
          <w:sz w:val="21"/>
          <w:szCs w:val="24"/>
        </w:rPr>
        <w:instrText xml:space="preserve"> HYPERLINK \l _Toc1025831880 </w:instrText>
      </w:r>
      <w:r>
        <w:rPr>
          <w:rFonts w:hint="eastAsia" w:ascii="Times New Roman" w:hAnsi="Times New Roman" w:eastAsia="宋体" w:cs="宋体"/>
          <w:sz w:val="21"/>
          <w:szCs w:val="24"/>
        </w:rPr>
        <w:fldChar w:fldCharType="separate"/>
      </w:r>
      <w:r>
        <w:rPr>
          <w:rFonts w:hint="eastAsia" w:cs="Times New Roman"/>
          <w:spacing w:val="0"/>
          <w:sz w:val="21"/>
          <w:szCs w:val="32"/>
          <w:highlight w:val="none"/>
          <w:lang w:val="en-US" w:eastAsia="zh-CN"/>
        </w:rPr>
        <w:t>（一）</w:t>
      </w:r>
      <w:r>
        <w:rPr>
          <w:rFonts w:hint="default" w:ascii="Times New Roman" w:hAnsi="Times New Roman" w:cs="Times New Roman"/>
          <w:spacing w:val="0"/>
          <w:sz w:val="21"/>
          <w:szCs w:val="32"/>
          <w:highlight w:val="none"/>
          <w:lang w:val="en-US" w:eastAsia="zh-CN"/>
        </w:rPr>
        <w:t>重大科技专项</w:t>
      </w:r>
      <w:r>
        <w:rPr>
          <w:sz w:val="21"/>
          <w:szCs w:val="32"/>
        </w:rPr>
        <w:tab/>
      </w:r>
      <w:r>
        <w:rPr>
          <w:sz w:val="21"/>
          <w:szCs w:val="32"/>
        </w:rPr>
        <w:fldChar w:fldCharType="begin"/>
      </w:r>
      <w:r>
        <w:rPr>
          <w:sz w:val="21"/>
          <w:szCs w:val="32"/>
        </w:rPr>
        <w:instrText xml:space="preserve"> PAGEREF _Toc1025831880 \h </w:instrText>
      </w:r>
      <w:r>
        <w:rPr>
          <w:sz w:val="21"/>
          <w:szCs w:val="32"/>
        </w:rPr>
        <w:fldChar w:fldCharType="separate"/>
      </w:r>
      <w:r>
        <w:rPr>
          <w:sz w:val="21"/>
          <w:szCs w:val="32"/>
        </w:rPr>
        <w:t>4</w:t>
      </w:r>
      <w:r>
        <w:rPr>
          <w:sz w:val="21"/>
          <w:szCs w:val="32"/>
        </w:rPr>
        <w:fldChar w:fldCharType="end"/>
      </w:r>
      <w:r>
        <w:rPr>
          <w:rFonts w:hint="eastAsia" w:ascii="Times New Roman" w:hAnsi="Times New Roman" w:eastAsia="宋体" w:cs="宋体"/>
          <w:color w:val="auto"/>
          <w:sz w:val="21"/>
          <w:szCs w:val="24"/>
        </w:rPr>
        <w:fldChar w:fldCharType="end"/>
      </w:r>
    </w:p>
    <w:p>
      <w:pPr>
        <w:pStyle w:val="8"/>
        <w:tabs>
          <w:tab w:val="right" w:leader="dot" w:pos="14004"/>
        </w:tabs>
        <w:rPr>
          <w:sz w:val="21"/>
          <w:szCs w:val="32"/>
        </w:rPr>
      </w:pPr>
      <w:r>
        <w:rPr>
          <w:rFonts w:hint="eastAsia" w:cs="宋体"/>
          <w:b/>
          <w:bCs/>
          <w:color w:val="auto"/>
          <w:sz w:val="21"/>
          <w:szCs w:val="24"/>
          <w:lang w:eastAsia="zh-CN"/>
        </w:rPr>
        <w:t>二、</w:t>
      </w:r>
      <w:r>
        <w:rPr>
          <w:rFonts w:hint="eastAsia" w:ascii="Times New Roman" w:hAnsi="Times New Roman" w:eastAsia="宋体" w:cs="宋体"/>
          <w:b/>
          <w:bCs/>
          <w:color w:val="auto"/>
          <w:sz w:val="21"/>
          <w:szCs w:val="24"/>
        </w:rPr>
        <w:fldChar w:fldCharType="begin"/>
      </w:r>
      <w:r>
        <w:rPr>
          <w:rFonts w:hint="eastAsia" w:ascii="Times New Roman" w:hAnsi="Times New Roman" w:eastAsia="宋体" w:cs="宋体"/>
          <w:b/>
          <w:bCs/>
          <w:sz w:val="21"/>
          <w:szCs w:val="24"/>
        </w:rPr>
        <w:instrText xml:space="preserve"> HYPERLINK \l _Toc1410150589 </w:instrText>
      </w:r>
      <w:r>
        <w:rPr>
          <w:rFonts w:hint="eastAsia" w:ascii="Times New Roman" w:hAnsi="Times New Roman" w:eastAsia="宋体" w:cs="宋体"/>
          <w:b/>
          <w:bCs/>
          <w:sz w:val="21"/>
          <w:szCs w:val="24"/>
        </w:rPr>
        <w:fldChar w:fldCharType="separate"/>
      </w:r>
      <w:r>
        <w:rPr>
          <w:rFonts w:hint="eastAsia" w:ascii="Times New Roman" w:hAnsi="Times New Roman" w:eastAsia="宋体"/>
          <w:b/>
          <w:bCs/>
          <w:spacing w:val="0"/>
          <w:sz w:val="21"/>
          <w:szCs w:val="44"/>
          <w:highlight w:val="none"/>
        </w:rPr>
        <w:t>青海省</w:t>
      </w:r>
      <w:r>
        <w:rPr>
          <w:rFonts w:ascii="Times New Roman" w:hAnsi="Times New Roman" w:eastAsia="宋体"/>
          <w:b/>
          <w:bCs/>
          <w:spacing w:val="0"/>
          <w:sz w:val="21"/>
          <w:szCs w:val="44"/>
          <w:highlight w:val="none"/>
        </w:rPr>
        <w:t>二〇二</w:t>
      </w:r>
      <w:r>
        <w:rPr>
          <w:rFonts w:hint="eastAsia"/>
          <w:b/>
          <w:bCs/>
          <w:spacing w:val="0"/>
          <w:sz w:val="21"/>
          <w:szCs w:val="44"/>
          <w:highlight w:val="none"/>
          <w:lang w:val="en-US" w:eastAsia="zh-CN"/>
        </w:rPr>
        <w:t>三</w:t>
      </w:r>
      <w:r>
        <w:rPr>
          <w:rFonts w:ascii="Times New Roman" w:hAnsi="Times New Roman" w:eastAsia="宋体"/>
          <w:b/>
          <w:bCs/>
          <w:spacing w:val="0"/>
          <w:sz w:val="21"/>
          <w:szCs w:val="44"/>
          <w:highlight w:val="none"/>
        </w:rPr>
        <w:t>年</w:t>
      </w:r>
      <w:r>
        <w:rPr>
          <w:rFonts w:hint="eastAsia" w:ascii="Times New Roman" w:hAnsi="Times New Roman" w:eastAsia="宋体"/>
          <w:b/>
          <w:bCs/>
          <w:spacing w:val="0"/>
          <w:sz w:val="21"/>
          <w:szCs w:val="44"/>
          <w:highlight w:val="none"/>
          <w:lang w:val="en-US" w:eastAsia="zh-CN"/>
        </w:rPr>
        <w:t>重点研发与转化计划</w:t>
      </w:r>
      <w:r>
        <w:rPr>
          <w:rFonts w:ascii="Times New Roman" w:hAnsi="Times New Roman" w:eastAsia="宋体"/>
          <w:b/>
          <w:bCs/>
          <w:spacing w:val="0"/>
          <w:sz w:val="21"/>
          <w:szCs w:val="44"/>
          <w:highlight w:val="none"/>
        </w:rPr>
        <w:t>项目表</w:t>
      </w:r>
      <w:r>
        <w:rPr>
          <w:b/>
          <w:bCs/>
          <w:sz w:val="21"/>
          <w:szCs w:val="32"/>
        </w:rPr>
        <w:tab/>
      </w:r>
      <w:r>
        <w:rPr>
          <w:b/>
          <w:bCs/>
          <w:sz w:val="21"/>
          <w:szCs w:val="32"/>
        </w:rPr>
        <w:fldChar w:fldCharType="begin"/>
      </w:r>
      <w:r>
        <w:rPr>
          <w:b/>
          <w:bCs/>
          <w:sz w:val="21"/>
          <w:szCs w:val="32"/>
        </w:rPr>
        <w:instrText xml:space="preserve"> PAGEREF _Toc1410150589 \h </w:instrText>
      </w:r>
      <w:r>
        <w:rPr>
          <w:b/>
          <w:bCs/>
          <w:sz w:val="21"/>
          <w:szCs w:val="32"/>
        </w:rPr>
        <w:fldChar w:fldCharType="separate"/>
      </w:r>
      <w:r>
        <w:rPr>
          <w:b/>
          <w:bCs/>
          <w:sz w:val="21"/>
          <w:szCs w:val="32"/>
        </w:rPr>
        <w:t>9</w:t>
      </w:r>
      <w:r>
        <w:rPr>
          <w:b/>
          <w:bCs/>
          <w:sz w:val="21"/>
          <w:szCs w:val="32"/>
        </w:rPr>
        <w:fldChar w:fldCharType="end"/>
      </w:r>
      <w:r>
        <w:rPr>
          <w:rFonts w:hint="eastAsia" w:ascii="Times New Roman" w:hAnsi="Times New Roman" w:eastAsia="宋体" w:cs="宋体"/>
          <w:b/>
          <w:bCs/>
          <w:color w:val="auto"/>
          <w:sz w:val="21"/>
          <w:szCs w:val="24"/>
        </w:rPr>
        <w:fldChar w:fldCharType="end"/>
      </w:r>
    </w:p>
    <w:p>
      <w:pPr>
        <w:pStyle w:val="9"/>
        <w:tabs>
          <w:tab w:val="right" w:leader="dot" w:pos="14004"/>
        </w:tabs>
        <w:rPr>
          <w:sz w:val="21"/>
          <w:szCs w:val="32"/>
        </w:rPr>
      </w:pPr>
      <w:r>
        <w:rPr>
          <w:rFonts w:hint="eastAsia" w:ascii="Times New Roman" w:hAnsi="Times New Roman" w:eastAsia="宋体" w:cs="宋体"/>
          <w:color w:val="auto"/>
          <w:sz w:val="21"/>
          <w:szCs w:val="24"/>
        </w:rPr>
        <w:fldChar w:fldCharType="begin"/>
      </w:r>
      <w:r>
        <w:rPr>
          <w:rFonts w:hint="eastAsia" w:ascii="Times New Roman" w:hAnsi="Times New Roman" w:eastAsia="宋体" w:cs="宋体"/>
          <w:sz w:val="21"/>
          <w:szCs w:val="24"/>
        </w:rPr>
        <w:instrText xml:space="preserve"> HYPERLINK \l _Toc856274932 </w:instrText>
      </w:r>
      <w:r>
        <w:rPr>
          <w:rFonts w:hint="eastAsia" w:ascii="Times New Roman" w:hAnsi="Times New Roman" w:eastAsia="宋体" w:cs="宋体"/>
          <w:sz w:val="21"/>
          <w:szCs w:val="24"/>
        </w:rPr>
        <w:fldChar w:fldCharType="separate"/>
      </w:r>
      <w:r>
        <w:rPr>
          <w:rFonts w:hint="eastAsia"/>
          <w:spacing w:val="0"/>
          <w:sz w:val="21"/>
          <w:szCs w:val="32"/>
          <w:highlight w:val="none"/>
          <w:lang w:val="en-US" w:eastAsia="zh-CN"/>
        </w:rPr>
        <w:t>（一）科技成果转化专项</w:t>
      </w:r>
      <w:r>
        <w:rPr>
          <w:sz w:val="21"/>
          <w:szCs w:val="32"/>
        </w:rPr>
        <w:tab/>
      </w:r>
      <w:r>
        <w:rPr>
          <w:sz w:val="21"/>
          <w:szCs w:val="32"/>
        </w:rPr>
        <w:fldChar w:fldCharType="begin"/>
      </w:r>
      <w:r>
        <w:rPr>
          <w:sz w:val="21"/>
          <w:szCs w:val="32"/>
        </w:rPr>
        <w:instrText xml:space="preserve"> PAGEREF _Toc856274932 \h </w:instrText>
      </w:r>
      <w:r>
        <w:rPr>
          <w:sz w:val="21"/>
          <w:szCs w:val="32"/>
        </w:rPr>
        <w:fldChar w:fldCharType="separate"/>
      </w:r>
      <w:r>
        <w:rPr>
          <w:sz w:val="21"/>
          <w:szCs w:val="32"/>
        </w:rPr>
        <w:t>9</w:t>
      </w:r>
      <w:r>
        <w:rPr>
          <w:sz w:val="21"/>
          <w:szCs w:val="32"/>
        </w:rPr>
        <w:fldChar w:fldCharType="end"/>
      </w:r>
      <w:r>
        <w:rPr>
          <w:rFonts w:hint="eastAsia" w:ascii="Times New Roman" w:hAnsi="Times New Roman" w:eastAsia="宋体" w:cs="宋体"/>
          <w:color w:val="auto"/>
          <w:sz w:val="21"/>
          <w:szCs w:val="24"/>
        </w:rPr>
        <w:fldChar w:fldCharType="end"/>
      </w:r>
    </w:p>
    <w:p>
      <w:pPr>
        <w:pStyle w:val="8"/>
        <w:tabs>
          <w:tab w:val="right" w:leader="dot" w:pos="14004"/>
        </w:tabs>
        <w:rPr>
          <w:sz w:val="21"/>
          <w:szCs w:val="32"/>
        </w:rPr>
      </w:pPr>
      <w:r>
        <w:rPr>
          <w:rFonts w:hint="eastAsia" w:cs="宋体"/>
          <w:b/>
          <w:bCs/>
          <w:color w:val="auto"/>
          <w:sz w:val="21"/>
          <w:szCs w:val="24"/>
          <w:lang w:eastAsia="zh-CN"/>
        </w:rPr>
        <w:t>三、</w:t>
      </w:r>
      <w:r>
        <w:rPr>
          <w:rFonts w:hint="eastAsia" w:ascii="Times New Roman" w:hAnsi="Times New Roman" w:eastAsia="宋体" w:cs="宋体"/>
          <w:b/>
          <w:bCs/>
          <w:color w:val="auto"/>
          <w:sz w:val="21"/>
          <w:szCs w:val="24"/>
        </w:rPr>
        <w:fldChar w:fldCharType="begin"/>
      </w:r>
      <w:r>
        <w:rPr>
          <w:rFonts w:hint="eastAsia" w:ascii="Times New Roman" w:hAnsi="Times New Roman" w:eastAsia="宋体" w:cs="宋体"/>
          <w:b/>
          <w:bCs/>
          <w:sz w:val="21"/>
          <w:szCs w:val="24"/>
        </w:rPr>
        <w:instrText xml:space="preserve"> HYPERLINK \l _Toc151930330 </w:instrText>
      </w:r>
      <w:r>
        <w:rPr>
          <w:rFonts w:hint="eastAsia" w:ascii="Times New Roman" w:hAnsi="Times New Roman" w:eastAsia="宋体" w:cs="宋体"/>
          <w:b/>
          <w:bCs/>
          <w:sz w:val="21"/>
          <w:szCs w:val="24"/>
        </w:rPr>
        <w:fldChar w:fldCharType="separate"/>
      </w:r>
      <w:r>
        <w:rPr>
          <w:rFonts w:hint="default" w:ascii="Times New Roman" w:hAnsi="Times New Roman" w:eastAsia="宋体" w:cs="Times New Roman"/>
          <w:b/>
          <w:bCs/>
          <w:sz w:val="21"/>
          <w:szCs w:val="44"/>
        </w:rPr>
        <w:t>青海省二〇二</w:t>
      </w:r>
      <w:r>
        <w:rPr>
          <w:rFonts w:hint="default" w:ascii="Times New Roman" w:hAnsi="Times New Roman" w:cs="Times New Roman"/>
          <w:b/>
          <w:bCs/>
          <w:sz w:val="21"/>
          <w:szCs w:val="44"/>
          <w:lang w:val="en-US" w:eastAsia="zh-CN"/>
        </w:rPr>
        <w:t>三</w:t>
      </w:r>
      <w:r>
        <w:rPr>
          <w:rFonts w:hint="default" w:ascii="Times New Roman" w:hAnsi="Times New Roman" w:eastAsia="宋体" w:cs="Times New Roman"/>
          <w:b/>
          <w:bCs/>
          <w:sz w:val="21"/>
          <w:szCs w:val="44"/>
        </w:rPr>
        <w:t>年</w:t>
      </w:r>
      <w:r>
        <w:rPr>
          <w:rFonts w:hint="default" w:ascii="Times New Roman" w:hAnsi="Times New Roman" w:cs="Times New Roman"/>
          <w:b/>
          <w:bCs/>
          <w:sz w:val="21"/>
          <w:szCs w:val="44"/>
          <w:lang w:val="en-US" w:eastAsia="zh-CN"/>
        </w:rPr>
        <w:t>创新平台建设专项</w:t>
      </w:r>
      <w:r>
        <w:rPr>
          <w:rFonts w:hint="default" w:ascii="Times New Roman" w:hAnsi="Times New Roman" w:eastAsia="宋体" w:cs="Times New Roman"/>
          <w:b/>
          <w:bCs/>
          <w:sz w:val="21"/>
          <w:szCs w:val="44"/>
        </w:rPr>
        <w:t>项目表</w:t>
      </w:r>
      <w:r>
        <w:rPr>
          <w:b/>
          <w:bCs/>
          <w:sz w:val="21"/>
          <w:szCs w:val="32"/>
        </w:rPr>
        <w:tab/>
      </w:r>
      <w:r>
        <w:rPr>
          <w:b/>
          <w:bCs/>
          <w:sz w:val="21"/>
          <w:szCs w:val="32"/>
        </w:rPr>
        <w:fldChar w:fldCharType="begin"/>
      </w:r>
      <w:r>
        <w:rPr>
          <w:b/>
          <w:bCs/>
          <w:sz w:val="21"/>
          <w:szCs w:val="32"/>
        </w:rPr>
        <w:instrText xml:space="preserve"> PAGEREF _Toc151930330 \h </w:instrText>
      </w:r>
      <w:r>
        <w:rPr>
          <w:b/>
          <w:bCs/>
          <w:sz w:val="21"/>
          <w:szCs w:val="32"/>
        </w:rPr>
        <w:fldChar w:fldCharType="separate"/>
      </w:r>
      <w:r>
        <w:rPr>
          <w:b/>
          <w:bCs/>
          <w:sz w:val="21"/>
          <w:szCs w:val="32"/>
        </w:rPr>
        <w:t>13</w:t>
      </w:r>
      <w:r>
        <w:rPr>
          <w:b/>
          <w:bCs/>
          <w:sz w:val="21"/>
          <w:szCs w:val="32"/>
        </w:rPr>
        <w:fldChar w:fldCharType="end"/>
      </w:r>
      <w:r>
        <w:rPr>
          <w:rFonts w:hint="eastAsia" w:ascii="Times New Roman" w:hAnsi="Times New Roman" w:eastAsia="宋体" w:cs="宋体"/>
          <w:b/>
          <w:bCs/>
          <w:color w:val="auto"/>
          <w:sz w:val="21"/>
          <w:szCs w:val="24"/>
        </w:rPr>
        <w:fldChar w:fldCharType="end"/>
      </w:r>
    </w:p>
    <w:p>
      <w:pPr>
        <w:pStyle w:val="9"/>
        <w:tabs>
          <w:tab w:val="right" w:leader="dot" w:pos="14004"/>
        </w:tabs>
        <w:rPr>
          <w:sz w:val="21"/>
          <w:szCs w:val="32"/>
        </w:rPr>
      </w:pPr>
      <w:r>
        <w:rPr>
          <w:rFonts w:hint="eastAsia" w:ascii="Times New Roman" w:hAnsi="Times New Roman" w:eastAsia="宋体" w:cs="宋体"/>
          <w:color w:val="auto"/>
          <w:sz w:val="21"/>
          <w:szCs w:val="24"/>
        </w:rPr>
        <w:fldChar w:fldCharType="begin"/>
      </w:r>
      <w:r>
        <w:rPr>
          <w:rFonts w:hint="eastAsia" w:ascii="Times New Roman" w:hAnsi="Times New Roman" w:eastAsia="宋体" w:cs="宋体"/>
          <w:sz w:val="21"/>
          <w:szCs w:val="24"/>
        </w:rPr>
        <w:instrText xml:space="preserve"> HYPERLINK \l _Toc1359310875 </w:instrText>
      </w:r>
      <w:r>
        <w:rPr>
          <w:rFonts w:hint="eastAsia" w:ascii="Times New Roman" w:hAnsi="Times New Roman" w:eastAsia="宋体" w:cs="宋体"/>
          <w:sz w:val="21"/>
          <w:szCs w:val="24"/>
        </w:rPr>
        <w:fldChar w:fldCharType="separate"/>
      </w:r>
      <w:r>
        <w:rPr>
          <w:rFonts w:hint="eastAsia" w:cs="Times New Roman"/>
          <w:sz w:val="21"/>
          <w:szCs w:val="32"/>
          <w:lang w:val="en-US" w:eastAsia="zh-CN"/>
        </w:rPr>
        <w:t>（一）</w:t>
      </w:r>
      <w:r>
        <w:rPr>
          <w:rFonts w:hint="default" w:ascii="Times New Roman" w:hAnsi="Times New Roman" w:cs="Times New Roman"/>
          <w:sz w:val="21"/>
          <w:szCs w:val="32"/>
          <w:lang w:val="en-US" w:eastAsia="zh-CN"/>
        </w:rPr>
        <w:t>重点实验室评估奖励</w:t>
      </w:r>
      <w:r>
        <w:rPr>
          <w:sz w:val="21"/>
          <w:szCs w:val="32"/>
        </w:rPr>
        <w:tab/>
      </w:r>
      <w:r>
        <w:rPr>
          <w:sz w:val="21"/>
          <w:szCs w:val="32"/>
        </w:rPr>
        <w:fldChar w:fldCharType="begin"/>
      </w:r>
      <w:r>
        <w:rPr>
          <w:sz w:val="21"/>
          <w:szCs w:val="32"/>
        </w:rPr>
        <w:instrText xml:space="preserve"> PAGEREF _Toc1359310875 \h </w:instrText>
      </w:r>
      <w:r>
        <w:rPr>
          <w:sz w:val="21"/>
          <w:szCs w:val="32"/>
        </w:rPr>
        <w:fldChar w:fldCharType="separate"/>
      </w:r>
      <w:r>
        <w:rPr>
          <w:sz w:val="21"/>
          <w:szCs w:val="32"/>
        </w:rPr>
        <w:t>13</w:t>
      </w:r>
      <w:r>
        <w:rPr>
          <w:sz w:val="21"/>
          <w:szCs w:val="32"/>
        </w:rPr>
        <w:fldChar w:fldCharType="end"/>
      </w:r>
      <w:r>
        <w:rPr>
          <w:rFonts w:hint="eastAsia" w:ascii="Times New Roman" w:hAnsi="Times New Roman" w:eastAsia="宋体" w:cs="宋体"/>
          <w:color w:val="auto"/>
          <w:sz w:val="21"/>
          <w:szCs w:val="24"/>
        </w:rPr>
        <w:fldChar w:fldCharType="end"/>
      </w:r>
    </w:p>
    <w:p>
      <w:pPr>
        <w:pStyle w:val="8"/>
        <w:tabs>
          <w:tab w:val="right" w:leader="dot" w:pos="14004"/>
        </w:tabs>
        <w:rPr>
          <w:sz w:val="21"/>
          <w:szCs w:val="32"/>
        </w:rPr>
      </w:pPr>
      <w:r>
        <w:rPr>
          <w:rFonts w:hint="eastAsia" w:cs="宋体"/>
          <w:b/>
          <w:bCs/>
          <w:color w:val="auto"/>
          <w:sz w:val="21"/>
          <w:szCs w:val="24"/>
          <w:lang w:eastAsia="zh-CN"/>
        </w:rPr>
        <w:t>四、</w:t>
      </w:r>
      <w:r>
        <w:rPr>
          <w:rFonts w:hint="eastAsia" w:ascii="Times New Roman" w:hAnsi="Times New Roman" w:eastAsia="宋体" w:cs="宋体"/>
          <w:b/>
          <w:bCs/>
          <w:color w:val="auto"/>
          <w:sz w:val="21"/>
          <w:szCs w:val="24"/>
        </w:rPr>
        <w:fldChar w:fldCharType="begin"/>
      </w:r>
      <w:r>
        <w:rPr>
          <w:rFonts w:hint="eastAsia" w:ascii="Times New Roman" w:hAnsi="Times New Roman" w:eastAsia="宋体" w:cs="宋体"/>
          <w:b/>
          <w:bCs/>
          <w:sz w:val="21"/>
          <w:szCs w:val="24"/>
        </w:rPr>
        <w:instrText xml:space="preserve"> HYPERLINK \l _Toc1803717076 </w:instrText>
      </w:r>
      <w:r>
        <w:rPr>
          <w:rFonts w:hint="eastAsia" w:ascii="Times New Roman" w:hAnsi="Times New Roman" w:eastAsia="宋体" w:cs="宋体"/>
          <w:b/>
          <w:bCs/>
          <w:sz w:val="21"/>
          <w:szCs w:val="24"/>
        </w:rPr>
        <w:fldChar w:fldCharType="separate"/>
      </w:r>
      <w:r>
        <w:rPr>
          <w:rFonts w:hint="default" w:ascii="Times New Roman" w:hAnsi="Times New Roman" w:eastAsia="宋体" w:cs="Times New Roman"/>
          <w:b/>
          <w:bCs/>
          <w:spacing w:val="0"/>
          <w:sz w:val="21"/>
          <w:szCs w:val="44"/>
          <w:highlight w:val="none"/>
        </w:rPr>
        <w:t>青海省二〇二</w:t>
      </w:r>
      <w:r>
        <w:rPr>
          <w:rFonts w:hint="default" w:ascii="Times New Roman" w:hAnsi="Times New Roman" w:cs="Times New Roman"/>
          <w:b/>
          <w:bCs/>
          <w:spacing w:val="0"/>
          <w:sz w:val="21"/>
          <w:szCs w:val="44"/>
          <w:highlight w:val="none"/>
          <w:lang w:val="en-US" w:eastAsia="zh-CN"/>
        </w:rPr>
        <w:t>三</w:t>
      </w:r>
      <w:r>
        <w:rPr>
          <w:rFonts w:hint="default" w:ascii="Times New Roman" w:hAnsi="Times New Roman" w:eastAsia="宋体" w:cs="Times New Roman"/>
          <w:b/>
          <w:bCs/>
          <w:spacing w:val="0"/>
          <w:sz w:val="21"/>
          <w:szCs w:val="44"/>
          <w:highlight w:val="none"/>
        </w:rPr>
        <w:t>年第四批新开科技计划</w:t>
      </w:r>
      <w:r>
        <w:rPr>
          <w:rFonts w:hint="eastAsia" w:cs="Times New Roman"/>
          <w:b/>
          <w:bCs/>
          <w:spacing w:val="0"/>
          <w:sz w:val="21"/>
          <w:szCs w:val="44"/>
          <w:highlight w:val="none"/>
          <w:lang w:eastAsia="zh-CN"/>
        </w:rPr>
        <w:t>其他类</w:t>
      </w:r>
      <w:r>
        <w:rPr>
          <w:rFonts w:hint="default" w:ascii="Times New Roman" w:hAnsi="Times New Roman" w:eastAsia="宋体" w:cs="Times New Roman"/>
          <w:b/>
          <w:bCs/>
          <w:spacing w:val="0"/>
          <w:sz w:val="21"/>
          <w:szCs w:val="44"/>
          <w:highlight w:val="none"/>
        </w:rPr>
        <w:t>项目表</w:t>
      </w:r>
      <w:r>
        <w:rPr>
          <w:b/>
          <w:bCs/>
          <w:sz w:val="21"/>
          <w:szCs w:val="32"/>
        </w:rPr>
        <w:tab/>
      </w:r>
      <w:r>
        <w:rPr>
          <w:b/>
          <w:bCs/>
          <w:sz w:val="21"/>
          <w:szCs w:val="32"/>
        </w:rPr>
        <w:fldChar w:fldCharType="begin"/>
      </w:r>
      <w:r>
        <w:rPr>
          <w:b/>
          <w:bCs/>
          <w:sz w:val="21"/>
          <w:szCs w:val="32"/>
        </w:rPr>
        <w:instrText xml:space="preserve"> PAGEREF _Toc1803717076 \h </w:instrText>
      </w:r>
      <w:r>
        <w:rPr>
          <w:b/>
          <w:bCs/>
          <w:sz w:val="21"/>
          <w:szCs w:val="32"/>
        </w:rPr>
        <w:fldChar w:fldCharType="separate"/>
      </w:r>
      <w:r>
        <w:rPr>
          <w:b/>
          <w:bCs/>
          <w:sz w:val="21"/>
          <w:szCs w:val="32"/>
        </w:rPr>
        <w:t>14</w:t>
      </w:r>
      <w:r>
        <w:rPr>
          <w:b/>
          <w:bCs/>
          <w:sz w:val="21"/>
          <w:szCs w:val="32"/>
        </w:rPr>
        <w:fldChar w:fldCharType="end"/>
      </w:r>
      <w:r>
        <w:rPr>
          <w:rFonts w:hint="eastAsia" w:ascii="Times New Roman" w:hAnsi="Times New Roman" w:eastAsia="宋体" w:cs="宋体"/>
          <w:b/>
          <w:bCs/>
          <w:color w:val="auto"/>
          <w:sz w:val="21"/>
          <w:szCs w:val="24"/>
        </w:rPr>
        <w:fldChar w:fldCharType="end"/>
      </w:r>
    </w:p>
    <w:p>
      <w:pPr>
        <w:pStyle w:val="9"/>
        <w:tabs>
          <w:tab w:val="right" w:leader="dot" w:pos="14004"/>
        </w:tabs>
        <w:rPr>
          <w:sz w:val="21"/>
          <w:szCs w:val="32"/>
        </w:rPr>
      </w:pPr>
      <w:r>
        <w:rPr>
          <w:rFonts w:hint="eastAsia" w:ascii="Times New Roman" w:hAnsi="Times New Roman" w:eastAsia="宋体" w:cs="宋体"/>
          <w:color w:val="auto"/>
          <w:sz w:val="21"/>
          <w:szCs w:val="24"/>
        </w:rPr>
        <w:fldChar w:fldCharType="begin"/>
      </w:r>
      <w:r>
        <w:rPr>
          <w:rFonts w:hint="eastAsia" w:ascii="Times New Roman" w:hAnsi="Times New Roman" w:eastAsia="宋体" w:cs="宋体"/>
          <w:sz w:val="21"/>
          <w:szCs w:val="24"/>
        </w:rPr>
        <w:instrText xml:space="preserve"> HYPERLINK \l _Toc1424888378 </w:instrText>
      </w:r>
      <w:r>
        <w:rPr>
          <w:rFonts w:hint="eastAsia" w:ascii="Times New Roman" w:hAnsi="Times New Roman" w:eastAsia="宋体" w:cs="宋体"/>
          <w:sz w:val="21"/>
          <w:szCs w:val="24"/>
        </w:rPr>
        <w:fldChar w:fldCharType="separate"/>
      </w:r>
      <w:r>
        <w:rPr>
          <w:rFonts w:hint="eastAsia" w:cs="Times New Roman"/>
          <w:spacing w:val="0"/>
          <w:sz w:val="21"/>
          <w:szCs w:val="24"/>
          <w:highlight w:val="none"/>
          <w:lang w:val="en-US" w:eastAsia="zh-CN"/>
        </w:rPr>
        <w:t>（一）</w:t>
      </w:r>
      <w:r>
        <w:rPr>
          <w:rFonts w:hint="eastAsia" w:ascii="Times New Roman" w:hAnsi="Times New Roman" w:cs="Times New Roman"/>
          <w:spacing w:val="0"/>
          <w:sz w:val="21"/>
          <w:szCs w:val="24"/>
          <w:highlight w:val="none"/>
          <w:lang w:val="en-US" w:eastAsia="zh-CN"/>
        </w:rPr>
        <w:t>其他类</w:t>
      </w:r>
      <w:r>
        <w:rPr>
          <w:sz w:val="21"/>
          <w:szCs w:val="32"/>
        </w:rPr>
        <w:tab/>
      </w:r>
      <w:r>
        <w:rPr>
          <w:sz w:val="21"/>
          <w:szCs w:val="32"/>
        </w:rPr>
        <w:fldChar w:fldCharType="begin"/>
      </w:r>
      <w:r>
        <w:rPr>
          <w:sz w:val="21"/>
          <w:szCs w:val="32"/>
        </w:rPr>
        <w:instrText xml:space="preserve"> PAGEREF _Toc1424888378 \h </w:instrText>
      </w:r>
      <w:r>
        <w:rPr>
          <w:sz w:val="21"/>
          <w:szCs w:val="32"/>
        </w:rPr>
        <w:fldChar w:fldCharType="separate"/>
      </w:r>
      <w:r>
        <w:rPr>
          <w:sz w:val="21"/>
          <w:szCs w:val="32"/>
        </w:rPr>
        <w:t>14</w:t>
      </w:r>
      <w:r>
        <w:rPr>
          <w:sz w:val="21"/>
          <w:szCs w:val="32"/>
        </w:rPr>
        <w:fldChar w:fldCharType="end"/>
      </w:r>
      <w:r>
        <w:rPr>
          <w:rFonts w:hint="eastAsia" w:ascii="Times New Roman" w:hAnsi="Times New Roman" w:eastAsia="宋体" w:cs="宋体"/>
          <w:color w:val="auto"/>
          <w:sz w:val="21"/>
          <w:szCs w:val="24"/>
        </w:rPr>
        <w:fldChar w:fldCharType="end"/>
      </w:r>
    </w:p>
    <w:p>
      <w:pPr>
        <w:keepNext w:val="0"/>
        <w:keepLines w:val="0"/>
        <w:pageBreakBefore w:val="0"/>
        <w:widowControl w:val="0"/>
        <w:kinsoku/>
        <w:wordWrap/>
        <w:overflowPunct/>
        <w:topLinePunct w:val="0"/>
        <w:autoSpaceDE/>
        <w:autoSpaceDN/>
        <w:bidi w:val="0"/>
        <w:adjustRightInd/>
        <w:snapToGrid/>
        <w:spacing w:line="280" w:lineRule="exact"/>
        <w:ind w:left="0" w:leftChars="0"/>
        <w:textAlignment w:val="auto"/>
        <w:outlineLvl w:val="9"/>
        <w:rPr>
          <w:rFonts w:ascii="Times New Roman" w:hAnsi="Times New Roman"/>
          <w:color w:val="auto"/>
        </w:rPr>
      </w:pPr>
      <w:r>
        <w:rPr>
          <w:rFonts w:hint="eastAsia" w:ascii="Times New Roman" w:hAnsi="Times New Roman" w:eastAsia="宋体" w:cs="宋体"/>
          <w:color w:val="auto"/>
          <w:sz w:val="21"/>
          <w:szCs w:val="24"/>
        </w:rPr>
        <w:fldChar w:fldCharType="end"/>
      </w: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Times New Roman" w:hAnsi="Times New Roman"/>
          <w:color w:val="auto"/>
          <w:sz w:val="13"/>
          <w:szCs w:val="20"/>
        </w:rPr>
      </w:pPr>
      <w:r>
        <w:rPr>
          <w:rFonts w:ascii="Times New Roman" w:hAnsi="Times New Roman"/>
          <w:color w:val="auto"/>
        </w:rPr>
        <w:br w:type="page"/>
      </w:r>
    </w:p>
    <w:tbl>
      <w:tblPr>
        <w:tblStyle w:val="10"/>
        <w:tblW w:w="13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81"/>
        <w:gridCol w:w="3852"/>
        <w:gridCol w:w="803"/>
        <w:gridCol w:w="1133"/>
        <w:gridCol w:w="1133"/>
        <w:gridCol w:w="1133"/>
        <w:gridCol w:w="1133"/>
        <w:gridCol w:w="1133"/>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1" w:hRule="atLeast"/>
          <w:jc w:val="center"/>
        </w:trPr>
        <w:tc>
          <w:tcPr>
            <w:tcW w:w="13640" w:type="dxa"/>
            <w:gridSpan w:val="9"/>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outlineLvl w:val="0"/>
              <w:rPr>
                <w:rFonts w:hint="eastAsia" w:ascii="Times New Roman" w:hAnsi="Times New Roman" w:eastAsia="宋体" w:cs="等线"/>
                <w:b/>
                <w:bCs/>
                <w:i w:val="0"/>
                <w:color w:val="auto"/>
                <w:kern w:val="0"/>
                <w:sz w:val="16"/>
                <w:szCs w:val="18"/>
                <w:u w:val="none"/>
                <w:lang w:val="en-US" w:eastAsia="zh-CN" w:bidi="ar"/>
              </w:rPr>
            </w:pPr>
            <w:bookmarkStart w:id="0" w:name="_Toc934474284"/>
            <w:r>
              <w:rPr>
                <w:rFonts w:hint="eastAsia" w:ascii="Calibri" w:hAnsi="Calibri" w:eastAsia="宋体" w:cs="Times New Roman"/>
                <w:b/>
                <w:color w:val="auto"/>
                <w:kern w:val="44"/>
                <w:sz w:val="32"/>
                <w:szCs w:val="22"/>
                <w:lang w:val="en-US" w:eastAsia="zh-CN" w:bidi="ar-SA"/>
              </w:rPr>
              <w:t>二〇二</w:t>
            </w:r>
            <w:r>
              <w:rPr>
                <w:rFonts w:hint="eastAsia" w:ascii="Calibri" w:hAnsi="Calibri" w:cs="Times New Roman"/>
                <w:b/>
                <w:color w:val="auto"/>
                <w:kern w:val="44"/>
                <w:sz w:val="32"/>
                <w:szCs w:val="22"/>
                <w:lang w:val="en-US" w:eastAsia="zh-CN" w:bidi="ar-SA"/>
              </w:rPr>
              <w:t>三</w:t>
            </w:r>
            <w:r>
              <w:rPr>
                <w:rFonts w:hint="eastAsia" w:ascii="Calibri" w:hAnsi="Calibri" w:eastAsia="宋体" w:cs="Times New Roman"/>
                <w:b/>
                <w:color w:val="auto"/>
                <w:kern w:val="44"/>
                <w:sz w:val="32"/>
                <w:szCs w:val="22"/>
                <w:lang w:val="en-US" w:eastAsia="zh-CN" w:bidi="ar-SA"/>
              </w:rPr>
              <w:t>年度</w:t>
            </w:r>
            <w:r>
              <w:rPr>
                <w:rFonts w:hint="eastAsia" w:ascii="Calibri" w:hAnsi="Calibri" w:cs="Times New Roman"/>
                <w:b/>
                <w:color w:val="auto"/>
                <w:kern w:val="44"/>
                <w:sz w:val="32"/>
                <w:szCs w:val="22"/>
                <w:lang w:val="en-US" w:eastAsia="zh-CN" w:bidi="ar-SA"/>
              </w:rPr>
              <w:t>第四批</w:t>
            </w:r>
            <w:r>
              <w:rPr>
                <w:rFonts w:hint="eastAsia" w:ascii="Calibri" w:hAnsi="Calibri" w:eastAsia="宋体" w:cs="Times New Roman"/>
                <w:b/>
                <w:color w:val="auto"/>
                <w:kern w:val="44"/>
                <w:sz w:val="32"/>
                <w:szCs w:val="22"/>
                <w:lang w:val="en-US" w:eastAsia="zh-CN" w:bidi="ar-SA"/>
              </w:rPr>
              <w:t>新开科技计划项目汇总表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 w:hRule="atLeast"/>
          <w:jc w:val="center"/>
        </w:trPr>
        <w:tc>
          <w:tcPr>
            <w:tcW w:w="13640" w:type="dxa"/>
            <w:gridSpan w:val="9"/>
            <w:tcBorders>
              <w:top w:val="nil"/>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bottom"/>
              <w:outlineLvl w:val="9"/>
              <w:rPr>
                <w:rFonts w:hint="eastAsia" w:ascii="Times New Roman" w:hAnsi="Times New Roman" w:eastAsia="宋体" w:cs="等线"/>
                <w:b/>
                <w:bCs/>
                <w:i w:val="0"/>
                <w:color w:val="auto"/>
                <w:kern w:val="0"/>
                <w:sz w:val="16"/>
                <w:szCs w:val="18"/>
                <w:u w:val="none"/>
                <w:lang w:val="en-US" w:eastAsia="zh-CN" w:bidi="ar"/>
              </w:rPr>
            </w:pPr>
            <w:r>
              <w:rPr>
                <w:rFonts w:hint="eastAsia" w:cs="等线"/>
                <w:b w:val="0"/>
                <w:bCs w:val="0"/>
                <w:i w:val="0"/>
                <w:color w:val="auto"/>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jc w:val="center"/>
        </w:trPr>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计划类别</w:t>
            </w: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子计划</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项目数</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预期总</w:t>
            </w:r>
            <w:r>
              <w:rPr>
                <w:rFonts w:hint="eastAsia" w:cs="等线"/>
                <w:b/>
                <w:bCs/>
                <w:i w:val="0"/>
                <w:color w:val="auto"/>
                <w:kern w:val="0"/>
                <w:sz w:val="16"/>
                <w:szCs w:val="18"/>
                <w:u w:val="none"/>
                <w:lang w:val="en-US" w:eastAsia="zh-CN" w:bidi="ar"/>
              </w:rPr>
              <w:t>科技投入</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财政科技专项资金</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20</w:t>
            </w:r>
            <w:r>
              <w:rPr>
                <w:rFonts w:hint="eastAsia" w:cs="等线"/>
                <w:b/>
                <w:bCs/>
                <w:i w:val="0"/>
                <w:color w:val="auto"/>
                <w:kern w:val="0"/>
                <w:sz w:val="16"/>
                <w:szCs w:val="18"/>
                <w:u w:val="none"/>
                <w:lang w:val="en-US" w:eastAsia="zh-CN" w:bidi="ar"/>
              </w:rPr>
              <w:t>23</w:t>
            </w:r>
            <w:r>
              <w:rPr>
                <w:rFonts w:hint="eastAsia" w:ascii="Times New Roman" w:hAnsi="Times New Roman" w:eastAsia="宋体" w:cs="等线"/>
                <w:b/>
                <w:bCs/>
                <w:i w:val="0"/>
                <w:color w:val="auto"/>
                <w:kern w:val="0"/>
                <w:sz w:val="16"/>
                <w:szCs w:val="18"/>
                <w:u w:val="none"/>
                <w:lang w:val="en-US" w:eastAsia="zh-CN" w:bidi="ar"/>
              </w:rPr>
              <w:t>年资助</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20</w:t>
            </w:r>
            <w:r>
              <w:rPr>
                <w:rFonts w:hint="eastAsia" w:cs="等线"/>
                <w:b/>
                <w:bCs/>
                <w:i w:val="0"/>
                <w:color w:val="auto"/>
                <w:kern w:val="0"/>
                <w:sz w:val="16"/>
                <w:szCs w:val="18"/>
                <w:u w:val="none"/>
                <w:lang w:val="en-US" w:eastAsia="zh-CN" w:bidi="ar"/>
              </w:rPr>
              <w:t>24</w:t>
            </w:r>
            <w:r>
              <w:rPr>
                <w:rFonts w:hint="eastAsia" w:ascii="Times New Roman" w:hAnsi="Times New Roman" w:eastAsia="宋体" w:cs="等线"/>
                <w:b/>
                <w:bCs/>
                <w:i w:val="0"/>
                <w:color w:val="auto"/>
                <w:kern w:val="0"/>
                <w:sz w:val="16"/>
                <w:szCs w:val="18"/>
                <w:u w:val="none"/>
                <w:lang w:val="en-US" w:eastAsia="zh-CN" w:bidi="ar"/>
              </w:rPr>
              <w:t>年资助</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sz w:val="16"/>
                <w:szCs w:val="18"/>
                <w:u w:val="none"/>
              </w:rPr>
            </w:pPr>
            <w:r>
              <w:rPr>
                <w:rFonts w:hint="eastAsia" w:ascii="Times New Roman" w:hAnsi="Times New Roman" w:eastAsia="宋体" w:cs="等线"/>
                <w:b/>
                <w:bCs/>
                <w:i w:val="0"/>
                <w:color w:val="auto"/>
                <w:kern w:val="0"/>
                <w:sz w:val="16"/>
                <w:szCs w:val="18"/>
                <w:u w:val="none"/>
                <w:lang w:val="en-US" w:eastAsia="zh-CN" w:bidi="ar"/>
              </w:rPr>
              <w:t>202</w:t>
            </w:r>
            <w:r>
              <w:rPr>
                <w:rFonts w:hint="eastAsia" w:cs="等线"/>
                <w:b/>
                <w:bCs/>
                <w:i w:val="0"/>
                <w:color w:val="auto"/>
                <w:kern w:val="0"/>
                <w:sz w:val="16"/>
                <w:szCs w:val="18"/>
                <w:u w:val="none"/>
                <w:lang w:val="en-US" w:eastAsia="zh-CN" w:bidi="ar"/>
              </w:rPr>
              <w:t>5</w:t>
            </w:r>
            <w:r>
              <w:rPr>
                <w:rFonts w:hint="eastAsia" w:ascii="Times New Roman" w:hAnsi="Times New Roman" w:eastAsia="宋体" w:cs="等线"/>
                <w:b/>
                <w:bCs/>
                <w:i w:val="0"/>
                <w:color w:val="auto"/>
                <w:kern w:val="0"/>
                <w:sz w:val="16"/>
                <w:szCs w:val="18"/>
                <w:u w:val="none"/>
                <w:lang w:val="en-US" w:eastAsia="zh-CN" w:bidi="ar"/>
              </w:rPr>
              <w:t>年资助</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outlineLvl w:val="9"/>
              <w:rPr>
                <w:rFonts w:hint="eastAsia" w:ascii="Times New Roman" w:hAnsi="Times New Roman" w:eastAsia="宋体" w:cs="等线"/>
                <w:b/>
                <w:bCs/>
                <w:i w:val="0"/>
                <w:color w:val="auto"/>
                <w:kern w:val="0"/>
                <w:sz w:val="16"/>
                <w:szCs w:val="18"/>
                <w:u w:val="none"/>
                <w:lang w:val="en-US" w:eastAsia="zh-CN" w:bidi="ar"/>
              </w:rPr>
            </w:pPr>
            <w:r>
              <w:rPr>
                <w:rFonts w:hint="eastAsia" w:ascii="Times New Roman" w:hAnsi="Times New Roman" w:eastAsia="宋体" w:cs="等线"/>
                <w:b/>
                <w:bCs/>
                <w:i w:val="0"/>
                <w:color w:val="auto"/>
                <w:kern w:val="0"/>
                <w:sz w:val="16"/>
                <w:szCs w:val="18"/>
                <w:u w:val="none"/>
                <w:lang w:val="en-US" w:eastAsia="zh-CN" w:bidi="ar"/>
              </w:rPr>
              <w:t>202</w:t>
            </w:r>
            <w:r>
              <w:rPr>
                <w:rFonts w:hint="eastAsia" w:cs="等线"/>
                <w:b/>
                <w:bCs/>
                <w:i w:val="0"/>
                <w:color w:val="auto"/>
                <w:kern w:val="0"/>
                <w:sz w:val="16"/>
                <w:szCs w:val="18"/>
                <w:u w:val="none"/>
                <w:lang w:val="en-US" w:eastAsia="zh-CN" w:bidi="ar"/>
              </w:rPr>
              <w:t>6及以后年度</w:t>
            </w:r>
            <w:r>
              <w:rPr>
                <w:rFonts w:hint="eastAsia" w:ascii="Times New Roman" w:hAnsi="Times New Roman" w:eastAsia="宋体" w:cs="等线"/>
                <w:b/>
                <w:bCs/>
                <w:i w:val="0"/>
                <w:color w:val="auto"/>
                <w:kern w:val="0"/>
                <w:sz w:val="16"/>
                <w:szCs w:val="18"/>
                <w:u w:val="none"/>
                <w:lang w:val="en-US" w:eastAsia="zh-CN" w:bidi="ar"/>
              </w:rPr>
              <w:t>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cs="等线"/>
                <w:b/>
                <w:bCs/>
                <w:i w:val="0"/>
                <w:color w:val="auto"/>
                <w:kern w:val="0"/>
                <w:sz w:val="18"/>
                <w:szCs w:val="20"/>
                <w:u w:val="none"/>
                <w:lang w:val="en-US" w:eastAsia="zh-CN" w:bidi="ar"/>
              </w:rPr>
            </w:pPr>
            <w:r>
              <w:rPr>
                <w:rFonts w:hint="eastAsia" w:cs="等线"/>
                <w:b/>
                <w:bCs/>
                <w:i w:val="0"/>
                <w:color w:val="auto"/>
                <w:kern w:val="0"/>
                <w:sz w:val="18"/>
                <w:szCs w:val="20"/>
                <w:u w:val="none"/>
                <w:lang w:val="en-US" w:eastAsia="zh-CN" w:bidi="ar"/>
              </w:rPr>
              <w:t>一、重大科技专项</w:t>
            </w: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auto"/>
                <w:kern w:val="0"/>
                <w:sz w:val="18"/>
                <w:szCs w:val="18"/>
                <w:u w:val="none"/>
                <w:lang w:val="en-US" w:eastAsia="zh-CN" w:bidi="ar"/>
              </w:rPr>
            </w:pPr>
            <w:r>
              <w:rPr>
                <w:rFonts w:hint="eastAsia" w:ascii="宋体" w:hAnsi="宋体" w:cs="宋体"/>
                <w:b/>
                <w:i w:val="0"/>
                <w:color w:val="auto"/>
                <w:kern w:val="0"/>
                <w:sz w:val="18"/>
                <w:szCs w:val="18"/>
                <w:u w:val="none"/>
                <w:lang w:val="en-US" w:eastAsia="zh-CN" w:bidi="ar"/>
              </w:rPr>
              <w:t>合计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4</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17500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等线" w:cs="Times New Roman"/>
                <w:b/>
                <w:bCs/>
                <w:i w:val="0"/>
                <w:color w:val="auto"/>
                <w:kern w:val="2"/>
                <w:sz w:val="18"/>
                <w:szCs w:val="18"/>
                <w:u w:val="none"/>
                <w:lang w:val="en-US" w:eastAsia="zh-CN" w:bidi="ar-SA"/>
              </w:rPr>
            </w:pPr>
            <w:r>
              <w:rPr>
                <w:rFonts w:hint="eastAsia" w:eastAsia="等线" w:cs="Times New Roman"/>
                <w:b/>
                <w:bCs/>
                <w:i w:val="0"/>
                <w:color w:val="auto"/>
                <w:sz w:val="18"/>
                <w:szCs w:val="18"/>
                <w:u w:val="none"/>
                <w:lang w:val="en-US" w:eastAsia="zh-CN"/>
              </w:rPr>
              <w:t>6000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等线" w:cs="Times New Roman"/>
                <w:b/>
                <w:bCs/>
                <w:i w:val="0"/>
                <w:color w:val="auto"/>
                <w:kern w:val="2"/>
                <w:sz w:val="18"/>
                <w:szCs w:val="18"/>
                <w:u w:val="none"/>
                <w:lang w:val="en-US" w:eastAsia="zh-CN" w:bidi="ar-SA"/>
              </w:rPr>
            </w:pPr>
            <w:r>
              <w:rPr>
                <w:rFonts w:hint="eastAsia" w:eastAsia="等线" w:cs="Times New Roman"/>
                <w:b/>
                <w:bCs/>
                <w:i w:val="0"/>
                <w:color w:val="auto"/>
                <w:sz w:val="18"/>
                <w:szCs w:val="18"/>
                <w:u w:val="none"/>
                <w:lang w:val="en-US" w:eastAsia="zh-CN"/>
              </w:rPr>
              <w:t>2000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等线" w:cs="Times New Roman"/>
                <w:b/>
                <w:bCs/>
                <w:i w:val="0"/>
                <w:color w:val="auto"/>
                <w:kern w:val="2"/>
                <w:sz w:val="18"/>
                <w:szCs w:val="18"/>
                <w:u w:val="none"/>
                <w:lang w:val="en-US" w:eastAsia="zh-CN" w:bidi="ar-SA"/>
              </w:rPr>
            </w:pPr>
            <w:r>
              <w:rPr>
                <w:rFonts w:hint="eastAsia" w:eastAsia="等线" w:cs="Times New Roman"/>
                <w:b/>
                <w:bCs/>
                <w:i w:val="0"/>
                <w:color w:val="auto"/>
                <w:sz w:val="18"/>
                <w:szCs w:val="18"/>
                <w:u w:val="none"/>
                <w:lang w:val="en-US" w:eastAsia="zh-CN"/>
              </w:rPr>
              <w:t>2600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kern w:val="2"/>
                <w:sz w:val="18"/>
                <w:szCs w:val="18"/>
                <w:u w:val="none"/>
                <w:lang w:val="en-US" w:eastAsia="zh-CN" w:bidi="ar-SA"/>
              </w:rPr>
            </w:pPr>
            <w:r>
              <w:rPr>
                <w:rFonts w:hint="eastAsia" w:eastAsia="等线" w:cs="Times New Roman"/>
                <w:b/>
                <w:bCs/>
                <w:i w:val="0"/>
                <w:color w:val="auto"/>
                <w:sz w:val="18"/>
                <w:szCs w:val="18"/>
                <w:u w:val="none"/>
                <w:lang w:val="en-US" w:eastAsia="zh-CN"/>
              </w:rPr>
              <w:t>1400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等线" w:cs="Times New Roman"/>
                <w:b/>
                <w:bCs/>
                <w:i w:val="0"/>
                <w:color w:val="auto"/>
                <w:kern w:val="2"/>
                <w:sz w:val="18"/>
                <w:szCs w:val="18"/>
                <w:u w:val="none"/>
                <w:lang w:val="en-US" w:eastAsia="zh-CN" w:bidi="ar-SA"/>
              </w:rPr>
            </w:pPr>
            <w:r>
              <w:rPr>
                <w:rFonts w:hint="eastAsia" w:eastAsia="等线" w:cs="Times New Roman"/>
                <w:b/>
                <w:bCs/>
                <w:i w:val="0"/>
                <w:color w:val="auto"/>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cs="等线"/>
                <w:b/>
                <w:bCs/>
                <w:i w:val="0"/>
                <w:color w:val="auto"/>
                <w:kern w:val="0"/>
                <w:sz w:val="18"/>
                <w:szCs w:val="20"/>
                <w:u w:val="none"/>
                <w:lang w:val="en-US" w:eastAsia="zh-CN" w:bidi="ar"/>
              </w:rPr>
            </w:pP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b/>
                <w:i w:val="0"/>
                <w:color w:val="auto"/>
                <w:kern w:val="0"/>
                <w:sz w:val="18"/>
                <w:szCs w:val="18"/>
                <w:u w:val="none"/>
                <w:lang w:val="en-US" w:eastAsia="zh-CN" w:bidi="ar"/>
              </w:rPr>
            </w:pPr>
            <w:r>
              <w:rPr>
                <w:rFonts w:hint="eastAsia" w:ascii="宋体" w:hAnsi="宋体" w:cs="宋体"/>
                <w:b/>
                <w:i w:val="0"/>
                <w:color w:val="auto"/>
                <w:kern w:val="0"/>
                <w:sz w:val="18"/>
                <w:szCs w:val="18"/>
                <w:u w:val="none"/>
                <w:lang w:val="en-US" w:eastAsia="zh-CN" w:bidi="ar"/>
              </w:rPr>
              <w:t>（一）重大科技专项</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4</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17500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6000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2000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2600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1400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ascii="Times New Roman" w:hAnsi="Times New Roman" w:eastAsia="宋体" w:cs="等线"/>
                <w:b/>
                <w:bCs/>
                <w:i w:val="0"/>
                <w:color w:val="auto"/>
                <w:sz w:val="18"/>
                <w:szCs w:val="20"/>
                <w:u w:val="none"/>
              </w:rPr>
            </w:pPr>
            <w:r>
              <w:rPr>
                <w:rFonts w:hint="eastAsia" w:cs="等线"/>
                <w:b/>
                <w:bCs/>
                <w:i w:val="0"/>
                <w:color w:val="auto"/>
                <w:kern w:val="0"/>
                <w:sz w:val="18"/>
                <w:szCs w:val="20"/>
                <w:u w:val="none"/>
                <w:lang w:val="en-US" w:eastAsia="zh-CN" w:bidi="ar"/>
              </w:rPr>
              <w:t>二</w:t>
            </w:r>
            <w:r>
              <w:rPr>
                <w:rFonts w:hint="eastAsia" w:ascii="Times New Roman" w:hAnsi="Times New Roman" w:eastAsia="宋体" w:cs="等线"/>
                <w:b/>
                <w:bCs/>
                <w:i w:val="0"/>
                <w:color w:val="auto"/>
                <w:kern w:val="0"/>
                <w:sz w:val="18"/>
                <w:szCs w:val="20"/>
                <w:u w:val="none"/>
                <w:lang w:val="en-US" w:eastAsia="zh-CN" w:bidi="ar"/>
              </w:rPr>
              <w:t>、重点研发与转化计划</w:t>
            </w: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等线"/>
                <w:b/>
                <w:bCs/>
                <w:i w:val="0"/>
                <w:color w:val="auto"/>
                <w:sz w:val="18"/>
                <w:szCs w:val="20"/>
                <w:u w:val="none"/>
              </w:rPr>
            </w:pPr>
            <w:r>
              <w:rPr>
                <w:rFonts w:hint="eastAsia" w:ascii="宋体" w:hAnsi="宋体" w:eastAsia="宋体" w:cs="宋体"/>
                <w:b/>
                <w:i w:val="0"/>
                <w:color w:val="auto"/>
                <w:kern w:val="0"/>
                <w:sz w:val="18"/>
                <w:szCs w:val="18"/>
                <w:u w:val="none"/>
                <w:lang w:val="en-US" w:eastAsia="zh-CN" w:bidi="ar"/>
              </w:rPr>
              <w:t>合计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2</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5000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5000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1000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1000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i w:val="0"/>
                <w:color w:val="auto"/>
                <w:sz w:val="18"/>
                <w:szCs w:val="18"/>
                <w:u w:val="none"/>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Times New Roman" w:hAnsi="Times New Roman" w:eastAsia="宋体" w:cs="等线"/>
                <w:b/>
                <w:bCs/>
                <w:i w:val="0"/>
                <w:color w:val="auto"/>
                <w:sz w:val="18"/>
                <w:szCs w:val="20"/>
                <w:u w:val="none"/>
              </w:rPr>
            </w:pP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等线"/>
                <w:i w:val="0"/>
                <w:color w:val="auto"/>
                <w:sz w:val="18"/>
                <w:szCs w:val="20"/>
                <w:u w:val="none"/>
              </w:rPr>
            </w:pPr>
            <w:r>
              <w:rPr>
                <w:rFonts w:hint="eastAsia" w:ascii="宋体" w:hAnsi="宋体" w:eastAsia="宋体" w:cs="宋体"/>
                <w:i w:val="0"/>
                <w:color w:val="auto"/>
                <w:kern w:val="0"/>
                <w:sz w:val="18"/>
                <w:szCs w:val="18"/>
                <w:u w:val="none"/>
                <w:lang w:val="en-US" w:eastAsia="zh-CN" w:bidi="ar"/>
              </w:rPr>
              <w:t>（一）科技成果转化专项</w:t>
            </w:r>
            <w:r>
              <w:rPr>
                <w:rFonts w:hint="eastAsia" w:ascii="宋体" w:hAnsi="宋体" w:cs="宋体"/>
                <w:i w:val="0"/>
                <w:color w:val="auto"/>
                <w:kern w:val="0"/>
                <w:sz w:val="18"/>
                <w:szCs w:val="18"/>
                <w:u w:val="none"/>
                <w:lang w:val="en-US" w:eastAsia="zh-CN" w:bidi="ar"/>
              </w:rPr>
              <w:t>（帅才科学家负责制）</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2</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5000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5000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1000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1000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ascii="Times New Roman" w:hAnsi="Times New Roman" w:eastAsia="宋体" w:cs="等线"/>
                <w:b/>
                <w:bCs/>
                <w:i w:val="0"/>
                <w:color w:val="auto"/>
                <w:sz w:val="18"/>
                <w:szCs w:val="20"/>
                <w:u w:val="none"/>
              </w:rPr>
            </w:pPr>
            <w:r>
              <w:rPr>
                <w:rFonts w:hint="eastAsia" w:cs="等线"/>
                <w:b/>
                <w:bCs/>
                <w:i w:val="0"/>
                <w:color w:val="auto"/>
                <w:kern w:val="0"/>
                <w:sz w:val="18"/>
                <w:szCs w:val="20"/>
                <w:u w:val="none"/>
                <w:lang w:val="en-US" w:eastAsia="zh-CN" w:bidi="ar"/>
              </w:rPr>
              <w:t>三</w:t>
            </w:r>
            <w:r>
              <w:rPr>
                <w:rFonts w:hint="eastAsia" w:ascii="Times New Roman" w:hAnsi="Times New Roman" w:eastAsia="宋体" w:cs="等线"/>
                <w:b/>
                <w:bCs/>
                <w:i w:val="0"/>
                <w:color w:val="auto"/>
                <w:kern w:val="0"/>
                <w:sz w:val="18"/>
                <w:szCs w:val="20"/>
                <w:u w:val="none"/>
                <w:lang w:val="en-US" w:eastAsia="zh-CN" w:bidi="ar"/>
              </w:rPr>
              <w:t>、</w:t>
            </w:r>
            <w:r>
              <w:rPr>
                <w:rFonts w:hint="eastAsia" w:cs="等线"/>
                <w:b/>
                <w:bCs/>
                <w:i w:val="0"/>
                <w:color w:val="auto"/>
                <w:kern w:val="0"/>
                <w:sz w:val="18"/>
                <w:szCs w:val="20"/>
                <w:u w:val="none"/>
                <w:lang w:val="en-US" w:eastAsia="zh-CN" w:bidi="ar"/>
              </w:rPr>
              <w:t>创新平台建设专项</w:t>
            </w: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等线"/>
                <w:b/>
                <w:bCs/>
                <w:i w:val="0"/>
                <w:color w:val="auto"/>
                <w:sz w:val="18"/>
                <w:szCs w:val="20"/>
                <w:u w:val="none"/>
              </w:rPr>
            </w:pPr>
            <w:r>
              <w:rPr>
                <w:rFonts w:hint="eastAsia" w:ascii="宋体" w:hAnsi="宋体" w:eastAsia="宋体" w:cs="宋体"/>
                <w:b/>
                <w:i w:val="0"/>
                <w:color w:val="auto"/>
                <w:kern w:val="0"/>
                <w:sz w:val="18"/>
                <w:szCs w:val="18"/>
                <w:u w:val="none"/>
                <w:lang w:val="en-US" w:eastAsia="zh-CN" w:bidi="ar"/>
              </w:rPr>
              <w:t>合计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9</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2250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2250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cs="等线"/>
                <w:b/>
                <w:bCs/>
                <w:i w:val="0"/>
                <w:color w:val="auto"/>
                <w:kern w:val="0"/>
                <w:sz w:val="18"/>
                <w:szCs w:val="20"/>
                <w:u w:val="none"/>
                <w:lang w:val="en-US" w:eastAsia="zh-CN" w:bidi="ar"/>
              </w:rPr>
            </w:pP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等线"/>
                <w:b/>
                <w:bCs/>
                <w:i w:val="0"/>
                <w:color w:val="auto"/>
                <w:kern w:val="0"/>
                <w:sz w:val="18"/>
                <w:szCs w:val="20"/>
                <w:u w:val="none"/>
                <w:lang w:val="en-US" w:eastAsia="zh-CN" w:bidi="ar"/>
              </w:rPr>
            </w:pPr>
            <w:r>
              <w:rPr>
                <w:rFonts w:hint="eastAsia" w:ascii="宋体" w:hAnsi="宋体" w:eastAsia="宋体" w:cs="宋体"/>
                <w:i w:val="0"/>
                <w:color w:val="auto"/>
                <w:kern w:val="0"/>
                <w:sz w:val="18"/>
                <w:szCs w:val="18"/>
                <w:u w:val="none"/>
                <w:lang w:val="en-US" w:eastAsia="zh-CN" w:bidi="ar"/>
              </w:rPr>
              <w:t>（一）</w:t>
            </w:r>
            <w:r>
              <w:rPr>
                <w:rFonts w:hint="eastAsia" w:ascii="宋体" w:hAnsi="宋体" w:cs="宋体"/>
                <w:i w:val="0"/>
                <w:color w:val="auto"/>
                <w:kern w:val="0"/>
                <w:sz w:val="18"/>
                <w:szCs w:val="18"/>
                <w:u w:val="none"/>
                <w:lang w:val="en-US" w:eastAsia="zh-CN" w:bidi="ar"/>
              </w:rPr>
              <w:t>重点实验室评估奖励</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9</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2250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2250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750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b/>
                <w:bCs/>
                <w:i w:val="0"/>
                <w:color w:val="auto"/>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outlineLvl w:val="9"/>
              <w:rPr>
                <w:rFonts w:hint="eastAsia" w:ascii="Times New Roman" w:hAnsi="Times New Roman" w:eastAsia="宋体" w:cs="等线"/>
                <w:b/>
                <w:bCs/>
                <w:i w:val="0"/>
                <w:color w:val="auto"/>
                <w:sz w:val="18"/>
                <w:szCs w:val="20"/>
                <w:u w:val="none"/>
              </w:rPr>
            </w:pPr>
            <w:r>
              <w:rPr>
                <w:rFonts w:hint="eastAsia" w:cs="等线"/>
                <w:b/>
                <w:bCs/>
                <w:i w:val="0"/>
                <w:color w:val="auto"/>
                <w:kern w:val="0"/>
                <w:sz w:val="18"/>
                <w:szCs w:val="20"/>
                <w:u w:val="none"/>
                <w:lang w:val="en-US" w:eastAsia="zh-CN" w:bidi="ar"/>
              </w:rPr>
              <w:t>四</w:t>
            </w:r>
            <w:r>
              <w:rPr>
                <w:rFonts w:hint="eastAsia" w:ascii="Times New Roman" w:hAnsi="Times New Roman" w:eastAsia="宋体" w:cs="等线"/>
                <w:b/>
                <w:bCs/>
                <w:i w:val="0"/>
                <w:color w:val="auto"/>
                <w:kern w:val="0"/>
                <w:sz w:val="18"/>
                <w:szCs w:val="20"/>
                <w:u w:val="none"/>
                <w:lang w:val="en-US" w:eastAsia="zh-CN" w:bidi="ar"/>
              </w:rPr>
              <w:t>、其他类</w:t>
            </w: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等线"/>
                <w:i w:val="0"/>
                <w:color w:val="auto"/>
                <w:sz w:val="18"/>
                <w:szCs w:val="20"/>
                <w:u w:val="none"/>
              </w:rPr>
            </w:pPr>
            <w:r>
              <w:rPr>
                <w:rFonts w:hint="eastAsia" w:ascii="宋体" w:hAnsi="宋体" w:eastAsia="宋体" w:cs="宋体"/>
                <w:b/>
                <w:i w:val="0"/>
                <w:color w:val="auto"/>
                <w:kern w:val="0"/>
                <w:sz w:val="18"/>
                <w:szCs w:val="18"/>
                <w:u w:val="none"/>
                <w:lang w:val="en-US" w:eastAsia="zh-CN" w:bidi="ar"/>
              </w:rPr>
              <w:t>合计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4000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800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800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1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Times New Roman" w:hAnsi="Times New Roman" w:eastAsia="宋体" w:cs="等线"/>
                <w:b/>
                <w:bCs/>
                <w:i w:val="0"/>
                <w:color w:val="auto"/>
                <w:sz w:val="18"/>
                <w:szCs w:val="20"/>
                <w:u w:val="none"/>
              </w:rPr>
            </w:pPr>
          </w:p>
        </w:tc>
        <w:tc>
          <w:tcPr>
            <w:tcW w:w="3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等线"/>
                <w:i w:val="0"/>
                <w:color w:val="auto"/>
                <w:sz w:val="18"/>
                <w:szCs w:val="20"/>
                <w:u w:val="none"/>
                <w:lang w:val="en-US"/>
              </w:rPr>
            </w:pPr>
            <w:r>
              <w:rPr>
                <w:rFonts w:hint="eastAsia" w:ascii="宋体" w:hAnsi="宋体" w:eastAsia="宋体" w:cs="宋体"/>
                <w:i w:val="0"/>
                <w:color w:val="auto"/>
                <w:kern w:val="0"/>
                <w:sz w:val="18"/>
                <w:szCs w:val="18"/>
                <w:u w:val="none"/>
                <w:lang w:val="en-US" w:eastAsia="zh-CN" w:bidi="ar"/>
              </w:rPr>
              <w:t>（</w:t>
            </w:r>
            <w:r>
              <w:rPr>
                <w:rFonts w:hint="eastAsia" w:ascii="宋体" w:hAnsi="宋体" w:cs="宋体"/>
                <w:i w:val="0"/>
                <w:color w:val="auto"/>
                <w:kern w:val="0"/>
                <w:sz w:val="18"/>
                <w:szCs w:val="18"/>
                <w:u w:val="none"/>
                <w:lang w:val="en-US" w:eastAsia="zh-CN" w:bidi="ar"/>
              </w:rPr>
              <w:t>一</w:t>
            </w:r>
            <w:r>
              <w:rPr>
                <w:rFonts w:hint="eastAsia" w:ascii="宋体" w:hAnsi="宋体" w:eastAsia="宋体" w:cs="宋体"/>
                <w:i w:val="0"/>
                <w:color w:val="auto"/>
                <w:kern w:val="0"/>
                <w:sz w:val="18"/>
                <w:szCs w:val="18"/>
                <w:u w:val="none"/>
                <w:lang w:val="en-US" w:eastAsia="zh-CN" w:bidi="ar"/>
              </w:rPr>
              <w:t>）</w:t>
            </w:r>
            <w:r>
              <w:rPr>
                <w:rFonts w:hint="eastAsia" w:ascii="宋体" w:hAnsi="宋体" w:cs="宋体"/>
                <w:i w:val="0"/>
                <w:color w:val="auto"/>
                <w:kern w:val="0"/>
                <w:sz w:val="18"/>
                <w:szCs w:val="18"/>
                <w:u w:val="none"/>
                <w:lang w:val="en-US" w:eastAsia="zh-CN" w:bidi="ar"/>
              </w:rPr>
              <w:t>国家重点研发计划项目地方配套</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1</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4000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800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800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lang w:val="en-US" w:eastAsia="zh-CN"/>
              </w:rPr>
            </w:pPr>
            <w:r>
              <w:rPr>
                <w:rFonts w:hint="eastAsia" w:eastAsia="等线" w:cs="Times New Roman"/>
                <w:i w:val="0"/>
                <w:color w:val="auto"/>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jc w:val="center"/>
        </w:trPr>
        <w:tc>
          <w:tcPr>
            <w:tcW w:w="60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imes New Roman" w:hAnsi="Times New Roman" w:eastAsia="宋体" w:cs="等线"/>
                <w:b/>
                <w:bCs/>
                <w:i w:val="0"/>
                <w:color w:val="auto"/>
                <w:sz w:val="18"/>
                <w:szCs w:val="20"/>
                <w:u w:val="none"/>
              </w:rPr>
            </w:pPr>
            <w:r>
              <w:rPr>
                <w:rFonts w:hint="eastAsia" w:ascii="Times New Roman" w:hAnsi="Times New Roman" w:eastAsia="宋体" w:cs="等线"/>
                <w:b/>
                <w:bCs/>
                <w:i w:val="0"/>
                <w:color w:val="auto"/>
                <w:kern w:val="0"/>
                <w:sz w:val="18"/>
                <w:szCs w:val="20"/>
                <w:u w:val="none"/>
                <w:lang w:val="en-US" w:eastAsia="zh-CN" w:bidi="ar"/>
              </w:rPr>
              <w:t>总计</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16</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28750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14050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3550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4350</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3150</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auto"/>
                <w:sz w:val="18"/>
                <w:szCs w:val="18"/>
                <w:u w:val="none"/>
                <w:lang w:val="en-US" w:eastAsia="zh-CN"/>
              </w:rPr>
            </w:pPr>
            <w:r>
              <w:rPr>
                <w:rFonts w:hint="eastAsia" w:eastAsia="等线" w:cs="Times New Roman"/>
                <w:b/>
                <w:bCs/>
                <w:i w:val="0"/>
                <w:color w:val="auto"/>
                <w:sz w:val="18"/>
                <w:szCs w:val="18"/>
                <w:u w:val="none"/>
                <w:lang w:val="en-US" w:eastAsia="zh-CN"/>
              </w:rPr>
              <w:t>3100</w:t>
            </w:r>
          </w:p>
        </w:tc>
      </w:tr>
    </w:tbl>
    <w:p>
      <w:pPr>
        <w:keepNext w:val="0"/>
        <w:keepLines w:val="0"/>
        <w:pageBreakBefore w:val="0"/>
        <w:widowControl w:val="0"/>
        <w:kinsoku/>
        <w:wordWrap/>
        <w:overflowPunct/>
        <w:topLinePunct w:val="0"/>
        <w:autoSpaceDE/>
        <w:autoSpaceDN/>
        <w:bidi w:val="0"/>
        <w:adjustRightInd/>
        <w:snapToGrid/>
        <w:spacing w:line="400" w:lineRule="exact"/>
        <w:ind w:firstLine="360" w:firstLineChars="200"/>
        <w:textAlignment w:val="auto"/>
        <w:rPr>
          <w:rFonts w:hint="eastAsia" w:eastAsia="宋体"/>
          <w:lang w:eastAsia="zh-CN"/>
        </w:rPr>
      </w:pPr>
      <w:r>
        <w:rPr>
          <w:color w:val="auto"/>
        </w:rPr>
        <w:br w:type="page"/>
      </w:r>
    </w:p>
    <w:tbl>
      <w:tblPr>
        <w:tblStyle w:val="10"/>
        <w:tblW w:w="54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9"/>
        <w:gridCol w:w="1164"/>
        <w:gridCol w:w="5031"/>
        <w:gridCol w:w="1351"/>
        <w:gridCol w:w="743"/>
        <w:gridCol w:w="909"/>
        <w:gridCol w:w="768"/>
        <w:gridCol w:w="668"/>
        <w:gridCol w:w="668"/>
        <w:gridCol w:w="668"/>
        <w:gridCol w:w="668"/>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3"/>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default" w:ascii="Times New Roman" w:hAnsi="Times New Roman" w:eastAsia="宋体" w:cs="Times New Roman"/>
                <w:b/>
                <w:bCs/>
                <w:i w:val="0"/>
                <w:color w:val="auto"/>
                <w:spacing w:val="0"/>
                <w:kern w:val="0"/>
                <w:sz w:val="20"/>
                <w:szCs w:val="20"/>
                <w:highlight w:val="none"/>
                <w:u w:val="none"/>
                <w:lang w:val="en-US" w:eastAsia="zh-CN" w:bidi="ar"/>
              </w:rPr>
            </w:pPr>
            <w:bookmarkStart w:id="1" w:name="_Toc407982287"/>
            <w:r>
              <w:rPr>
                <w:rFonts w:hint="default" w:ascii="Times New Roman" w:hAnsi="Times New Roman" w:eastAsia="宋体" w:cs="Times New Roman"/>
                <w:b/>
                <w:bCs/>
                <w:color w:val="auto"/>
                <w:spacing w:val="0"/>
                <w:sz w:val="36"/>
                <w:szCs w:val="36"/>
                <w:highlight w:val="none"/>
              </w:rPr>
              <w:t>青海省二〇二</w:t>
            </w:r>
            <w:r>
              <w:rPr>
                <w:rFonts w:hint="default" w:ascii="Times New Roman" w:hAnsi="Times New Roman" w:cs="Times New Roman"/>
                <w:b/>
                <w:bCs/>
                <w:color w:val="auto"/>
                <w:spacing w:val="0"/>
                <w:sz w:val="36"/>
                <w:szCs w:val="36"/>
                <w:highlight w:val="none"/>
                <w:lang w:val="en-US" w:eastAsia="zh-CN"/>
              </w:rPr>
              <w:t>三</w:t>
            </w:r>
            <w:r>
              <w:rPr>
                <w:rFonts w:hint="default" w:ascii="Times New Roman" w:hAnsi="Times New Roman" w:eastAsia="宋体" w:cs="Times New Roman"/>
                <w:b/>
                <w:bCs/>
                <w:color w:val="auto"/>
                <w:spacing w:val="0"/>
                <w:sz w:val="36"/>
                <w:szCs w:val="36"/>
                <w:highlight w:val="none"/>
              </w:rPr>
              <w:t>年</w:t>
            </w:r>
            <w:r>
              <w:rPr>
                <w:rFonts w:hint="default" w:ascii="Times New Roman" w:hAnsi="Times New Roman" w:eastAsia="宋体" w:cs="Times New Roman"/>
                <w:b/>
                <w:bCs/>
                <w:color w:val="auto"/>
                <w:spacing w:val="0"/>
                <w:sz w:val="36"/>
                <w:szCs w:val="36"/>
                <w:highlight w:val="none"/>
                <w:lang w:val="en-US" w:eastAsia="zh-CN"/>
              </w:rPr>
              <w:t>重大科技专项</w:t>
            </w:r>
            <w:r>
              <w:rPr>
                <w:rFonts w:hint="default" w:ascii="Times New Roman" w:hAnsi="Times New Roman" w:eastAsia="宋体" w:cs="Times New Roman"/>
                <w:b/>
                <w:bCs/>
                <w:color w:val="auto"/>
                <w:spacing w:val="0"/>
                <w:sz w:val="36"/>
                <w:szCs w:val="36"/>
                <w:highlight w:val="none"/>
              </w:rPr>
              <w:t>项目表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 w:hRule="atLeast"/>
          <w:tblHeader/>
          <w:jc w:val="center"/>
        </w:trPr>
        <w:tc>
          <w:tcPr>
            <w:tcW w:w="41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项目编号</w:t>
            </w:r>
          </w:p>
        </w:tc>
        <w:tc>
          <w:tcPr>
            <w:tcW w:w="38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项目名称</w:t>
            </w:r>
          </w:p>
        </w:tc>
        <w:tc>
          <w:tcPr>
            <w:tcW w:w="165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cs="Times New Roman"/>
                <w:b/>
                <w:bCs/>
                <w:i w:val="0"/>
                <w:color w:val="auto"/>
                <w:spacing w:val="0"/>
                <w:kern w:val="0"/>
                <w:sz w:val="20"/>
                <w:szCs w:val="20"/>
                <w:highlight w:val="none"/>
                <w:u w:val="none"/>
                <w:lang w:val="en-US" w:eastAsia="zh-CN" w:bidi="ar"/>
              </w:rPr>
              <w:t>研究内容</w:t>
            </w:r>
            <w:r>
              <w:rPr>
                <w:rFonts w:hint="default" w:ascii="Times New Roman" w:hAnsi="Times New Roman" w:eastAsia="宋体" w:cs="Times New Roman"/>
                <w:b/>
                <w:bCs/>
                <w:i w:val="0"/>
                <w:color w:val="auto"/>
                <w:spacing w:val="0"/>
                <w:kern w:val="0"/>
                <w:sz w:val="20"/>
                <w:szCs w:val="20"/>
                <w:highlight w:val="none"/>
                <w:u w:val="none"/>
                <w:lang w:val="en-US" w:eastAsia="zh-CN" w:bidi="ar"/>
              </w:rPr>
              <w:t>及指标</w:t>
            </w:r>
          </w:p>
        </w:tc>
        <w:tc>
          <w:tcPr>
            <w:tcW w:w="44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承担单位</w:t>
            </w:r>
          </w:p>
        </w:tc>
        <w:tc>
          <w:tcPr>
            <w:tcW w:w="24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项目负责人</w:t>
            </w:r>
          </w:p>
        </w:tc>
        <w:tc>
          <w:tcPr>
            <w:tcW w:w="29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项目起止年限</w:t>
            </w:r>
          </w:p>
        </w:tc>
        <w:tc>
          <w:tcPr>
            <w:tcW w:w="1348"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b/>
                <w:bCs/>
                <w:i w:val="0"/>
                <w:color w:val="auto"/>
                <w:spacing w:val="0"/>
                <w:kern w:val="0"/>
                <w:sz w:val="20"/>
                <w:szCs w:val="20"/>
                <w:highlight w:val="none"/>
                <w:u w:val="none"/>
                <w:lang w:val="en-US" w:eastAsia="zh-CN" w:bidi="ar"/>
              </w:rPr>
              <w:t>经费（万元）</w:t>
            </w:r>
          </w:p>
        </w:tc>
        <w:tc>
          <w:tcPr>
            <w:tcW w:w="22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1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38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165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44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4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9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lang w:val="en-US"/>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总</w:t>
            </w:r>
            <w:r>
              <w:rPr>
                <w:rFonts w:hint="default" w:ascii="Times New Roman" w:hAnsi="Times New Roman" w:cs="Times New Roman"/>
                <w:b/>
                <w:bCs/>
                <w:i w:val="0"/>
                <w:color w:val="auto"/>
                <w:spacing w:val="0"/>
                <w:kern w:val="0"/>
                <w:sz w:val="20"/>
                <w:szCs w:val="20"/>
                <w:highlight w:val="none"/>
                <w:u w:val="none"/>
                <w:lang w:val="en-US" w:eastAsia="zh-CN" w:bidi="ar"/>
              </w:rPr>
              <w:t>科技投入</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拟资助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3</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4</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5</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6及以后年度</w:t>
            </w:r>
            <w:r>
              <w:rPr>
                <w:rFonts w:hint="default" w:ascii="Times New Roman" w:hAnsi="Times New Roman" w:eastAsia="宋体" w:cs="Times New Roman"/>
                <w:b/>
                <w:bCs/>
                <w:i w:val="0"/>
                <w:color w:val="auto"/>
                <w:spacing w:val="0"/>
                <w:kern w:val="0"/>
                <w:sz w:val="20"/>
                <w:szCs w:val="20"/>
                <w:highlight w:val="none"/>
                <w:u w:val="none"/>
                <w:lang w:val="en-US" w:eastAsia="zh-CN" w:bidi="ar"/>
              </w:rPr>
              <w:t>资助</w:t>
            </w:r>
          </w:p>
        </w:tc>
        <w:tc>
          <w:tcPr>
            <w:tcW w:w="22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5000" w:type="pct"/>
            <w:gridSpan w:val="13"/>
            <w:shd w:val="clear" w:color="auto" w:fill="auto"/>
            <w:noWrap/>
            <w:tcMar>
              <w:top w:w="15" w:type="dxa"/>
              <w:left w:w="15" w:type="dxa"/>
              <w:right w:w="15" w:type="dxa"/>
            </w:tcMar>
            <w:vAlign w:val="center"/>
          </w:tcPr>
          <w:p>
            <w:pPr>
              <w:pStyle w:val="4"/>
              <w:rPr>
                <w:rFonts w:hint="default" w:ascii="Times New Roman" w:hAnsi="Times New Roman" w:cs="Times New Roman"/>
                <w:color w:val="auto"/>
                <w:spacing w:val="0"/>
                <w:highlight w:val="none"/>
                <w:lang w:val="en-US" w:eastAsia="zh-CN"/>
              </w:rPr>
            </w:pPr>
            <w:bookmarkStart w:id="2" w:name="_Toc1025831880"/>
            <w:r>
              <w:rPr>
                <w:rFonts w:hint="default" w:ascii="Times New Roman" w:hAnsi="Times New Roman" w:cs="Times New Roman"/>
                <w:color w:val="auto"/>
                <w:spacing w:val="0"/>
                <w:sz w:val="24"/>
                <w:szCs w:val="24"/>
                <w:highlight w:val="none"/>
                <w:lang w:val="en-US" w:eastAsia="zh-CN"/>
              </w:rPr>
              <w:t>一、重大科技专项</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2023-GX-A</w:t>
            </w:r>
            <w:r>
              <w:rPr>
                <w:rFonts w:hint="eastAsia" w:cs="Times New Roman"/>
                <w:i w:val="0"/>
                <w:iCs w:val="0"/>
                <w:color w:val="000000"/>
                <w:kern w:val="0"/>
                <w:sz w:val="20"/>
                <w:szCs w:val="20"/>
                <w:u w:val="none"/>
                <w:lang w:val="en-US" w:eastAsia="zh-CN" w:bidi="ar"/>
              </w:rPr>
              <w:t>2</w:t>
            </w:r>
          </w:p>
        </w:tc>
        <w:tc>
          <w:tcPr>
            <w:tcW w:w="38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面向氢能产业的制储输用及氢电耦合关键技术研究</w:t>
            </w:r>
          </w:p>
        </w:tc>
        <w:tc>
          <w:tcPr>
            <w:tcW w:w="1651" w:type="pc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研究内容：</w:t>
            </w:r>
            <w:r>
              <w:rPr>
                <w:rFonts w:hint="default" w:ascii="Times New Roman" w:hAnsi="Times New Roman" w:eastAsia="宋体" w:cs="Times New Roman"/>
                <w:i w:val="0"/>
                <w:iCs w:val="0"/>
                <w:color w:val="000000"/>
                <w:kern w:val="0"/>
                <w:sz w:val="20"/>
                <w:szCs w:val="20"/>
                <w:u w:val="none"/>
                <w:lang w:val="en-US" w:eastAsia="zh-CN" w:bidi="ar"/>
              </w:rPr>
              <w:t>1.波动性光伏电解制氢及控制关键技术研究。2.基于多形态氢能安全高效储运技术研究。3.高原零碳物流园区制储供氢关键技术研究。4.大功率、高效率氢燃料电池发电系统技术研究。5.“双高”电力系统协调互动的氢电耦合关键技术研究。</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b/>
                <w:bCs/>
                <w:i w:val="0"/>
                <w:iCs w:val="0"/>
                <w:color w:val="000000"/>
                <w:kern w:val="0"/>
                <w:sz w:val="20"/>
                <w:szCs w:val="20"/>
                <w:u w:val="none"/>
                <w:lang w:val="en-US" w:eastAsia="zh-CN" w:bidi="ar"/>
              </w:rPr>
              <w:t>技术指标：</w:t>
            </w:r>
            <w:r>
              <w:rPr>
                <w:rFonts w:hint="default" w:ascii="Times New Roman" w:hAnsi="Times New Roman" w:eastAsia="宋体" w:cs="Times New Roman"/>
                <w:i w:val="0"/>
                <w:iCs w:val="0"/>
                <w:color w:val="000000"/>
                <w:kern w:val="0"/>
                <w:sz w:val="20"/>
                <w:szCs w:val="20"/>
                <w:u w:val="none"/>
                <w:lang w:val="en-US" w:eastAsia="zh-CN" w:bidi="ar"/>
              </w:rPr>
              <w:t>1.PEM电解水制氢年利用小时数不小于2300小时，制氢规模不小于600Nm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/h，系统能耗≤5.3kWh/Nm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（含冷却水、除盐水制备等辅助系统），多目标协同优化控制周期≤15s。2.额定工况下碱性电解水制氢电解槽直流电耗≤4.3kWh/Nm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，单槽功率最低负荷≤20%，氢气纯度≥99.99%。</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镁基固态储氢材料质量储氢密度≥6wt%，氢气释放纯度≥99.99%。4.液态有机储氢材料质量储氢密度≥5.8wt%，循环寿命≥1000次。5.加氢综合能源示范站提供多级路径变参数的高压储氢，制氢系统产生氢气压力达1.6MPa，储氢罐二级储氢压力≥45MPa，日12小时加氢能力≥500kg，储氢能力≥1000kg。6.氢燃料电池无油离心式空压机额定流量≥97g/s，额定压比≥2.85，最大转速≥95000r/min。7.开发的100kW质子交换膜燃料电池发电系统，综合发电效率≥50%（不包含燃料电池系统后端电力变换），核心零部件100%国产化。8.搭建的氢能在线监测系统，电压电流数据采集精度不低于0.5%，评估结果时间分辨率≤3min。9.搭建氢电耦合系统经济性分析与评估平台，提出并网型制氢网侧和光伏出力特性及协同配置方法，形成电网新能源消纳水平的电制氢集群配置及规划布局方案。10.制定青海地方氢能制储输用标准体系。</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b/>
                <w:bCs/>
                <w:i w:val="0"/>
                <w:iCs w:val="0"/>
                <w:color w:val="000000"/>
                <w:kern w:val="0"/>
                <w:sz w:val="20"/>
                <w:szCs w:val="20"/>
                <w:u w:val="none"/>
                <w:lang w:val="en-US" w:eastAsia="zh-CN" w:bidi="ar"/>
              </w:rPr>
              <w:t>经济指标：</w:t>
            </w:r>
            <w:r>
              <w:rPr>
                <w:rFonts w:hint="default" w:ascii="Times New Roman" w:hAnsi="Times New Roman" w:eastAsia="宋体" w:cs="Times New Roman"/>
                <w:i w:val="0"/>
                <w:iCs w:val="0"/>
                <w:color w:val="000000"/>
                <w:kern w:val="0"/>
                <w:sz w:val="20"/>
                <w:szCs w:val="20"/>
                <w:u w:val="none"/>
                <w:lang w:val="en-US" w:eastAsia="zh-CN" w:bidi="ar"/>
              </w:rPr>
              <w:t>1.碱性电解水制氢示范工程，制氢系统成本不高于2000元/kW。2.固态储氢每公斤每百公里氢能储运成本降至4元。3.液态有机储氢每公斤每百公里储运成本降至1元以下。4.高原地区氢能零碳交通闭环应用绿电制氢供应的车辆加氢成本≤35元/kg。5.燃料电池发电系统成本低于10000元/kW。</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b/>
                <w:bCs/>
                <w:i w:val="0"/>
                <w:iCs w:val="0"/>
                <w:color w:val="000000"/>
                <w:kern w:val="0"/>
                <w:sz w:val="20"/>
                <w:szCs w:val="20"/>
                <w:u w:val="none"/>
                <w:lang w:val="en-US" w:eastAsia="zh-CN" w:bidi="ar"/>
              </w:rPr>
              <w:t>预期成果：</w:t>
            </w:r>
            <w:r>
              <w:rPr>
                <w:rFonts w:hint="default" w:ascii="Times New Roman" w:hAnsi="Times New Roman" w:eastAsia="宋体" w:cs="Times New Roman"/>
                <w:i w:val="0"/>
                <w:iCs w:val="0"/>
                <w:color w:val="000000"/>
                <w:kern w:val="0"/>
                <w:sz w:val="20"/>
                <w:szCs w:val="20"/>
                <w:u w:val="none"/>
                <w:lang w:val="en-US" w:eastAsia="zh-CN" w:bidi="ar"/>
              </w:rPr>
              <w:t>1.建设PEM电解水制氢示范工程，建设规模不小于3MW，制氢规模不小于600Nm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/h。2.建设碱性电解水制氢示范工程，建设规模不小于2MW，制氢规模不小于500Nm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h。3.试制高安全吨级镁基固态储运氢样车，单车储氢量≥1000kg，在青海示范应用。4.建设以向加氢站供低成本氢为目标的液态有机储氢技术示范系统，开展吨级规模的基于液态有机储氢材料技术向加氢站供氢的示范运营。5.完成加氢综合能源示范站建设，实现高原地区氢能零碳交通闭环示范应用。6.研制无油离心式空压机样机，在燃料电池发电系统进行示范。7.研制燃料电池发电系统关键装备，建成高海拔100kW高效燃料电池发电系统。</w:t>
            </w:r>
          </w:p>
        </w:tc>
        <w:tc>
          <w:tcPr>
            <w:tcW w:w="443" w:type="pc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国网青海省电力公司、中国华电集团有限公司青海分公司、中国石化销售股份有限公司青海石油分公司、国家能源集团青海电力有限公司</w:t>
            </w:r>
          </w:p>
        </w:tc>
        <w:tc>
          <w:tcPr>
            <w:tcW w:w="2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俞海国</w:t>
            </w:r>
          </w:p>
        </w:tc>
        <w:tc>
          <w:tcPr>
            <w:tcW w:w="29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lang w:val="en-US"/>
              </w:rPr>
            </w:pPr>
            <w:r>
              <w:rPr>
                <w:rFonts w:hint="default" w:ascii="Times New Roman" w:hAnsi="Times New Roman" w:eastAsia="宋体" w:cs="Times New Roman"/>
                <w:i w:val="0"/>
                <w:iCs w:val="0"/>
                <w:color w:val="000000"/>
                <w:kern w:val="0"/>
                <w:sz w:val="20"/>
                <w:szCs w:val="20"/>
                <w:u w:val="none"/>
                <w:lang w:val="en-US" w:eastAsia="zh-CN" w:bidi="ar"/>
              </w:rPr>
              <w:t>2023.10-2026.12</w:t>
            </w: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12000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2023-NK-A</w:t>
            </w:r>
            <w:r>
              <w:rPr>
                <w:rFonts w:hint="eastAsia" w:cs="Times New Roman"/>
                <w:i w:val="0"/>
                <w:iCs w:val="0"/>
                <w:color w:val="000000"/>
                <w:kern w:val="0"/>
                <w:sz w:val="20"/>
                <w:szCs w:val="20"/>
                <w:u w:val="none"/>
                <w:lang w:val="en-US" w:eastAsia="zh-CN" w:bidi="ar"/>
              </w:rPr>
              <w:t>3</w:t>
            </w:r>
          </w:p>
        </w:tc>
        <w:tc>
          <w:tcPr>
            <w:tcW w:w="38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柴达木盆地盐碱地改良与饲草高效栽培关键技术研究与集成</w:t>
            </w:r>
          </w:p>
        </w:tc>
        <w:tc>
          <w:tcPr>
            <w:tcW w:w="1651" w:type="pct"/>
            <w:shd w:val="clear" w:color="auto" w:fill="auto"/>
            <w:noWrap/>
            <w:tcMar>
              <w:top w:w="15" w:type="dxa"/>
              <w:left w:w="15" w:type="dxa"/>
              <w:right w:w="15" w:type="dxa"/>
            </w:tcMar>
            <w:vAlign w:val="center"/>
          </w:tcPr>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研究内容：</w:t>
            </w:r>
            <w:r>
              <w:rPr>
                <w:rFonts w:hint="default" w:ascii="Times New Roman" w:hAnsi="Times New Roman" w:eastAsia="宋体" w:cs="Times New Roman"/>
                <w:bCs w:val="0"/>
                <w:i w:val="0"/>
                <w:iCs w:val="0"/>
                <w:color w:val="000000"/>
                <w:spacing w:val="0"/>
                <w:kern w:val="0"/>
                <w:sz w:val="20"/>
                <w:szCs w:val="20"/>
                <w:u w:val="none"/>
                <w:lang w:val="en-US" w:eastAsia="zh-CN" w:bidi="ar"/>
              </w:rPr>
              <w:t>1.不同程度盐碱地盐分聚散与有机质封存机制研究；2.盐碱地土壤培肥关键技术研究及产品研发；3.耐盐饲草种质资源筛选与新品种定向选育；4.盐碱地饲草稳产栽培关键技术研究；5.盐碱地饲草减损保质收获加工技术研究；6.不同盐碱地以草改土绿色高效饲草种植制度研究；7.盐碱地改良与饲草高效栽培技术模式集成与综合评价。</w:t>
            </w:r>
          </w:p>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技术指标：</w:t>
            </w:r>
            <w:r>
              <w:rPr>
                <w:rFonts w:hint="default" w:ascii="Times New Roman" w:hAnsi="Times New Roman" w:eastAsia="宋体" w:cs="Times New Roman"/>
                <w:bCs w:val="0"/>
                <w:i w:val="0"/>
                <w:iCs w:val="0"/>
                <w:color w:val="000000"/>
                <w:spacing w:val="0"/>
                <w:kern w:val="0"/>
                <w:sz w:val="20"/>
                <w:szCs w:val="20"/>
                <w:u w:val="none"/>
                <w:lang w:val="en-US" w:eastAsia="zh-CN" w:bidi="ar"/>
              </w:rPr>
              <w:t xml:space="preserve">1.建立项目区土壤盐化特征属性数据库与盐分指标空间分布图1套；2.研发饲草水溶肥配方、微生物菌肥及土壤改良剂3-5个,盐碱地改良后土壤耕作层增加，土壤总盐含量降低20%左右，土壤pH值降低0.3以上，有机质含量增加5%以上；3.收集评价饲草种质资源2000份，筛选不同耐盐程度的优良饲草种质资源10-20个，饲草新品种认定2-4个，定位耐盐碱主效位点5-7个，获得功能性分子标记1-2个，分子设计培育高产优质耐盐碱饲草新品系（种）1-2个；4.优化种植结构确定最适混作组合3-5个，饲草平均出苗率较改良前提高20%以上，保苗率提高30%，机械化率提升至90%以上，饲草产量较改良前提高40%以上；5.轻度盐碱地治理后饲草出苗率达85%以上，土壤中水溶性总盐含量低于0.3%，生产的青干草产量达450公斤以上；6.中重度盐碱地改良后饲草出苗率不低于60%，土壤中水溶性总盐含量低于0.5%，青干草产量不低于200公斤;7.饲草收获损失率下降2-4%，青干草产品养分保存率提高5-10%，产品水分含量低于12%；8.建立盐碱地基于青干草产品质量数据库1个，开发饲草生产数字化管控平台1个。                       </w:t>
            </w:r>
          </w:p>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预期成果：</w:t>
            </w:r>
            <w:r>
              <w:rPr>
                <w:rFonts w:hint="default" w:ascii="Times New Roman" w:hAnsi="Times New Roman" w:eastAsia="宋体" w:cs="Times New Roman"/>
                <w:bCs w:val="0"/>
                <w:i w:val="0"/>
                <w:iCs w:val="0"/>
                <w:color w:val="000000"/>
                <w:spacing w:val="0"/>
                <w:kern w:val="0"/>
                <w:sz w:val="20"/>
                <w:szCs w:val="20"/>
                <w:u w:val="none"/>
                <w:lang w:val="en-US" w:eastAsia="zh-CN" w:bidi="ar"/>
              </w:rPr>
              <w:t>1.完成盐碱地综合评价报告1篇；2.制作盐碱地向绿而生宣传片1部；3.登记科技成果1-2项;4.发表科研论文15-20篇；5.申请专利4-5件；6.制定技术规范3-4项；7.培养各类专业人才15名；8.开展科技培训1000人次。</w:t>
            </w:r>
          </w:p>
          <w:p>
            <w:pPr>
              <w:pStyle w:val="2"/>
              <w:rPr>
                <w:rFonts w:hint="default" w:ascii="Times New Roman" w:hAnsi="Times New Roman" w:cs="Times New Roman"/>
                <w:sz w:val="20"/>
                <w:szCs w:val="20"/>
                <w:lang w:val="en-US" w:eastAsia="zh-CN"/>
              </w:rPr>
            </w:pPr>
            <w:r>
              <w:rPr>
                <w:rFonts w:hint="default" w:ascii="Times New Roman" w:hAnsi="Times New Roman" w:eastAsia="宋体" w:cs="Times New Roman"/>
                <w:b/>
                <w:bCs/>
                <w:i w:val="0"/>
                <w:iCs w:val="0"/>
                <w:color w:val="000000"/>
                <w:spacing w:val="0"/>
                <w:kern w:val="0"/>
                <w:sz w:val="20"/>
                <w:szCs w:val="20"/>
                <w:u w:val="none"/>
                <w:lang w:val="en-US" w:eastAsia="zh-CN" w:bidi="ar"/>
              </w:rPr>
              <w:t>经济指标：</w:t>
            </w:r>
            <w:r>
              <w:rPr>
                <w:rFonts w:hint="default" w:ascii="Times New Roman" w:hAnsi="Times New Roman" w:eastAsia="宋体" w:cs="Times New Roman"/>
                <w:bCs w:val="0"/>
                <w:i w:val="0"/>
                <w:iCs w:val="0"/>
                <w:color w:val="000000"/>
                <w:spacing w:val="0"/>
                <w:kern w:val="0"/>
                <w:sz w:val="20"/>
                <w:szCs w:val="20"/>
                <w:u w:val="none"/>
                <w:lang w:val="en-US" w:eastAsia="zh-CN" w:bidi="ar"/>
              </w:rPr>
              <w:t>项目实施后亩均产值较改良前增加300-400元，建立关键技术试验区100亩，项目期内示范推广面积累计6万亩，其中轻度盐碱地利用技术示范基地5万亩、中重度盐碱地改良技术示范基地1万亩，累计生产各类草产品2.5万吨，实现总产值1.5亿。</w:t>
            </w:r>
          </w:p>
        </w:tc>
        <w:tc>
          <w:tcPr>
            <w:tcW w:w="4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大学、中国科学院西北高原生物研究所、中国农业科学院北京畜牧兽医研究所、中国科学院青海盐湖研究所、青海省饲草料技术推广站、青海奔盛草业有限公司、青海凯瑞生态科技有限公司、青海韵驰检测技术有限公司</w:t>
            </w:r>
          </w:p>
        </w:tc>
        <w:tc>
          <w:tcPr>
            <w:tcW w:w="2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徐成体</w:t>
            </w:r>
          </w:p>
        </w:tc>
        <w:tc>
          <w:tcPr>
            <w:tcW w:w="29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Cs w:val="0"/>
                <w:i w:val="0"/>
                <w:iCs w:val="0"/>
                <w:color w:val="000000"/>
                <w:spacing w:val="0"/>
                <w:kern w:val="0"/>
                <w:sz w:val="20"/>
                <w:szCs w:val="20"/>
                <w:u w:val="none"/>
                <w:lang w:val="en-US" w:eastAsia="zh-CN" w:bidi="ar"/>
              </w:rPr>
              <w:t>2023.10-2027.10</w:t>
            </w: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w:t>
            </w:r>
            <w:r>
              <w:rPr>
                <w:rFonts w:hint="eastAsia" w:cs="Times New Roman"/>
                <w:i w:val="0"/>
                <w:iCs w:val="0"/>
                <w:color w:val="000000"/>
                <w:kern w:val="0"/>
                <w:sz w:val="20"/>
                <w:szCs w:val="20"/>
                <w:u w:val="none"/>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-NK-A</w:t>
            </w:r>
            <w:r>
              <w:rPr>
                <w:rFonts w:hint="eastAsia" w:cs="Times New Roman"/>
                <w:i w:val="0"/>
                <w:iCs w:val="0"/>
                <w:color w:val="000000"/>
                <w:kern w:val="0"/>
                <w:sz w:val="20"/>
                <w:szCs w:val="20"/>
                <w:u w:val="none"/>
                <w:lang w:val="en-US" w:eastAsia="zh-CN" w:bidi="ar"/>
              </w:rPr>
              <w:t>4</w:t>
            </w:r>
          </w:p>
        </w:tc>
        <w:tc>
          <w:tcPr>
            <w:tcW w:w="38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高原枸杞根腐病综合防控技术研究与集成</w:t>
            </w:r>
          </w:p>
        </w:tc>
        <w:tc>
          <w:tcPr>
            <w:tcW w:w="1651" w:type="pct"/>
            <w:shd w:val="clear" w:color="auto" w:fill="auto"/>
            <w:noWrap/>
            <w:tcMar>
              <w:top w:w="15" w:type="dxa"/>
              <w:left w:w="15" w:type="dxa"/>
              <w:right w:w="15" w:type="dxa"/>
            </w:tcMar>
            <w:vAlign w:val="center"/>
          </w:tcPr>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研究内容：</w:t>
            </w:r>
            <w:r>
              <w:rPr>
                <w:rFonts w:hint="default" w:ascii="Times New Roman" w:hAnsi="Times New Roman" w:eastAsia="宋体" w:cs="Times New Roman"/>
                <w:bCs w:val="0"/>
                <w:i w:val="0"/>
                <w:iCs w:val="0"/>
                <w:color w:val="000000"/>
                <w:spacing w:val="0"/>
                <w:kern w:val="0"/>
                <w:sz w:val="20"/>
                <w:szCs w:val="20"/>
                <w:u w:val="none"/>
                <w:lang w:val="en-US" w:eastAsia="zh-CN" w:bidi="ar"/>
              </w:rPr>
              <w:t>1.枸杞根腐病菌侵染发病机理研究；2.柴达木野生枸杞抗根腐病核心种质挖掘及根砧选育；3.抗枸杞根腐病嫁接技术研究；4.防治枸杞根腐病土壤改良微生物制剂的筛选；5.农艺融合综合治理枸杞根腐病技术研究与示范。</w:t>
            </w:r>
          </w:p>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技术指标：</w:t>
            </w:r>
            <w:r>
              <w:rPr>
                <w:rFonts w:hint="default" w:ascii="Times New Roman" w:hAnsi="Times New Roman" w:eastAsia="宋体" w:cs="Times New Roman"/>
                <w:bCs w:val="0"/>
                <w:i w:val="0"/>
                <w:iCs w:val="0"/>
                <w:color w:val="000000"/>
                <w:spacing w:val="0"/>
                <w:kern w:val="0"/>
                <w:sz w:val="20"/>
                <w:szCs w:val="20"/>
                <w:u w:val="none"/>
                <w:lang w:val="en-US" w:eastAsia="zh-CN" w:bidi="ar"/>
              </w:rPr>
              <w:t>1.挖掘根腐病菌侵染后关键差异基因2个以上、差异代谢物2种以上；2.制定根系完整性技术方案1套，根砧良种种苗5万株；3.筛选AMF优势种5种，抗根腐病AMF菌剂2种，培育菌根化枸杞苗5万株；4.根砧良种嫁接种苗5万株，嫁接存活率达到85%以上；5.构建有益微生物资源库1个，库容500株；6.研发靶向高效生防核心菌群1-2个，开发微生物菌剂1种，试验示范地50亩，防控效果达80%以上 ；7.形成施肥现状与根腐病发生关系调查报告1份，土壤质量评价报告1份；8.在枸杞根腐病发生重灾区域建立示范基地200亩，根腐病发生率降低到10%以下；9.建立枸杞根腐病未发生区域综合配套防控示范基地1000亩，化肥用量减少20%-30%，灌溉水用量降低20%以上，肥料农学效率提高10%以上，水分利用率提高10%以上，示范区基本杜绝根腐病的发生。</w:t>
            </w:r>
          </w:p>
          <w:p>
            <w:pPr>
              <w:pStyle w:val="2"/>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
                <w:bCs/>
                <w:i w:val="0"/>
                <w:iCs w:val="0"/>
                <w:color w:val="000000"/>
                <w:spacing w:val="0"/>
                <w:kern w:val="0"/>
                <w:sz w:val="20"/>
                <w:szCs w:val="20"/>
                <w:u w:val="none"/>
                <w:lang w:val="en-US" w:eastAsia="zh-CN" w:bidi="ar"/>
              </w:rPr>
              <w:t>预期成果：</w:t>
            </w:r>
            <w:r>
              <w:rPr>
                <w:rFonts w:hint="default" w:ascii="Times New Roman" w:hAnsi="Times New Roman" w:eastAsia="宋体" w:cs="Times New Roman"/>
                <w:bCs w:val="0"/>
                <w:i w:val="0"/>
                <w:iCs w:val="0"/>
                <w:color w:val="000000"/>
                <w:spacing w:val="0"/>
                <w:kern w:val="0"/>
                <w:sz w:val="20"/>
                <w:szCs w:val="20"/>
                <w:u w:val="none"/>
                <w:lang w:val="en-US" w:eastAsia="zh-CN" w:bidi="ar"/>
              </w:rPr>
              <w:t>1.登记省级科技成果5项；2.申请专利6件；3.审定选育抗根腐病根砧良种1-2种；4.编写青海省地方标准2项；5.发表学术论文10篇以上，其中SCI论文2篇以上；6.培养硕士研究生10名，培养企业技术骨干8名；7.培训种植企业和种植户400人次以上。</w:t>
            </w:r>
          </w:p>
          <w:p>
            <w:pPr>
              <w:pStyle w:val="2"/>
              <w:rPr>
                <w:rFonts w:hint="default" w:ascii="Times New Roman" w:hAnsi="Times New Roman" w:cs="Times New Roman"/>
                <w:sz w:val="20"/>
                <w:szCs w:val="20"/>
                <w:lang w:val="en-US" w:eastAsia="zh-CN"/>
              </w:rPr>
            </w:pPr>
            <w:r>
              <w:rPr>
                <w:rFonts w:hint="default" w:ascii="Times New Roman" w:hAnsi="Times New Roman" w:eastAsia="宋体" w:cs="Times New Roman"/>
                <w:b/>
                <w:bCs/>
                <w:i w:val="0"/>
                <w:iCs w:val="0"/>
                <w:color w:val="000000"/>
                <w:spacing w:val="0"/>
                <w:kern w:val="0"/>
                <w:sz w:val="20"/>
                <w:szCs w:val="20"/>
                <w:u w:val="none"/>
                <w:lang w:val="en-US" w:eastAsia="zh-CN" w:bidi="ar"/>
              </w:rPr>
              <w:t>经济指标：</w:t>
            </w:r>
            <w:r>
              <w:rPr>
                <w:rFonts w:hint="default" w:ascii="Times New Roman" w:hAnsi="Times New Roman" w:eastAsia="宋体" w:cs="Times New Roman"/>
                <w:bCs w:val="0"/>
                <w:i w:val="0"/>
                <w:iCs w:val="0"/>
                <w:color w:val="000000"/>
                <w:spacing w:val="0"/>
                <w:kern w:val="0"/>
                <w:sz w:val="20"/>
                <w:szCs w:val="20"/>
                <w:u w:val="none"/>
                <w:lang w:val="en-US" w:eastAsia="zh-CN" w:bidi="ar"/>
              </w:rPr>
              <w:t>通过项目实施，恢复因根腐病面临绝收的近3万亩枸杞经济林，按照亩产干果300kg计算，年减少损失1.2亿元以上。在柴达木枸杞主产区推广农业综合配套防控枸杞根腐病技术30万亩，确保枸杞产业年产值达到50亿元。</w:t>
            </w:r>
          </w:p>
        </w:tc>
        <w:tc>
          <w:tcPr>
            <w:tcW w:w="44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青海大学、西北农林科技大学、青海诺木洪农林产业有限公司、青海昆仑枸杞产业科技创新研究有限公司</w:t>
            </w:r>
          </w:p>
        </w:tc>
        <w:tc>
          <w:tcPr>
            <w:tcW w:w="2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樊光辉</w:t>
            </w:r>
          </w:p>
        </w:tc>
        <w:tc>
          <w:tcPr>
            <w:tcW w:w="29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Cs w:val="0"/>
                <w:i w:val="0"/>
                <w:iCs w:val="0"/>
                <w:color w:val="000000"/>
                <w:spacing w:val="0"/>
                <w:kern w:val="0"/>
                <w:sz w:val="20"/>
                <w:szCs w:val="20"/>
                <w:u w:val="none"/>
                <w:lang w:val="en-US" w:eastAsia="zh-CN" w:bidi="ar"/>
              </w:rPr>
              <w:t>2023.10-2027.10</w:t>
            </w: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219" w:type="pct"/>
            <w:shd w:val="clear" w:color="auto" w:fill="auto"/>
            <w:noWrap/>
            <w:tcMar>
              <w:top w:w="15" w:type="dxa"/>
              <w:left w:w="15" w:type="dxa"/>
              <w:right w:w="15" w:type="dxa"/>
            </w:tcMar>
            <w:vAlign w:val="center"/>
          </w:tcPr>
          <w:p>
            <w:pP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w:t>
            </w:r>
            <w:r>
              <w:rPr>
                <w:rFonts w:hint="eastAsia" w:cs="Times New Roman"/>
                <w:i w:val="0"/>
                <w:iCs w:val="0"/>
                <w:color w:val="000000"/>
                <w:kern w:val="0"/>
                <w:sz w:val="20"/>
                <w:szCs w:val="20"/>
                <w:u w:val="none"/>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-SF-A</w:t>
            </w:r>
            <w:r>
              <w:rPr>
                <w:rFonts w:hint="eastAsia" w:cs="Times New Roman"/>
                <w:i w:val="0"/>
                <w:iCs w:val="0"/>
                <w:color w:val="000000"/>
                <w:kern w:val="0"/>
                <w:sz w:val="20"/>
                <w:szCs w:val="20"/>
                <w:u w:val="none"/>
                <w:lang w:val="en-US" w:eastAsia="zh-CN" w:bidi="ar"/>
              </w:rPr>
              <w:t>5</w:t>
            </w:r>
          </w:p>
        </w:tc>
        <w:tc>
          <w:tcPr>
            <w:tcW w:w="38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青海植物多样性保护与资源利用关键技术研究</w:t>
            </w:r>
          </w:p>
        </w:tc>
        <w:tc>
          <w:tcPr>
            <w:tcW w:w="1651" w:type="pc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研究内容：</w:t>
            </w:r>
            <w:r>
              <w:rPr>
                <w:rFonts w:hint="default" w:ascii="Times New Roman" w:hAnsi="Times New Roman" w:eastAsia="宋体" w:cs="Times New Roman"/>
                <w:i w:val="0"/>
                <w:iCs w:val="0"/>
                <w:color w:val="000000"/>
                <w:kern w:val="0"/>
                <w:sz w:val="20"/>
                <w:szCs w:val="20"/>
                <w:u w:val="none"/>
                <w:lang w:val="en-US" w:eastAsia="zh-CN" w:bidi="ar"/>
              </w:rPr>
              <w:t>1.对青海植物多样性进行网格全覆盖调查，采集植物标本、DNA和植物种质，拍摄植物图片，保存青海植物种质资源，揭示植物区系组成与分布特点。建设基于专项网站的青海植物多样性信息数据库，形成方便快捷的信息查询系统。2.选取建群种、关键种等重要植物类群，基于现代多重“组学”技术，分析群体的遗传结构、选择压力和影响群体遗传平衡的因素，探讨群体演化机制，揭示遗传多样性的时空变化，阐明植物多样性形成及维持机制。结合大数据驱动的研究模式，弄清青海植物多样性时空演化格局及多样性形成和维持机制。3.解析祁连獐牙菜、久治绿绒蒿、辐花等植物类群的种群生态学特征、繁殖生物学特性、遗传学背景；明确极小种群和国家重点保护植物类群植物内部濒危机制与外部限制因素，阐明其濒危机制及致濒因素。4.对青海特有珍稀濒危植物制定目标物种核心种质采集与构建技术，遗传完整性与遗传多样性保护评价技术，构建物种扩繁与综合保护技术体系，并开展综合保护技术体系示范。5.筛选青海特色花卉植物、药用植物、牧草资源不少于6种，构建种质资源的最佳栽培方案，建立应用试验区，制定技术规程和应用推广模式。</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b/>
                <w:bCs/>
                <w:i w:val="0"/>
                <w:iCs w:val="0"/>
                <w:color w:val="000000"/>
                <w:kern w:val="0"/>
                <w:sz w:val="20"/>
                <w:szCs w:val="20"/>
                <w:u w:val="none"/>
                <w:lang w:val="en-US" w:eastAsia="zh-CN" w:bidi="ar"/>
              </w:rPr>
              <w:t>技术指标：</w:t>
            </w:r>
            <w:r>
              <w:rPr>
                <w:rFonts w:hint="default" w:ascii="Times New Roman" w:hAnsi="Times New Roman" w:eastAsia="宋体" w:cs="Times New Roman"/>
                <w:i w:val="0"/>
                <w:iCs w:val="0"/>
                <w:color w:val="000000"/>
                <w:kern w:val="0"/>
                <w:sz w:val="20"/>
                <w:szCs w:val="20"/>
                <w:u w:val="none"/>
                <w:lang w:val="en-US" w:eastAsia="zh-CN" w:bidi="ar"/>
              </w:rPr>
              <w:t>1.采集保存植物标本、种质（种子或繁殖体等）和DNA材料不低于800种、20000份及相应的群落、图片和地理分布信息等资料。2.迁地保育红花绿绒蒿、唐古红景天、水母雪兔子、匙叶甘松、暗紫贝母、马尿泡、甘青乌头等7种以上青海特有或主要分布于青海的珍稀濒危植物，形成物种扩繁与综合保护技术体系不少于3套。3.选育全缘叶绿绒蒿、麻花艽、冰草等6个以上功能性优良种质或者品系，构建其种质资源最佳栽培方案，形成3套以上技术标准或应用示范模式。4.完成青海植物多样性变化科学考察报告。</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社会经济指标：</w:t>
            </w:r>
            <w:r>
              <w:rPr>
                <w:rFonts w:hint="default" w:ascii="Times New Roman" w:hAnsi="Times New Roman" w:eastAsia="宋体" w:cs="Times New Roman"/>
                <w:i w:val="0"/>
                <w:iCs w:val="0"/>
                <w:color w:val="000000"/>
                <w:kern w:val="0"/>
                <w:sz w:val="20"/>
                <w:szCs w:val="20"/>
                <w:u w:val="none"/>
                <w:lang w:val="en-US" w:eastAsia="zh-CN" w:bidi="ar"/>
              </w:rPr>
              <w:t>1.掌握青海省野生植物资源分布情况、保护级别等本底数据，为野生植物的资源利用和精准保护提供科学指导，为青海国家公园省建设、为打造习近平生态文明思想实践新高地和生态安全屏障新高地提供科技支撑。2.在珍稀濒危植物迁地保护、植物种质资源进行收集、保存、创新及利用等研究领域产生原创性科研成果，发挥学科引领作用，提高青海省植物迁地保护和科学研究的水平，为青藏高原（青海）植物多样性保护提供科技支撑。</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预期成果：</w:t>
            </w:r>
            <w:r>
              <w:rPr>
                <w:rFonts w:hint="default" w:ascii="Times New Roman" w:hAnsi="Times New Roman" w:eastAsia="宋体" w:cs="Times New Roman"/>
                <w:i w:val="0"/>
                <w:iCs w:val="0"/>
                <w:color w:val="000000"/>
                <w:kern w:val="0"/>
                <w:sz w:val="20"/>
                <w:szCs w:val="20"/>
                <w:u w:val="none"/>
                <w:lang w:val="en-US" w:eastAsia="zh-CN" w:bidi="ar"/>
              </w:rPr>
              <w:t>1.构建青海植物资源数据库1个，包括物种信息、地理信息、影像图集、出版物等。2.完成青海省重点保护野生植物名录和青海省极小种群野生植物保护名录建议稿各1份。3.申请专利5-7件，制定技术标准或规范3-5件，发表高水平研究论文不少于10篇，出版专著1-2部。4.建立极小种群野生植物迁地保护基地50亩。青海特有珍稀濒危植物种源基地面积10亩、种苗基地20亩、回迁保护基地200亩以上。建立功能性植物种质资源圃20亩；良种繁育基地2个，示范种植500亩。5.培养基层植物保育与利用专业技术骨干50人以上，培训技术人员1500人次以上</w:t>
            </w:r>
            <w:r>
              <w:rPr>
                <w:rFonts w:hint="eastAsia" w:cs="Times New Roman"/>
                <w:i w:val="0"/>
                <w:iCs w:val="0"/>
                <w:color w:val="000000"/>
                <w:kern w:val="0"/>
                <w:sz w:val="20"/>
                <w:szCs w:val="20"/>
                <w:u w:val="none"/>
                <w:lang w:val="en-US" w:eastAsia="zh-CN" w:bidi="ar"/>
              </w:rPr>
              <w:t>。</w:t>
            </w:r>
          </w:p>
        </w:tc>
        <w:tc>
          <w:tcPr>
            <w:tcW w:w="44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中国科学院西北高原生物研究所、青海师范大学、青海民族大学、中国科学院植物研究所、中国科学院昆明植物研究所、大通回族土族自治县林业站</w:t>
            </w:r>
          </w:p>
        </w:tc>
        <w:tc>
          <w:tcPr>
            <w:tcW w:w="2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陈世龙</w:t>
            </w:r>
          </w:p>
        </w:tc>
        <w:tc>
          <w:tcPr>
            <w:tcW w:w="29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Cs w:val="0"/>
                <w:i w:val="0"/>
                <w:iCs w:val="0"/>
                <w:color w:val="000000"/>
                <w:spacing w:val="0"/>
                <w:kern w:val="0"/>
                <w:sz w:val="20"/>
                <w:szCs w:val="20"/>
                <w:u w:val="none"/>
                <w:lang w:val="en-US" w:eastAsia="zh-CN" w:bidi="ar"/>
              </w:rPr>
            </w:pPr>
            <w:r>
              <w:rPr>
                <w:rFonts w:hint="default" w:ascii="Times New Roman" w:hAnsi="Times New Roman" w:eastAsia="宋体" w:cs="Times New Roman"/>
                <w:bCs w:val="0"/>
                <w:i w:val="0"/>
                <w:iCs w:val="0"/>
                <w:color w:val="000000"/>
                <w:spacing w:val="0"/>
                <w:kern w:val="0"/>
                <w:sz w:val="20"/>
                <w:szCs w:val="20"/>
                <w:u w:val="none"/>
                <w:lang w:val="en-US" w:eastAsia="zh-CN" w:bidi="ar"/>
              </w:rPr>
              <w:t>2023.10-2026.12</w:t>
            </w: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700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219" w:type="pct"/>
            <w:shd w:val="clear" w:color="auto" w:fill="auto"/>
            <w:noWrap/>
            <w:tcMar>
              <w:top w:w="15" w:type="dxa"/>
              <w:left w:w="15" w:type="dxa"/>
              <w:right w:w="15" w:type="dxa"/>
            </w:tcMar>
            <w:vAlign w:val="center"/>
          </w:tcPr>
          <w:p>
            <w:pP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431" w:type="pct"/>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2"/>
                <w:sz w:val="20"/>
                <w:szCs w:val="20"/>
                <w:highlight w:val="none"/>
                <w:u w:val="none"/>
                <w:lang w:val="en-US" w:eastAsia="zh-CN" w:bidi="ar-SA"/>
              </w:rPr>
            </w:pPr>
            <w:r>
              <w:rPr>
                <w:rFonts w:hint="default" w:ascii="Times New Roman" w:hAnsi="Times New Roman" w:cs="Times New Roman"/>
                <w:b/>
                <w:bCs/>
                <w:i w:val="0"/>
                <w:color w:val="auto"/>
                <w:spacing w:val="0"/>
                <w:kern w:val="2"/>
                <w:sz w:val="20"/>
                <w:szCs w:val="20"/>
                <w:highlight w:val="none"/>
                <w:u w:val="none"/>
                <w:lang w:val="en-US" w:eastAsia="zh-CN" w:bidi="ar-SA"/>
              </w:rPr>
              <w:t>重大科技专项合计</w:t>
            </w:r>
          </w:p>
        </w:tc>
        <w:tc>
          <w:tcPr>
            <w:tcW w:w="252"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17500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2500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1400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20"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2"/>
                <w:sz w:val="20"/>
                <w:szCs w:val="20"/>
                <w:highlight w:val="none"/>
                <w:u w:val="none"/>
                <w:lang w:val="en-US" w:eastAsia="zh-CN" w:bidi="ar-SA"/>
              </w:rPr>
            </w:pPr>
          </w:p>
        </w:tc>
      </w:tr>
    </w:tbl>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tbl>
      <w:tblPr>
        <w:tblStyle w:val="10"/>
        <w:tblW w:w="54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9"/>
        <w:gridCol w:w="1294"/>
        <w:gridCol w:w="4901"/>
        <w:gridCol w:w="1574"/>
        <w:gridCol w:w="692"/>
        <w:gridCol w:w="737"/>
        <w:gridCol w:w="768"/>
        <w:gridCol w:w="668"/>
        <w:gridCol w:w="668"/>
        <w:gridCol w:w="668"/>
        <w:gridCol w:w="668"/>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3"/>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eastAsia" w:ascii="Times New Roman" w:hAnsi="Times New Roman" w:eastAsia="宋体" w:cs="宋体"/>
                <w:b/>
                <w:bCs/>
                <w:i w:val="0"/>
                <w:color w:val="auto"/>
                <w:spacing w:val="0"/>
                <w:kern w:val="0"/>
                <w:sz w:val="20"/>
                <w:szCs w:val="20"/>
                <w:highlight w:val="none"/>
                <w:u w:val="none"/>
                <w:lang w:val="en-US" w:eastAsia="zh-CN" w:bidi="ar"/>
              </w:rPr>
            </w:pPr>
            <w:bookmarkStart w:id="3" w:name="_Toc1410150589"/>
            <w:r>
              <w:rPr>
                <w:rFonts w:hint="eastAsia" w:ascii="Times New Roman" w:hAnsi="Times New Roman" w:eastAsia="宋体"/>
                <w:b/>
                <w:bCs/>
                <w:color w:val="auto"/>
                <w:spacing w:val="0"/>
                <w:sz w:val="36"/>
                <w:szCs w:val="36"/>
                <w:highlight w:val="none"/>
              </w:rPr>
              <w:t>青海省</w:t>
            </w:r>
            <w:r>
              <w:rPr>
                <w:rFonts w:ascii="Times New Roman" w:hAnsi="Times New Roman" w:eastAsia="宋体"/>
                <w:b/>
                <w:bCs/>
                <w:color w:val="auto"/>
                <w:spacing w:val="0"/>
                <w:sz w:val="36"/>
                <w:szCs w:val="36"/>
                <w:highlight w:val="none"/>
              </w:rPr>
              <w:t>二〇二</w:t>
            </w:r>
            <w:r>
              <w:rPr>
                <w:rFonts w:hint="eastAsia"/>
                <w:b/>
                <w:bCs/>
                <w:color w:val="auto"/>
                <w:spacing w:val="0"/>
                <w:sz w:val="36"/>
                <w:szCs w:val="36"/>
                <w:highlight w:val="none"/>
                <w:lang w:val="en-US" w:eastAsia="zh-CN"/>
              </w:rPr>
              <w:t>三</w:t>
            </w:r>
            <w:r>
              <w:rPr>
                <w:rFonts w:ascii="Times New Roman" w:hAnsi="Times New Roman" w:eastAsia="宋体"/>
                <w:b/>
                <w:bCs/>
                <w:color w:val="auto"/>
                <w:spacing w:val="0"/>
                <w:sz w:val="36"/>
                <w:szCs w:val="36"/>
                <w:highlight w:val="none"/>
              </w:rPr>
              <w:t>年</w:t>
            </w:r>
            <w:r>
              <w:rPr>
                <w:rFonts w:hint="eastAsia" w:ascii="Times New Roman" w:hAnsi="Times New Roman" w:eastAsia="宋体"/>
                <w:b/>
                <w:bCs/>
                <w:color w:val="auto"/>
                <w:spacing w:val="0"/>
                <w:sz w:val="36"/>
                <w:szCs w:val="36"/>
                <w:highlight w:val="none"/>
                <w:lang w:val="en-US" w:eastAsia="zh-CN"/>
              </w:rPr>
              <w:t>重点研发与转化计划</w:t>
            </w:r>
            <w:r>
              <w:rPr>
                <w:rFonts w:ascii="Times New Roman" w:hAnsi="Times New Roman" w:eastAsia="宋体"/>
                <w:b/>
                <w:bCs/>
                <w:color w:val="auto"/>
                <w:spacing w:val="0"/>
                <w:sz w:val="36"/>
                <w:szCs w:val="36"/>
                <w:highlight w:val="none"/>
              </w:rPr>
              <w:t>项目表</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 w:hRule="atLeast"/>
          <w:tblHeader/>
          <w:jc w:val="center"/>
        </w:trPr>
        <w:tc>
          <w:tcPr>
            <w:tcW w:w="41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项目编号</w:t>
            </w:r>
          </w:p>
        </w:tc>
        <w:tc>
          <w:tcPr>
            <w:tcW w:w="4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项目名称</w:t>
            </w:r>
          </w:p>
        </w:tc>
        <w:tc>
          <w:tcPr>
            <w:tcW w:w="160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cs="宋体"/>
                <w:b/>
                <w:bCs/>
                <w:i w:val="0"/>
                <w:color w:val="auto"/>
                <w:spacing w:val="0"/>
                <w:kern w:val="0"/>
                <w:sz w:val="20"/>
                <w:szCs w:val="20"/>
                <w:highlight w:val="none"/>
                <w:u w:val="none"/>
                <w:lang w:val="en-US" w:eastAsia="zh-CN" w:bidi="ar"/>
              </w:rPr>
              <w:t>研究内容</w:t>
            </w:r>
            <w:r>
              <w:rPr>
                <w:rFonts w:hint="eastAsia" w:ascii="Times New Roman" w:hAnsi="Times New Roman" w:eastAsia="宋体" w:cs="宋体"/>
                <w:b/>
                <w:bCs/>
                <w:i w:val="0"/>
                <w:color w:val="auto"/>
                <w:spacing w:val="0"/>
                <w:kern w:val="0"/>
                <w:sz w:val="20"/>
                <w:szCs w:val="20"/>
                <w:highlight w:val="none"/>
                <w:u w:val="none"/>
                <w:lang w:val="en-US" w:eastAsia="zh-CN" w:bidi="ar"/>
              </w:rPr>
              <w:t>及指标</w:t>
            </w:r>
          </w:p>
        </w:tc>
        <w:tc>
          <w:tcPr>
            <w:tcW w:w="51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承担单位</w:t>
            </w:r>
          </w:p>
        </w:tc>
        <w:tc>
          <w:tcPr>
            <w:tcW w:w="22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项目负责人</w:t>
            </w:r>
          </w:p>
        </w:tc>
        <w:tc>
          <w:tcPr>
            <w:tcW w:w="24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项目起止年限</w:t>
            </w:r>
          </w:p>
        </w:tc>
        <w:tc>
          <w:tcPr>
            <w:tcW w:w="1348"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kern w:val="0"/>
                <w:sz w:val="20"/>
                <w:szCs w:val="20"/>
                <w:highlight w:val="none"/>
                <w:u w:val="none"/>
                <w:lang w:val="en-US" w:eastAsia="zh-CN" w:bidi="ar"/>
              </w:rPr>
            </w:pPr>
            <w:r>
              <w:rPr>
                <w:rFonts w:hint="eastAsia" w:ascii="Times New Roman" w:hAnsi="Times New Roman" w:eastAsia="宋体" w:cs="宋体"/>
                <w:b/>
                <w:bCs/>
                <w:i w:val="0"/>
                <w:color w:val="auto"/>
                <w:spacing w:val="0"/>
                <w:kern w:val="0"/>
                <w:sz w:val="20"/>
                <w:szCs w:val="20"/>
                <w:highlight w:val="none"/>
                <w:u w:val="none"/>
                <w:lang w:val="en-US" w:eastAsia="zh-CN" w:bidi="ar"/>
              </w:rPr>
              <w:t>经费（万元）</w:t>
            </w:r>
          </w:p>
        </w:tc>
        <w:tc>
          <w:tcPr>
            <w:tcW w:w="22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1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4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160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51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227"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24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auto"/>
                <w:spacing w:val="0"/>
                <w:sz w:val="20"/>
                <w:szCs w:val="20"/>
                <w:highlight w:val="none"/>
                <w:u w:val="none"/>
                <w:lang w:val="en-US"/>
              </w:rPr>
            </w:pPr>
            <w:r>
              <w:rPr>
                <w:rFonts w:hint="eastAsia" w:ascii="Times New Roman" w:hAnsi="Times New Roman" w:eastAsia="宋体" w:cs="宋体"/>
                <w:b/>
                <w:bCs/>
                <w:i w:val="0"/>
                <w:color w:val="auto"/>
                <w:spacing w:val="0"/>
                <w:kern w:val="0"/>
                <w:sz w:val="20"/>
                <w:szCs w:val="20"/>
                <w:highlight w:val="none"/>
                <w:u w:val="none"/>
                <w:lang w:val="en-US" w:eastAsia="zh-CN" w:bidi="ar"/>
              </w:rPr>
              <w:t>总</w:t>
            </w:r>
            <w:r>
              <w:rPr>
                <w:rFonts w:hint="eastAsia" w:cs="宋体"/>
                <w:b/>
                <w:bCs/>
                <w:i w:val="0"/>
                <w:color w:val="auto"/>
                <w:spacing w:val="0"/>
                <w:kern w:val="0"/>
                <w:sz w:val="20"/>
                <w:szCs w:val="20"/>
                <w:highlight w:val="none"/>
                <w:u w:val="none"/>
                <w:lang w:val="en-US" w:eastAsia="zh-CN" w:bidi="ar"/>
              </w:rPr>
              <w:t>科技投入</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拟资助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202</w:t>
            </w:r>
            <w:r>
              <w:rPr>
                <w:rFonts w:hint="eastAsia" w:cs="宋体"/>
                <w:b/>
                <w:bCs/>
                <w:i w:val="0"/>
                <w:color w:val="auto"/>
                <w:spacing w:val="0"/>
                <w:kern w:val="0"/>
                <w:sz w:val="20"/>
                <w:szCs w:val="20"/>
                <w:highlight w:val="none"/>
                <w:u w:val="none"/>
                <w:lang w:val="en-US" w:eastAsia="zh-CN" w:bidi="ar"/>
              </w:rPr>
              <w:t>3</w:t>
            </w:r>
            <w:r>
              <w:rPr>
                <w:rFonts w:hint="eastAsia" w:ascii="Times New Roman" w:hAnsi="Times New Roman" w:eastAsia="宋体" w:cs="宋体"/>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202</w:t>
            </w:r>
            <w:r>
              <w:rPr>
                <w:rFonts w:hint="eastAsia" w:cs="宋体"/>
                <w:b/>
                <w:bCs/>
                <w:i w:val="0"/>
                <w:color w:val="auto"/>
                <w:spacing w:val="0"/>
                <w:kern w:val="0"/>
                <w:sz w:val="20"/>
                <w:szCs w:val="20"/>
                <w:highlight w:val="none"/>
                <w:u w:val="none"/>
                <w:lang w:val="en-US" w:eastAsia="zh-CN" w:bidi="ar"/>
              </w:rPr>
              <w:t>4</w:t>
            </w:r>
            <w:r>
              <w:rPr>
                <w:rFonts w:hint="eastAsia" w:ascii="Times New Roman" w:hAnsi="Times New Roman" w:eastAsia="宋体" w:cs="宋体"/>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202</w:t>
            </w:r>
            <w:r>
              <w:rPr>
                <w:rFonts w:hint="eastAsia" w:cs="宋体"/>
                <w:b/>
                <w:bCs/>
                <w:i w:val="0"/>
                <w:color w:val="auto"/>
                <w:spacing w:val="0"/>
                <w:kern w:val="0"/>
                <w:sz w:val="20"/>
                <w:szCs w:val="20"/>
                <w:highlight w:val="none"/>
                <w:u w:val="none"/>
                <w:lang w:val="en-US" w:eastAsia="zh-CN" w:bidi="ar"/>
              </w:rPr>
              <w:t>5</w:t>
            </w:r>
            <w:r>
              <w:rPr>
                <w:rFonts w:hint="eastAsia" w:ascii="Times New Roman" w:hAnsi="Times New Roman" w:eastAsia="宋体" w:cs="宋体"/>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r>
              <w:rPr>
                <w:rFonts w:hint="eastAsia" w:ascii="Times New Roman" w:hAnsi="Times New Roman" w:eastAsia="宋体" w:cs="宋体"/>
                <w:b/>
                <w:bCs/>
                <w:i w:val="0"/>
                <w:color w:val="auto"/>
                <w:spacing w:val="0"/>
                <w:kern w:val="0"/>
                <w:sz w:val="20"/>
                <w:szCs w:val="20"/>
                <w:highlight w:val="none"/>
                <w:u w:val="none"/>
                <w:lang w:val="en-US" w:eastAsia="zh-CN" w:bidi="ar"/>
              </w:rPr>
              <w:t>202</w:t>
            </w:r>
            <w:r>
              <w:rPr>
                <w:rFonts w:hint="eastAsia" w:cs="宋体"/>
                <w:b/>
                <w:bCs/>
                <w:i w:val="0"/>
                <w:color w:val="auto"/>
                <w:spacing w:val="0"/>
                <w:kern w:val="0"/>
                <w:sz w:val="20"/>
                <w:szCs w:val="20"/>
                <w:highlight w:val="none"/>
                <w:u w:val="none"/>
                <w:lang w:val="en-US" w:eastAsia="zh-CN" w:bidi="ar"/>
              </w:rPr>
              <w:t>6及以后年度</w:t>
            </w:r>
            <w:r>
              <w:rPr>
                <w:rFonts w:hint="eastAsia" w:ascii="Times New Roman" w:hAnsi="Times New Roman" w:eastAsia="宋体" w:cs="宋体"/>
                <w:b/>
                <w:bCs/>
                <w:i w:val="0"/>
                <w:color w:val="auto"/>
                <w:spacing w:val="0"/>
                <w:kern w:val="0"/>
                <w:sz w:val="20"/>
                <w:szCs w:val="20"/>
                <w:highlight w:val="none"/>
                <w:u w:val="none"/>
                <w:lang w:val="en-US" w:eastAsia="zh-CN" w:bidi="ar"/>
              </w:rPr>
              <w:t>资助</w:t>
            </w:r>
          </w:p>
        </w:tc>
        <w:tc>
          <w:tcPr>
            <w:tcW w:w="22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5000" w:type="pct"/>
            <w:gridSpan w:val="13"/>
            <w:shd w:val="clear" w:color="auto" w:fill="auto"/>
            <w:vAlign w:val="center"/>
          </w:tcPr>
          <w:p>
            <w:pPr>
              <w:pStyle w:val="4"/>
              <w:rPr>
                <w:rFonts w:hint="default"/>
                <w:color w:val="auto"/>
                <w:spacing w:val="0"/>
                <w:highlight w:val="none"/>
                <w:lang w:val="en-US" w:eastAsia="zh-CN"/>
              </w:rPr>
            </w:pPr>
            <w:bookmarkStart w:id="4" w:name="_Toc856274932"/>
            <w:r>
              <w:rPr>
                <w:rFonts w:hint="eastAsia"/>
                <w:color w:val="auto"/>
                <w:spacing w:val="0"/>
                <w:sz w:val="24"/>
                <w:szCs w:val="24"/>
                <w:highlight w:val="none"/>
                <w:lang w:val="en-US" w:eastAsia="zh-CN"/>
              </w:rPr>
              <w:t>一、科技成果转化专项</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259"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宋体"/>
                <w:b w:val="0"/>
                <w:bCs w:val="0"/>
                <w:i w:val="0"/>
                <w:color w:val="auto"/>
                <w:spacing w:val="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2024-SF-101</w:t>
            </w:r>
          </w:p>
        </w:tc>
        <w:tc>
          <w:tcPr>
            <w:tcW w:w="424" w:type="pct"/>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黑土滩修复的乡土生态草种原种繁育技术研究</w:t>
            </w:r>
          </w:p>
        </w:tc>
        <w:tc>
          <w:tcPr>
            <w:tcW w:w="1608"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研究内容：</w:t>
            </w:r>
            <w:r>
              <w:rPr>
                <w:rFonts w:hint="eastAsia" w:ascii="宋体" w:hAnsi="宋体" w:eastAsia="宋体" w:cs="宋体"/>
                <w:i w:val="0"/>
                <w:iCs w:val="0"/>
                <w:color w:val="000000"/>
                <w:kern w:val="0"/>
                <w:sz w:val="20"/>
                <w:szCs w:val="20"/>
                <w:u w:val="none"/>
                <w:lang w:val="en-US" w:eastAsia="zh-CN" w:bidi="ar"/>
              </w:rPr>
              <w:t>1.高寒草甸（黑土滩）乡土生态草种原种扩繁技术研究。重点解决高寒草甸生态修复区，乡土生态草种缺乏的现状，重点进行阔叶型生态草原种繁育技术研究。2.高寒草原生态修复草种原种繁育技术研究。针对我省高寒草原修复草种繁育技术研发滞后的现状，通过对甘肃羊茅、紫花针茅等中旱生草种原种扩繁技术研究，解决高寒草原中旱生草种缺乏和原种生产的技术瓶颈。3.多黄河谷地和高寒荒漠生态草种原种扩繁技术研究。针对我省高寒荒漠化草地分布面积广，类型特殊，修复技术研发滞后的现状，通过对沱沱河梭罗草、中亚紫菀木等适生草种的扩繁技术研究，解决高寒荒漠退化草地生态修复的关键技术。4.黑土滩（山）等退化草地修复人工植被群落配置技术研究与示范。应用选育繁育的乡土草种建植高质量的生态型黑土滩人工植被群落，从人工植被群落配置构建上解决黑土滩等退化草地建植的人工植被二次退化问题。5.乡土生态草种生态修复多功能性评价。对所有草种和人工群落对土壤、植被、水源涵养功能等生态修复多功能性评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t>1. 乡土生态草种原种繁育技术。包括紫菀等用于高寒草甸退化草地修复的阔叶型乡土生态草原种扩繁和种子加工技术，发草等用于高寒沼泽湿地生态修复的湿生乡土生态草种的原种扩繁技术，沱沱河梭罗草等高寒荒漠生态修复适生草种原种繁育和种子加工技术，中亚紫菀木等荒漠盐碱地生态修复的旱生耐盐碱植物的原种繁育和种子加工技术。2. 黑土滩等退化生态修复的人工植被配置及补播技术。通过项目研究形成高禾草+矮禾草+菊科阔叶草的近自然人工植被配置技术、湿生禾草+湿生阔叶草的沼泽湿地人工植被配置技术、以超旱生和耐盐碱植物为主的荒漠和盐碱地近自然人工植被配置技术。3. 对乡土草种的多功能性评价和气候适宜度区划。通过对乡土草种在不同人工植被配置下的降雨利用、水土保持和水源涵养能力、土壤肥力及微生物修复能力、草地生产力恢复、景观修复等综合评价，量化乡土生态草种的多功能性。通过气候适宜性分析和区划研究，确定各草种的适宜种植区域。</w:t>
            </w:r>
          </w:p>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社会经济指标：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组建一支“黑土滩”修复的乡土生态草种原种繁育技术研究与应用示范优秀团队，培养青年骨干人才5人，培养硕士以上学位研究生50名以上。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预期成果：</w:t>
            </w:r>
            <w:r>
              <w:rPr>
                <w:rFonts w:hint="eastAsia" w:ascii="宋体" w:hAnsi="宋体" w:eastAsia="宋体" w:cs="宋体"/>
                <w:i w:val="0"/>
                <w:iCs w:val="0"/>
                <w:color w:val="000000"/>
                <w:kern w:val="0"/>
                <w:sz w:val="20"/>
                <w:szCs w:val="20"/>
                <w:u w:val="none"/>
                <w:lang w:val="en-US" w:eastAsia="zh-CN" w:bidi="ar"/>
              </w:rPr>
              <w:t>1. 提出10种以上生态草种原种繁育技术方案，草种主要包括：发草属、早熟禾属、紫菀属、鹅观草属、披碱草属、羊茅属、霸王属等。合计生产原种达到10000公斤以上。2. 研发出适于黑土滩、高寒沙化地、严重退化高寒湿地修复的人工植被配置方案各3套以上，以满足放牧、水土保持、景观恢复等各种生态和生产修复目标的需要。3. 针对参与生态修复的10种生态草种做出生态价值评估报告和气候种植区划报告。4.建立和完善试验研究基地6个以上，主要包括贵德、贵南、共和、甘德、德令哈、祁连。研究基地总面积达到1000公顷以上。5.发表高水平论文10篇以上，出版相关专著3部。提交基于乡土生态草种的退化生态系统修复咨询报告一份。</w:t>
            </w:r>
          </w:p>
        </w:tc>
        <w:tc>
          <w:tcPr>
            <w:tcW w:w="516" w:type="pct"/>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青海大学、兰州大学、西北工业大学、中国大气本底基准观象台</w:t>
            </w:r>
          </w:p>
        </w:tc>
        <w:tc>
          <w:tcPr>
            <w:tcW w:w="22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马玉寿</w:t>
            </w:r>
          </w:p>
        </w:tc>
        <w:tc>
          <w:tcPr>
            <w:tcW w:w="241" w:type="pct"/>
            <w:shd w:val="clear" w:color="auto" w:fill="auto"/>
            <w:vAlign w:val="center"/>
          </w:tcPr>
          <w:p>
            <w:pPr>
              <w:keepNext w:val="0"/>
              <w:keepLines w:val="0"/>
              <w:widowControl/>
              <w:suppressLineNumbers w:val="0"/>
              <w:jc w:val="left"/>
              <w:textAlignment w:val="center"/>
              <w:rPr>
                <w:rFonts w:hint="default" w:ascii="Times New Roman" w:hAnsi="Times New Roman" w:eastAsia="宋体" w:cs="宋体"/>
                <w:b w:val="0"/>
                <w:bCs w:val="0"/>
                <w:i w:val="0"/>
                <w:color w:val="auto"/>
                <w:spacing w:val="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2024.1-2028.12</w:t>
            </w:r>
          </w:p>
        </w:tc>
        <w:tc>
          <w:tcPr>
            <w:tcW w:w="252"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2500</w:t>
            </w:r>
          </w:p>
        </w:tc>
        <w:tc>
          <w:tcPr>
            <w:tcW w:w="219" w:type="pct"/>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2500</w:t>
            </w:r>
          </w:p>
        </w:tc>
        <w:tc>
          <w:tcPr>
            <w:tcW w:w="219" w:type="pct"/>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19" w:type="pct"/>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219" w:type="pct"/>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220" w:type="pct"/>
            <w:shd w:val="clear" w:color="auto" w:fill="auto"/>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宋体"/>
                <w:b w:val="0"/>
                <w:bCs w:val="0"/>
                <w:i w:val="0"/>
                <w:color w:val="auto"/>
                <w:spacing w:val="0"/>
                <w:kern w:val="2"/>
                <w:sz w:val="20"/>
                <w:szCs w:val="20"/>
                <w:highlight w:val="none"/>
                <w:u w:val="none"/>
                <w:lang w:val="en-US" w:eastAsia="zh-CN" w:bidi="ar-SA"/>
              </w:rPr>
            </w:pPr>
            <w:r>
              <w:rPr>
                <w:rFonts w:hint="eastAsia" w:cs="宋体"/>
                <w:b w:val="0"/>
                <w:bCs w:val="0"/>
                <w:i w:val="0"/>
                <w:color w:val="auto"/>
                <w:spacing w:val="0"/>
                <w:kern w:val="2"/>
                <w:sz w:val="20"/>
                <w:szCs w:val="20"/>
                <w:highlight w:val="none"/>
                <w:u w:val="none"/>
                <w:lang w:val="en-US" w:eastAsia="zh-CN" w:bidi="ar-SA"/>
              </w:rPr>
              <w:t>帅才科学家负责制，2023年提前下达2024年资助经费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259"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宋体"/>
                <w:b w:val="0"/>
                <w:bCs w:val="0"/>
                <w:i w:val="0"/>
                <w:color w:val="auto"/>
                <w:spacing w:val="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2024-SF-102</w:t>
            </w:r>
          </w:p>
        </w:tc>
        <w:tc>
          <w:tcPr>
            <w:tcW w:w="424" w:type="pct"/>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三江源草地多功能性相关的科学问题</w:t>
            </w:r>
            <w:r>
              <w:rPr>
                <w:rFonts w:hint="eastAsia" w:ascii="宋体" w:hAnsi="宋体" w:cs="宋体"/>
                <w:i w:val="0"/>
                <w:iCs w:val="0"/>
                <w:color w:val="000000"/>
                <w:kern w:val="0"/>
                <w:sz w:val="20"/>
                <w:szCs w:val="20"/>
                <w:u w:val="none"/>
                <w:lang w:val="en-US" w:eastAsia="zh-CN" w:bidi="ar"/>
              </w:rPr>
              <w:t>和</w:t>
            </w:r>
            <w:r>
              <w:rPr>
                <w:rFonts w:hint="eastAsia" w:ascii="宋体" w:hAnsi="宋体" w:eastAsia="宋体" w:cs="宋体"/>
                <w:i w:val="0"/>
                <w:iCs w:val="0"/>
                <w:color w:val="000000"/>
                <w:kern w:val="0"/>
                <w:sz w:val="20"/>
                <w:szCs w:val="20"/>
                <w:u w:val="none"/>
                <w:lang w:val="en-US" w:eastAsia="zh-CN" w:bidi="ar"/>
              </w:rPr>
              <w:t>关键技术及创新范式研究</w:t>
            </w:r>
          </w:p>
        </w:tc>
        <w:tc>
          <w:tcPr>
            <w:tcW w:w="1608"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研究内容：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草地资源多样性特征及利用。通过资源调查结合多组学分析，解析典型生物物种多样性时空格局形成和维持机制，挖掘适应极端环境的基因资源，探索极端环境物种优良基因资源及微生物资源的利用途径。2.草地多功能性维持机制及调控。研究动物-植物-微生物连续体中各营养级之间的耦合关系对生态系统生产力、稳定性、养分循环、水源涵养等生态属性多功能性的调节和影响，探索提升草地生态功能的路径。3.多功能目标实现技术创新及模式应用。开展放牧草地生态系统生物多样性与生态系统功能的研究，揭示生物多样性和生态系统功能的多维度耦合机理，研发创新栽培草地生态功能、牧草生产力和牧草营养品质协同提升关键技术体系，研发景观草地生态系统原真性保护及功能提升技术。集成草地多功能目标管理技术体系及模式、区域适宜草地资源耦合模式，实现生产-生态-生活多功能需求间有机结合。4.草地承载力动态变化及多功能区域优化。通过建立大型食草动物种群数量监测平台，解决三江源区草地理论生产量形成机制及其验证，提出维持和提高草地功能的大型动物保护或管理的方案。5.草地多功能性目标实现技术集成及实现途径。基于草地生态系统的自然属性、环境价值和服务功能构建草地多功能优化框架，厘清多功能行现状及其相互关系，明确多功能实现目标。研究环境变化和人为活动等多重因素驱动下的草地多功能演变规律和响应方式，阐明草地功能变化如何反馈、调节和影响地球环境系统。提取应对气候变化策略、服务碳达碳中和、支撑国家重大生态建设和工程、构建人与自然和谐发展模式。建立区域草地生态功能、生产功能和生活功能优化管理途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示范推广。技术应用面积5万亩以上，示范推广30万亩以上。2.生产技术。饲草粗蛋白含量提升20%，干草产量850公斤/亩以上，饲草转化率提高15%以上，栽培草地支撑转移放牧家畜175万羊单位。3.生物资源开发。向GenBank提交可公开基因系列1000条以上；开发基因芯片1-2个，鉴定物种极端环境适应性相关基因10个以上，开发分子标记10个以上；挖掘优异微生物5个以上。</w:t>
            </w:r>
          </w:p>
          <w:p>
            <w:pPr>
              <w:keepNext w:val="0"/>
              <w:keepLines w:val="0"/>
              <w:widowControl/>
              <w:suppressLineNumbers w:val="0"/>
              <w:jc w:val="left"/>
              <w:textAlignment w:val="center"/>
              <w:rPr>
                <w:rFonts w:hint="eastAsia" w:ascii="宋体" w:hAnsi="宋体" w:eastAsia="宋体" w:cs="宋体"/>
                <w:bCs w:val="0"/>
                <w:i w:val="0"/>
                <w:iCs w:val="0"/>
                <w:color w:val="000000"/>
                <w:spacing w:val="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社会经济指标：</w:t>
            </w:r>
            <w:r>
              <w:rPr>
                <w:rFonts w:hint="eastAsia" w:ascii="宋体" w:hAnsi="宋体" w:eastAsia="宋体" w:cs="宋体"/>
                <w:i w:val="0"/>
                <w:iCs w:val="0"/>
                <w:color w:val="000000"/>
                <w:kern w:val="0"/>
                <w:sz w:val="20"/>
                <w:szCs w:val="20"/>
                <w:u w:val="none"/>
                <w:lang w:val="en-US" w:eastAsia="zh-CN" w:bidi="ar"/>
              </w:rPr>
              <w:t>创造促进当地优秀人才成</w:t>
            </w:r>
            <w:r>
              <w:rPr>
                <w:rFonts w:hint="eastAsia" w:ascii="宋体" w:hAnsi="宋体" w:eastAsia="宋体" w:cs="宋体"/>
                <w:bCs w:val="0"/>
                <w:i w:val="0"/>
                <w:iCs w:val="0"/>
                <w:color w:val="000000"/>
                <w:spacing w:val="0"/>
                <w:kern w:val="0"/>
                <w:sz w:val="20"/>
                <w:szCs w:val="20"/>
                <w:u w:val="none"/>
                <w:lang w:val="en-US" w:eastAsia="zh-CN" w:bidi="ar"/>
              </w:rPr>
              <w:t>长的条件，培养和引进一批致力于青海生态文明建设的优秀青年人才；建设一支高原生态学高水平团队；培养硕士20名、博士5名，培养或引进领军人才1-2名、青年专业骨干15名。</w:t>
            </w:r>
          </w:p>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b/>
                <w:bCs/>
                <w:i w:val="0"/>
                <w:iCs w:val="0"/>
                <w:color w:val="000000"/>
                <w:spacing w:val="0"/>
                <w:kern w:val="0"/>
                <w:sz w:val="20"/>
                <w:szCs w:val="20"/>
                <w:u w:val="none"/>
                <w:lang w:val="en-US" w:eastAsia="zh-CN" w:bidi="ar"/>
              </w:rPr>
              <w:t>预期成果：</w:t>
            </w:r>
            <w:r>
              <w:rPr>
                <w:rFonts w:hint="eastAsia" w:ascii="宋体" w:hAnsi="宋体" w:eastAsia="宋体" w:cs="宋体"/>
                <w:bCs w:val="0"/>
                <w:i w:val="0"/>
                <w:iCs w:val="0"/>
                <w:color w:val="000000"/>
                <w:spacing w:val="0"/>
                <w:kern w:val="0"/>
                <w:sz w:val="20"/>
                <w:szCs w:val="20"/>
                <w:u w:val="none"/>
                <w:lang w:val="en-US" w:eastAsia="zh-CN" w:bidi="ar"/>
              </w:rPr>
              <w:t>1.技术。创新和集成三江源生态系统保护与利用的4大类10项关键技术。2.平台。建成“天-地-空”一体化生态系统联网监测科技支撑平台及数据中心。</w:t>
            </w:r>
            <w:r>
              <w:rPr>
                <w:rFonts w:hint="eastAsia" w:ascii="宋体" w:hAnsi="宋体" w:eastAsia="宋体" w:cs="宋体"/>
                <w:i w:val="0"/>
                <w:iCs w:val="0"/>
                <w:color w:val="000000"/>
                <w:kern w:val="0"/>
                <w:sz w:val="20"/>
                <w:szCs w:val="20"/>
                <w:u w:val="none"/>
                <w:lang w:val="en-US" w:eastAsia="zh-CN" w:bidi="ar"/>
              </w:rPr>
              <w:t>3.示范基地。建立放牧草地生态系统生物多样性与生态系统功能研究基地2个；栽培草地生态功能、牧草生产力和营养品质协同提升研究基地2个。4.模式。家里草地多功能目标管理模式，区域适宜草地资源耦合模式，草地生产-生态-生活多功能有机结合模式。5.品种优化搭配。筛选和优化用于不同功能目标的牧草品种搭配组合5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6.标准和专利。编制地方标准3-5项；申请专利4-8件。7.咨询报告。向省政府提交咨询报告5份。8.论著。发表高质量论文10-15篇（SCI TOP 25%和高质量科技期刊T1）;出版2期三江源国家公园研究报告，发布三江源国家公园生态环境变化白皮书。</w:t>
            </w:r>
          </w:p>
        </w:tc>
        <w:tc>
          <w:tcPr>
            <w:tcW w:w="516" w:type="pct"/>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青海大学、中科院西北高原生物研究所、中科院空天信息创新研究院、中科院地理科学与资源研究所、兰州大学</w:t>
            </w:r>
          </w:p>
        </w:tc>
        <w:tc>
          <w:tcPr>
            <w:tcW w:w="22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赵新全</w:t>
            </w:r>
          </w:p>
        </w:tc>
        <w:tc>
          <w:tcPr>
            <w:tcW w:w="241" w:type="pct"/>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val="0"/>
                <w:bCs w:val="0"/>
                <w:i w:val="0"/>
                <w:color w:val="auto"/>
                <w:spacing w:val="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2024.1-2028.12</w:t>
            </w:r>
          </w:p>
        </w:tc>
        <w:tc>
          <w:tcPr>
            <w:tcW w:w="252"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2500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2500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宋体"/>
                <w:b w:val="0"/>
                <w:bCs w:val="0"/>
                <w:i w:val="0"/>
                <w:color w:val="auto"/>
                <w:spacing w:val="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220" w:type="pct"/>
            <w:shd w:val="clear" w:color="auto" w:fill="auto"/>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宋体"/>
                <w:b w:val="0"/>
                <w:bCs w:val="0"/>
                <w:i w:val="0"/>
                <w:color w:val="auto"/>
                <w:spacing w:val="0"/>
                <w:kern w:val="2"/>
                <w:sz w:val="20"/>
                <w:szCs w:val="20"/>
                <w:highlight w:val="none"/>
                <w:u w:val="none"/>
                <w:lang w:val="en-US" w:eastAsia="zh-CN" w:bidi="ar-SA"/>
              </w:rPr>
            </w:pPr>
            <w:r>
              <w:rPr>
                <w:rFonts w:hint="eastAsia" w:cs="宋体"/>
                <w:b w:val="0"/>
                <w:bCs w:val="0"/>
                <w:i w:val="0"/>
                <w:color w:val="auto"/>
                <w:spacing w:val="0"/>
                <w:kern w:val="2"/>
                <w:sz w:val="20"/>
                <w:szCs w:val="20"/>
                <w:highlight w:val="none"/>
                <w:u w:val="none"/>
                <w:lang w:val="en-US" w:eastAsia="zh-CN" w:bidi="ar-SA"/>
              </w:rPr>
              <w:t>帅才科学家负责制，2023年提前下达2024年资助经费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431" w:type="pct"/>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b/>
                <w:bCs/>
                <w:i w:val="0"/>
                <w:color w:val="auto"/>
                <w:spacing w:val="0"/>
                <w:kern w:val="2"/>
                <w:sz w:val="20"/>
                <w:szCs w:val="20"/>
                <w:highlight w:val="none"/>
                <w:u w:val="none"/>
                <w:lang w:val="en-US" w:eastAsia="zh-CN" w:bidi="ar-SA"/>
              </w:rPr>
            </w:pPr>
            <w:r>
              <w:rPr>
                <w:rFonts w:hint="eastAsia" w:cs="宋体"/>
                <w:b/>
                <w:bCs/>
                <w:i w:val="0"/>
                <w:color w:val="auto"/>
                <w:spacing w:val="0"/>
                <w:kern w:val="2"/>
                <w:sz w:val="20"/>
                <w:szCs w:val="20"/>
                <w:highlight w:val="none"/>
                <w:u w:val="none"/>
                <w:lang w:val="en-US" w:eastAsia="zh-CN" w:bidi="ar-SA"/>
              </w:rPr>
              <w:t>重点研发与转化计划合计</w:t>
            </w:r>
          </w:p>
        </w:tc>
        <w:tc>
          <w:tcPr>
            <w:tcW w:w="76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5000</w:t>
            </w:r>
          </w:p>
        </w:tc>
        <w:tc>
          <w:tcPr>
            <w:tcW w:w="668" w:type="dxa"/>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5000</w:t>
            </w:r>
          </w:p>
        </w:tc>
        <w:tc>
          <w:tcPr>
            <w:tcW w:w="668" w:type="dxa"/>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668" w:type="dxa"/>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668" w:type="dxa"/>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668" w:type="dxa"/>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3000</w:t>
            </w:r>
          </w:p>
        </w:tc>
        <w:tc>
          <w:tcPr>
            <w:tcW w:w="220"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color w:val="auto"/>
                <w:spacing w:val="0"/>
                <w:kern w:val="2"/>
                <w:sz w:val="20"/>
                <w:szCs w:val="20"/>
                <w:highlight w:val="none"/>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sectPr>
          <w:footerReference r:id="rId5" w:type="default"/>
          <w:pgSz w:w="16838" w:h="11906" w:orient="landscape"/>
          <w:pgMar w:top="67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pPr>
    </w:p>
    <w:p>
      <w:pPr>
        <w:rPr>
          <w:color w:val="auto"/>
        </w:rPr>
      </w:pPr>
    </w:p>
    <w:tbl>
      <w:tblPr>
        <w:tblStyle w:val="10"/>
        <w:tblW w:w="54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62"/>
        <w:gridCol w:w="1591"/>
        <w:gridCol w:w="3584"/>
        <w:gridCol w:w="2044"/>
        <w:gridCol w:w="938"/>
        <w:gridCol w:w="1341"/>
        <w:gridCol w:w="768"/>
        <w:gridCol w:w="668"/>
        <w:gridCol w:w="668"/>
        <w:gridCol w:w="668"/>
        <w:gridCol w:w="668"/>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3"/>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default" w:ascii="Times New Roman" w:hAnsi="Times New Roman" w:eastAsia="宋体" w:cs="Times New Roman"/>
                <w:b/>
                <w:bCs/>
                <w:i w:val="0"/>
                <w:color w:val="auto"/>
                <w:kern w:val="0"/>
                <w:sz w:val="20"/>
                <w:szCs w:val="20"/>
                <w:u w:val="none"/>
                <w:lang w:val="en-US" w:eastAsia="zh-CN" w:bidi="ar"/>
              </w:rPr>
            </w:pPr>
            <w:bookmarkStart w:id="5" w:name="_Toc151930330"/>
            <w:r>
              <w:rPr>
                <w:rFonts w:hint="default" w:ascii="Times New Roman" w:hAnsi="Times New Roman" w:eastAsia="宋体" w:cs="Times New Roman"/>
                <w:b/>
                <w:bCs/>
                <w:color w:val="auto"/>
                <w:sz w:val="36"/>
                <w:szCs w:val="36"/>
              </w:rPr>
              <w:t>青海省二〇二</w:t>
            </w:r>
            <w:r>
              <w:rPr>
                <w:rFonts w:hint="default" w:ascii="Times New Roman" w:hAnsi="Times New Roman" w:cs="Times New Roman"/>
                <w:b/>
                <w:bCs/>
                <w:color w:val="auto"/>
                <w:sz w:val="36"/>
                <w:szCs w:val="36"/>
                <w:lang w:val="en-US" w:eastAsia="zh-CN"/>
              </w:rPr>
              <w:t>三</w:t>
            </w:r>
            <w:r>
              <w:rPr>
                <w:rFonts w:hint="default" w:ascii="Times New Roman" w:hAnsi="Times New Roman" w:eastAsia="宋体" w:cs="Times New Roman"/>
                <w:b/>
                <w:bCs/>
                <w:color w:val="auto"/>
                <w:sz w:val="36"/>
                <w:szCs w:val="36"/>
              </w:rPr>
              <w:t>年</w:t>
            </w:r>
            <w:r>
              <w:rPr>
                <w:rFonts w:hint="default" w:ascii="Times New Roman" w:hAnsi="Times New Roman" w:cs="Times New Roman"/>
                <w:b/>
                <w:bCs/>
                <w:color w:val="auto"/>
                <w:sz w:val="36"/>
                <w:szCs w:val="36"/>
                <w:lang w:val="en-US" w:eastAsia="zh-CN"/>
              </w:rPr>
              <w:t>创新平台建设专项</w:t>
            </w:r>
            <w:r>
              <w:rPr>
                <w:rFonts w:hint="default" w:ascii="Times New Roman" w:hAnsi="Times New Roman" w:eastAsia="宋体" w:cs="Times New Roman"/>
                <w:b/>
                <w:bCs/>
                <w:color w:val="auto"/>
                <w:sz w:val="36"/>
                <w:szCs w:val="36"/>
              </w:rPr>
              <w:t>项目表</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 w:hRule="atLeast"/>
          <w:tblHeader/>
          <w:jc w:val="center"/>
        </w:trPr>
        <w:tc>
          <w:tcPr>
            <w:tcW w:w="315"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项目编号</w:t>
            </w:r>
          </w:p>
        </w:tc>
        <w:tc>
          <w:tcPr>
            <w:tcW w:w="52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项目名称</w:t>
            </w:r>
          </w:p>
        </w:tc>
        <w:tc>
          <w:tcPr>
            <w:tcW w:w="1175"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cs="Times New Roman"/>
                <w:b/>
                <w:bCs/>
                <w:i w:val="0"/>
                <w:color w:val="auto"/>
                <w:kern w:val="0"/>
                <w:sz w:val="20"/>
                <w:szCs w:val="20"/>
                <w:u w:val="none"/>
                <w:lang w:val="en-US" w:eastAsia="zh-CN" w:bidi="ar"/>
              </w:rPr>
              <w:t>研究内容</w:t>
            </w:r>
            <w:r>
              <w:rPr>
                <w:rFonts w:hint="default" w:ascii="Times New Roman" w:hAnsi="Times New Roman" w:eastAsia="宋体" w:cs="Times New Roman"/>
                <w:b/>
                <w:bCs/>
                <w:i w:val="0"/>
                <w:color w:val="auto"/>
                <w:kern w:val="0"/>
                <w:sz w:val="20"/>
                <w:szCs w:val="20"/>
                <w:u w:val="none"/>
                <w:lang w:val="en-US" w:eastAsia="zh-CN" w:bidi="ar"/>
              </w:rPr>
              <w:t>及指标</w:t>
            </w:r>
          </w:p>
        </w:tc>
        <w:tc>
          <w:tcPr>
            <w:tcW w:w="67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承担单位</w:t>
            </w:r>
          </w:p>
        </w:tc>
        <w:tc>
          <w:tcPr>
            <w:tcW w:w="30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项目负责人</w:t>
            </w:r>
          </w:p>
        </w:tc>
        <w:tc>
          <w:tcPr>
            <w:tcW w:w="439"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项目起止年限</w:t>
            </w:r>
          </w:p>
        </w:tc>
        <w:tc>
          <w:tcPr>
            <w:tcW w:w="1347"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color w:val="auto"/>
                <w:kern w:val="0"/>
                <w:sz w:val="20"/>
                <w:szCs w:val="20"/>
                <w:u w:val="none"/>
                <w:lang w:val="en-US" w:eastAsia="zh-CN" w:bidi="ar"/>
              </w:rPr>
              <w:t>经费（万元）</w:t>
            </w:r>
          </w:p>
        </w:tc>
        <w:tc>
          <w:tcPr>
            <w:tcW w:w="22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315"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52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1175"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67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307"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439"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lang w:val="en-US"/>
              </w:rPr>
            </w:pPr>
            <w:r>
              <w:rPr>
                <w:rFonts w:hint="default" w:ascii="Times New Roman" w:hAnsi="Times New Roman" w:eastAsia="宋体" w:cs="Times New Roman"/>
                <w:b/>
                <w:bCs/>
                <w:i w:val="0"/>
                <w:color w:val="auto"/>
                <w:kern w:val="0"/>
                <w:sz w:val="20"/>
                <w:szCs w:val="20"/>
                <w:u w:val="none"/>
                <w:lang w:val="en-US" w:eastAsia="zh-CN" w:bidi="ar"/>
              </w:rPr>
              <w:t>总</w:t>
            </w:r>
            <w:r>
              <w:rPr>
                <w:rFonts w:hint="default" w:ascii="Times New Roman" w:hAnsi="Times New Roman" w:cs="Times New Roman"/>
                <w:b/>
                <w:bCs/>
                <w:i w:val="0"/>
                <w:color w:val="auto"/>
                <w:kern w:val="0"/>
                <w:sz w:val="20"/>
                <w:szCs w:val="20"/>
                <w:u w:val="none"/>
                <w:lang w:val="en-US" w:eastAsia="zh-CN" w:bidi="ar"/>
              </w:rPr>
              <w:t>科技投入</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拟资助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202</w:t>
            </w:r>
            <w:r>
              <w:rPr>
                <w:rFonts w:hint="default" w:ascii="Times New Roman" w:hAnsi="Times New Roman" w:cs="Times New Roman"/>
                <w:b/>
                <w:bCs/>
                <w:i w:val="0"/>
                <w:color w:val="auto"/>
                <w:kern w:val="0"/>
                <w:sz w:val="20"/>
                <w:szCs w:val="20"/>
                <w:u w:val="none"/>
                <w:lang w:val="en-US" w:eastAsia="zh-CN" w:bidi="ar"/>
              </w:rPr>
              <w:t>3</w:t>
            </w:r>
            <w:r>
              <w:rPr>
                <w:rFonts w:hint="default" w:ascii="Times New Roman" w:hAnsi="Times New Roman" w:eastAsia="宋体" w:cs="Times New Roman"/>
                <w:b/>
                <w:bCs/>
                <w:i w:val="0"/>
                <w:color w:val="auto"/>
                <w:kern w:val="0"/>
                <w:sz w:val="20"/>
                <w:szCs w:val="20"/>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202</w:t>
            </w:r>
            <w:r>
              <w:rPr>
                <w:rFonts w:hint="default" w:ascii="Times New Roman" w:hAnsi="Times New Roman" w:cs="Times New Roman"/>
                <w:b/>
                <w:bCs/>
                <w:i w:val="0"/>
                <w:color w:val="auto"/>
                <w:kern w:val="0"/>
                <w:sz w:val="20"/>
                <w:szCs w:val="20"/>
                <w:u w:val="none"/>
                <w:lang w:val="en-US" w:eastAsia="zh-CN" w:bidi="ar"/>
              </w:rPr>
              <w:t>4</w:t>
            </w:r>
            <w:r>
              <w:rPr>
                <w:rFonts w:hint="default" w:ascii="Times New Roman" w:hAnsi="Times New Roman" w:eastAsia="宋体" w:cs="Times New Roman"/>
                <w:b/>
                <w:bCs/>
                <w:i w:val="0"/>
                <w:color w:val="auto"/>
                <w:kern w:val="0"/>
                <w:sz w:val="20"/>
                <w:szCs w:val="20"/>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202</w:t>
            </w:r>
            <w:r>
              <w:rPr>
                <w:rFonts w:hint="default" w:ascii="Times New Roman" w:hAnsi="Times New Roman" w:cs="Times New Roman"/>
                <w:b/>
                <w:bCs/>
                <w:i w:val="0"/>
                <w:color w:val="auto"/>
                <w:kern w:val="0"/>
                <w:sz w:val="20"/>
                <w:szCs w:val="20"/>
                <w:u w:val="none"/>
                <w:lang w:val="en-US" w:eastAsia="zh-CN" w:bidi="ar"/>
              </w:rPr>
              <w:t>5</w:t>
            </w:r>
            <w:r>
              <w:rPr>
                <w:rFonts w:hint="default" w:ascii="Times New Roman" w:hAnsi="Times New Roman" w:eastAsia="宋体" w:cs="Times New Roman"/>
                <w:b/>
                <w:bCs/>
                <w:i w:val="0"/>
                <w:color w:val="auto"/>
                <w:kern w:val="0"/>
                <w:sz w:val="20"/>
                <w:szCs w:val="20"/>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202</w:t>
            </w:r>
            <w:r>
              <w:rPr>
                <w:rFonts w:hint="default" w:ascii="Times New Roman" w:hAnsi="Times New Roman" w:cs="Times New Roman"/>
                <w:b/>
                <w:bCs/>
                <w:i w:val="0"/>
                <w:color w:val="auto"/>
                <w:kern w:val="0"/>
                <w:sz w:val="20"/>
                <w:szCs w:val="20"/>
                <w:u w:val="none"/>
                <w:lang w:val="en-US" w:eastAsia="zh-CN" w:bidi="ar"/>
              </w:rPr>
              <w:t>6</w:t>
            </w:r>
            <w:r>
              <w:rPr>
                <w:rFonts w:hint="default" w:ascii="Times New Roman" w:hAnsi="Times New Roman" w:eastAsia="宋体" w:cs="Times New Roman"/>
                <w:b/>
                <w:bCs/>
                <w:i w:val="0"/>
                <w:color w:val="auto"/>
                <w:kern w:val="0"/>
                <w:sz w:val="20"/>
                <w:szCs w:val="20"/>
                <w:u w:val="none"/>
                <w:lang w:val="en-US" w:eastAsia="zh-CN" w:bidi="ar"/>
              </w:rPr>
              <w:t>年资助</w:t>
            </w:r>
          </w:p>
        </w:tc>
        <w:tc>
          <w:tcPr>
            <w:tcW w:w="22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5000" w:type="pct"/>
            <w:gridSpan w:val="13"/>
            <w:shd w:val="clear" w:color="auto" w:fill="auto"/>
            <w:noWrap/>
            <w:tcMar>
              <w:top w:w="15" w:type="dxa"/>
              <w:left w:w="15" w:type="dxa"/>
              <w:right w:w="15" w:type="dxa"/>
            </w:tcMar>
            <w:vAlign w:val="center"/>
          </w:tcPr>
          <w:p>
            <w:pPr>
              <w:pStyle w:val="4"/>
              <w:rPr>
                <w:rFonts w:hint="default" w:ascii="Times New Roman" w:hAnsi="Times New Roman" w:cs="Times New Roman"/>
                <w:color w:val="auto"/>
                <w:lang w:val="en-US" w:eastAsia="zh-CN"/>
              </w:rPr>
            </w:pPr>
            <w:bookmarkStart w:id="6" w:name="_Toc1359310875"/>
            <w:r>
              <w:rPr>
                <w:rFonts w:hint="default" w:ascii="Times New Roman" w:hAnsi="Times New Roman" w:cs="Times New Roman"/>
                <w:color w:val="auto"/>
                <w:lang w:val="en-US" w:eastAsia="zh-CN"/>
              </w:rPr>
              <w:t>一、重点实验室评估奖励</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1_1</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青海省作物分子育种重点实验室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中国科学院西北高原生物研究所</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刘宝龙</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1_2</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青海省春油菜遗传改良重点实验室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青海省农林科学院</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杜德志</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1_3</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青海省动物生态基因组学重点实验室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中国科学院西北高原生物研究所</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张同作</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1_4</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青海省蔬菜遗传与生理重点实验室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青海省农林科学院</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钟启文</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1_5</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青海省青稞遗传育种重点实验室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青海省农林科学院</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吴昆仑</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1_6</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青海省马铃薯育种重点实验室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青海省农林科学院</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张凤军</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1_7</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青海省青藏高原植物化学重点实验室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青海民族大学</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林鹏程</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1_8</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青海省高原放牧家畜动物营养与饲料科学重点实验室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青海省畜牧兽医科学院</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刘书杰</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15"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val="0"/>
                <w:bCs w:val="0"/>
                <w:i w:val="0"/>
                <w:color w:val="auto"/>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1_9</w:t>
            </w:r>
          </w:p>
        </w:tc>
        <w:tc>
          <w:tcPr>
            <w:tcW w:w="169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青海省高寒草地适应性管理重点实验室</w:t>
            </w:r>
          </w:p>
        </w:tc>
        <w:tc>
          <w:tcPr>
            <w:tcW w:w="67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青海大学</w:t>
            </w:r>
          </w:p>
        </w:tc>
        <w:tc>
          <w:tcPr>
            <w:tcW w:w="30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董全民</w:t>
            </w:r>
          </w:p>
        </w:tc>
        <w:tc>
          <w:tcPr>
            <w:tcW w:w="439"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2023-2025</w:t>
            </w:r>
          </w:p>
        </w:tc>
        <w:tc>
          <w:tcPr>
            <w:tcW w:w="25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19"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0" w:type="auto"/>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2"/>
                <w:sz w:val="20"/>
                <w:szCs w:val="20"/>
                <w:u w:val="none"/>
                <w:lang w:val="en-US" w:eastAsia="zh-CN" w:bidi="ar-SA"/>
              </w:rPr>
            </w:pPr>
            <w:r>
              <w:rPr>
                <w:rFonts w:hint="default" w:ascii="Times New Roman" w:hAnsi="Times New Roman" w:cs="Times New Roman"/>
                <w:b/>
                <w:bCs/>
                <w:i w:val="0"/>
                <w:color w:val="auto"/>
                <w:kern w:val="2"/>
                <w:sz w:val="20"/>
                <w:szCs w:val="20"/>
                <w:u w:val="none"/>
                <w:lang w:val="en-US" w:eastAsia="zh-CN" w:bidi="ar-SA"/>
              </w:rPr>
              <w:t>创新平台建设专项合计</w:t>
            </w:r>
          </w:p>
        </w:tc>
        <w:tc>
          <w:tcPr>
            <w:tcW w:w="251"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2250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2250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750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750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750</w:t>
            </w:r>
          </w:p>
        </w:tc>
        <w:tc>
          <w:tcPr>
            <w:tcW w:w="219" w:type="pct"/>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0" w:type="auto"/>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2"/>
                <w:sz w:val="20"/>
                <w:szCs w:val="20"/>
                <w:u w:val="none"/>
                <w:lang w:val="en-US" w:eastAsia="zh-CN" w:bidi="ar-SA"/>
              </w:rPr>
            </w:pPr>
          </w:p>
        </w:tc>
      </w:tr>
    </w:tbl>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tbl>
      <w:tblPr>
        <w:tblStyle w:val="10"/>
        <w:tblW w:w="54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9"/>
        <w:gridCol w:w="1294"/>
        <w:gridCol w:w="4901"/>
        <w:gridCol w:w="1351"/>
        <w:gridCol w:w="743"/>
        <w:gridCol w:w="909"/>
        <w:gridCol w:w="768"/>
        <w:gridCol w:w="668"/>
        <w:gridCol w:w="668"/>
        <w:gridCol w:w="668"/>
        <w:gridCol w:w="668"/>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3"/>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default" w:ascii="Times New Roman" w:hAnsi="Times New Roman" w:eastAsia="宋体" w:cs="Times New Roman"/>
                <w:b/>
                <w:bCs/>
                <w:i w:val="0"/>
                <w:color w:val="auto"/>
                <w:spacing w:val="0"/>
                <w:kern w:val="0"/>
                <w:sz w:val="20"/>
                <w:szCs w:val="20"/>
                <w:highlight w:val="none"/>
                <w:u w:val="none"/>
                <w:lang w:val="en-US" w:eastAsia="zh-CN" w:bidi="ar"/>
              </w:rPr>
            </w:pPr>
            <w:bookmarkStart w:id="7" w:name="_Toc1803717076"/>
            <w:bookmarkStart w:id="8" w:name="_Toc1466880756"/>
            <w:r>
              <w:rPr>
                <w:rFonts w:hint="default" w:ascii="Times New Roman" w:hAnsi="Times New Roman" w:eastAsia="宋体" w:cs="Times New Roman"/>
                <w:b/>
                <w:bCs/>
                <w:color w:val="auto"/>
                <w:spacing w:val="0"/>
                <w:sz w:val="36"/>
                <w:szCs w:val="36"/>
                <w:highlight w:val="none"/>
              </w:rPr>
              <w:t>青海省二〇二</w:t>
            </w:r>
            <w:r>
              <w:rPr>
                <w:rFonts w:hint="default" w:ascii="Times New Roman" w:hAnsi="Times New Roman" w:cs="Times New Roman"/>
                <w:b/>
                <w:bCs/>
                <w:color w:val="auto"/>
                <w:spacing w:val="0"/>
                <w:sz w:val="36"/>
                <w:szCs w:val="36"/>
                <w:highlight w:val="none"/>
                <w:lang w:val="en-US" w:eastAsia="zh-CN"/>
              </w:rPr>
              <w:t>三</w:t>
            </w:r>
            <w:r>
              <w:rPr>
                <w:rFonts w:hint="default" w:ascii="Times New Roman" w:hAnsi="Times New Roman" w:eastAsia="宋体" w:cs="Times New Roman"/>
                <w:b/>
                <w:bCs/>
                <w:color w:val="auto"/>
                <w:spacing w:val="0"/>
                <w:sz w:val="36"/>
                <w:szCs w:val="36"/>
                <w:highlight w:val="none"/>
              </w:rPr>
              <w:t>年第四批新开科技计划</w:t>
            </w:r>
            <w:r>
              <w:rPr>
                <w:rFonts w:hint="eastAsia" w:cs="Times New Roman"/>
                <w:b/>
                <w:bCs/>
                <w:color w:val="auto"/>
                <w:spacing w:val="0"/>
                <w:sz w:val="36"/>
                <w:szCs w:val="36"/>
                <w:highlight w:val="none"/>
                <w:lang w:eastAsia="zh-CN"/>
              </w:rPr>
              <w:t>其他类</w:t>
            </w:r>
            <w:r>
              <w:rPr>
                <w:rFonts w:hint="default" w:ascii="Times New Roman" w:hAnsi="Times New Roman" w:eastAsia="宋体" w:cs="Times New Roman"/>
                <w:b/>
                <w:bCs/>
                <w:color w:val="auto"/>
                <w:spacing w:val="0"/>
                <w:sz w:val="36"/>
                <w:szCs w:val="36"/>
                <w:highlight w:val="none"/>
              </w:rPr>
              <w:t>项目表</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 w:hRule="atLeast"/>
          <w:tblHeader/>
          <w:jc w:val="center"/>
        </w:trPr>
        <w:tc>
          <w:tcPr>
            <w:tcW w:w="41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项目编号</w:t>
            </w:r>
          </w:p>
        </w:tc>
        <w:tc>
          <w:tcPr>
            <w:tcW w:w="4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项目名称</w:t>
            </w:r>
          </w:p>
        </w:tc>
        <w:tc>
          <w:tcPr>
            <w:tcW w:w="160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cs="Times New Roman"/>
                <w:b/>
                <w:bCs/>
                <w:i w:val="0"/>
                <w:color w:val="auto"/>
                <w:spacing w:val="0"/>
                <w:kern w:val="0"/>
                <w:sz w:val="20"/>
                <w:szCs w:val="20"/>
                <w:highlight w:val="none"/>
                <w:u w:val="none"/>
                <w:lang w:val="en-US" w:eastAsia="zh-CN" w:bidi="ar"/>
              </w:rPr>
              <w:t>研究内容</w:t>
            </w:r>
            <w:r>
              <w:rPr>
                <w:rFonts w:hint="default" w:ascii="Times New Roman" w:hAnsi="Times New Roman" w:eastAsia="宋体" w:cs="Times New Roman"/>
                <w:b/>
                <w:bCs/>
                <w:i w:val="0"/>
                <w:color w:val="auto"/>
                <w:spacing w:val="0"/>
                <w:kern w:val="0"/>
                <w:sz w:val="20"/>
                <w:szCs w:val="20"/>
                <w:highlight w:val="none"/>
                <w:u w:val="none"/>
                <w:lang w:val="en-US" w:eastAsia="zh-CN" w:bidi="ar"/>
              </w:rPr>
              <w:t>及指标</w:t>
            </w:r>
          </w:p>
        </w:tc>
        <w:tc>
          <w:tcPr>
            <w:tcW w:w="44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承担单位</w:t>
            </w:r>
          </w:p>
        </w:tc>
        <w:tc>
          <w:tcPr>
            <w:tcW w:w="24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项目负责人</w:t>
            </w:r>
          </w:p>
        </w:tc>
        <w:tc>
          <w:tcPr>
            <w:tcW w:w="29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项目起止年限</w:t>
            </w:r>
          </w:p>
        </w:tc>
        <w:tc>
          <w:tcPr>
            <w:tcW w:w="1348"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0"/>
                <w:sz w:val="20"/>
                <w:szCs w:val="20"/>
                <w:highlight w:val="none"/>
                <w:u w:val="none"/>
                <w:lang w:val="en-US" w:eastAsia="zh-CN" w:bidi="ar"/>
              </w:rPr>
            </w:pPr>
            <w:r>
              <w:rPr>
                <w:rFonts w:hint="default" w:ascii="Times New Roman" w:hAnsi="Times New Roman" w:eastAsia="宋体" w:cs="Times New Roman"/>
                <w:b/>
                <w:bCs/>
                <w:i w:val="0"/>
                <w:color w:val="auto"/>
                <w:spacing w:val="0"/>
                <w:kern w:val="0"/>
                <w:sz w:val="20"/>
                <w:szCs w:val="20"/>
                <w:highlight w:val="none"/>
                <w:u w:val="none"/>
                <w:lang w:val="en-US" w:eastAsia="zh-CN" w:bidi="ar"/>
              </w:rPr>
              <w:t>经费（万元）</w:t>
            </w:r>
          </w:p>
        </w:tc>
        <w:tc>
          <w:tcPr>
            <w:tcW w:w="22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1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4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160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44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4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9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lang w:val="en-US"/>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总</w:t>
            </w:r>
            <w:r>
              <w:rPr>
                <w:rFonts w:hint="default" w:ascii="Times New Roman" w:hAnsi="Times New Roman" w:cs="Times New Roman"/>
                <w:b/>
                <w:bCs/>
                <w:i w:val="0"/>
                <w:color w:val="auto"/>
                <w:spacing w:val="0"/>
                <w:kern w:val="0"/>
                <w:sz w:val="20"/>
                <w:szCs w:val="20"/>
                <w:highlight w:val="none"/>
                <w:u w:val="none"/>
                <w:lang w:val="en-US" w:eastAsia="zh-CN" w:bidi="ar"/>
              </w:rPr>
              <w:t>科技投入</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拟资助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3</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4</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5</w:t>
            </w:r>
            <w:r>
              <w:rPr>
                <w:rFonts w:hint="default" w:ascii="Times New Roman" w:hAnsi="Times New Roman" w:eastAsia="宋体" w:cs="Times New Roman"/>
                <w:b/>
                <w:bCs/>
                <w:i w:val="0"/>
                <w:color w:val="auto"/>
                <w:spacing w:val="0"/>
                <w:kern w:val="0"/>
                <w:sz w:val="20"/>
                <w:szCs w:val="20"/>
                <w:highlight w:val="none"/>
                <w:u w:val="none"/>
                <w:lang w:val="en-US" w:eastAsia="zh-CN" w:bidi="ar"/>
              </w:rPr>
              <w:t>年资助</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r>
              <w:rPr>
                <w:rFonts w:hint="default" w:ascii="Times New Roman" w:hAnsi="Times New Roman" w:eastAsia="宋体" w:cs="Times New Roman"/>
                <w:b/>
                <w:bCs/>
                <w:i w:val="0"/>
                <w:color w:val="auto"/>
                <w:spacing w:val="0"/>
                <w:kern w:val="0"/>
                <w:sz w:val="20"/>
                <w:szCs w:val="20"/>
                <w:highlight w:val="none"/>
                <w:u w:val="none"/>
                <w:lang w:val="en-US" w:eastAsia="zh-CN" w:bidi="ar"/>
              </w:rPr>
              <w:t>202</w:t>
            </w:r>
            <w:r>
              <w:rPr>
                <w:rFonts w:hint="default" w:ascii="Times New Roman" w:hAnsi="Times New Roman" w:cs="Times New Roman"/>
                <w:b/>
                <w:bCs/>
                <w:i w:val="0"/>
                <w:color w:val="auto"/>
                <w:spacing w:val="0"/>
                <w:kern w:val="0"/>
                <w:sz w:val="20"/>
                <w:szCs w:val="20"/>
                <w:highlight w:val="none"/>
                <w:u w:val="none"/>
                <w:lang w:val="en-US" w:eastAsia="zh-CN" w:bidi="ar"/>
              </w:rPr>
              <w:t>6及以后年度</w:t>
            </w:r>
            <w:r>
              <w:rPr>
                <w:rFonts w:hint="default" w:ascii="Times New Roman" w:hAnsi="Times New Roman" w:eastAsia="宋体" w:cs="Times New Roman"/>
                <w:b/>
                <w:bCs/>
                <w:i w:val="0"/>
                <w:color w:val="auto"/>
                <w:spacing w:val="0"/>
                <w:kern w:val="0"/>
                <w:sz w:val="20"/>
                <w:szCs w:val="20"/>
                <w:highlight w:val="none"/>
                <w:u w:val="none"/>
                <w:lang w:val="en-US" w:eastAsia="zh-CN" w:bidi="ar"/>
              </w:rPr>
              <w:t>资助</w:t>
            </w:r>
          </w:p>
        </w:tc>
        <w:tc>
          <w:tcPr>
            <w:tcW w:w="22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5000" w:type="pct"/>
            <w:gridSpan w:val="13"/>
            <w:shd w:val="clear" w:color="auto" w:fill="auto"/>
            <w:noWrap/>
            <w:tcMar>
              <w:top w:w="15" w:type="dxa"/>
              <w:left w:w="15" w:type="dxa"/>
              <w:right w:w="15" w:type="dxa"/>
            </w:tcMar>
            <w:vAlign w:val="center"/>
          </w:tcPr>
          <w:p>
            <w:pPr>
              <w:pStyle w:val="4"/>
              <w:rPr>
                <w:rFonts w:hint="default" w:ascii="Times New Roman" w:hAnsi="Times New Roman" w:cs="Times New Roman"/>
                <w:color w:val="auto"/>
                <w:spacing w:val="0"/>
                <w:highlight w:val="none"/>
                <w:lang w:val="en-US" w:eastAsia="zh-CN"/>
              </w:rPr>
            </w:pPr>
            <w:bookmarkStart w:id="9" w:name="_Toc327023929"/>
            <w:bookmarkStart w:id="10" w:name="_Toc1424888378"/>
            <w:r>
              <w:rPr>
                <w:rFonts w:hint="default" w:ascii="Times New Roman" w:hAnsi="Times New Roman" w:cs="Times New Roman"/>
                <w:color w:val="auto"/>
                <w:spacing w:val="0"/>
                <w:sz w:val="21"/>
                <w:szCs w:val="21"/>
                <w:highlight w:val="none"/>
                <w:lang w:val="en-US" w:eastAsia="zh-CN"/>
              </w:rPr>
              <w:t>一、</w:t>
            </w:r>
            <w:r>
              <w:rPr>
                <w:rFonts w:hint="eastAsia" w:ascii="Times New Roman" w:hAnsi="Times New Roman" w:cs="Times New Roman"/>
                <w:color w:val="auto"/>
                <w:spacing w:val="0"/>
                <w:sz w:val="21"/>
                <w:szCs w:val="21"/>
                <w:highlight w:val="none"/>
                <w:lang w:val="en-US" w:eastAsia="zh-CN"/>
              </w:rPr>
              <w:t>其他类</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3"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eastAsia" w:cs="Times New Roman"/>
                <w:b w:val="0"/>
                <w:bCs w:val="0"/>
                <w:i w:val="0"/>
                <w:color w:val="auto"/>
                <w:spacing w:val="0"/>
                <w:kern w:val="0"/>
                <w:sz w:val="20"/>
                <w:szCs w:val="20"/>
                <w:highlight w:val="none"/>
                <w:u w:val="none"/>
                <w:lang w:val="en-US" w:eastAsia="zh-CN" w:bidi="ar"/>
              </w:rPr>
              <w:t>1</w:t>
            </w:r>
          </w:p>
        </w:tc>
        <w:tc>
          <w:tcPr>
            <w:tcW w:w="4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eastAsia" w:cs="Times New Roman"/>
                <w:b w:val="0"/>
                <w:bCs w:val="0"/>
                <w:i w:val="0"/>
                <w:color w:val="auto"/>
                <w:spacing w:val="0"/>
                <w:kern w:val="0"/>
                <w:sz w:val="20"/>
                <w:szCs w:val="20"/>
                <w:highlight w:val="none"/>
                <w:u w:val="none"/>
                <w:lang w:val="en-US" w:eastAsia="zh-CN" w:bidi="ar"/>
              </w:rPr>
              <w:t>国家重点研发计划项目地方配套资金</w:t>
            </w:r>
          </w:p>
        </w:tc>
        <w:tc>
          <w:tcPr>
            <w:tcW w:w="1608" w:type="pc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eastAsia" w:cs="Times New Roman"/>
                <w:b w:val="0"/>
                <w:bCs w:val="0"/>
                <w:i w:val="0"/>
                <w:color w:val="auto"/>
                <w:spacing w:val="0"/>
                <w:kern w:val="0"/>
                <w:sz w:val="20"/>
                <w:szCs w:val="20"/>
                <w:highlight w:val="none"/>
                <w:u w:val="none"/>
                <w:lang w:val="en-US" w:eastAsia="zh-CN" w:bidi="ar"/>
              </w:rPr>
              <w:t>（略）</w:t>
            </w:r>
          </w:p>
        </w:tc>
        <w:tc>
          <w:tcPr>
            <w:tcW w:w="443" w:type="pc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r>
              <w:rPr>
                <w:rFonts w:hint="default" w:ascii="Times New Roman" w:hAnsi="Times New Roman" w:eastAsia="宋体" w:cs="Times New Roman"/>
                <w:b w:val="0"/>
                <w:bCs w:val="0"/>
                <w:i w:val="0"/>
                <w:color w:val="auto"/>
                <w:spacing w:val="0"/>
                <w:kern w:val="0"/>
                <w:sz w:val="20"/>
                <w:szCs w:val="20"/>
                <w:highlight w:val="none"/>
                <w:u w:val="none"/>
                <w:lang w:val="en-US" w:eastAsia="zh-CN" w:bidi="ar"/>
              </w:rPr>
              <w:t>中国人民公安大学</w:t>
            </w:r>
          </w:p>
        </w:tc>
        <w:tc>
          <w:tcPr>
            <w:tcW w:w="24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0"/>
                <w:highlight w:val="none"/>
                <w:u w:val="none"/>
                <w:lang w:val="en-US" w:eastAsia="zh-CN" w:bidi="ar"/>
              </w:rPr>
            </w:pPr>
          </w:p>
        </w:tc>
        <w:tc>
          <w:tcPr>
            <w:tcW w:w="29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lang w:val="en-US"/>
              </w:rPr>
            </w:pPr>
            <w:r>
              <w:rPr>
                <w:rFonts w:hint="default" w:ascii="Times New Roman" w:hAnsi="Times New Roman" w:eastAsia="宋体" w:cs="Times New Roman"/>
                <w:b w:val="0"/>
                <w:bCs w:val="0"/>
                <w:i w:val="0"/>
                <w:color w:val="auto"/>
                <w:spacing w:val="0"/>
                <w:sz w:val="20"/>
                <w:szCs w:val="20"/>
                <w:highlight w:val="none"/>
                <w:u w:val="none"/>
                <w:lang w:val="en-US"/>
              </w:rPr>
              <w:t>2024.01-</w:t>
            </w:r>
          </w:p>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sz w:val="20"/>
                <w:szCs w:val="20"/>
                <w:highlight w:val="none"/>
                <w:u w:val="none"/>
                <w:lang w:val="en-US"/>
              </w:rPr>
            </w:pPr>
            <w:r>
              <w:rPr>
                <w:rFonts w:hint="default" w:ascii="Times New Roman" w:hAnsi="Times New Roman" w:eastAsia="宋体" w:cs="Times New Roman"/>
                <w:b w:val="0"/>
                <w:bCs w:val="0"/>
                <w:i w:val="0"/>
                <w:color w:val="auto"/>
                <w:spacing w:val="0"/>
                <w:sz w:val="20"/>
                <w:szCs w:val="20"/>
                <w:highlight w:val="none"/>
                <w:u w:val="none"/>
                <w:lang w:val="en-US"/>
              </w:rPr>
              <w:t>2025.9</w:t>
            </w:r>
          </w:p>
        </w:tc>
        <w:tc>
          <w:tcPr>
            <w:tcW w:w="25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4000</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800</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800</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Times New Roman"/>
                <w:b/>
                <w:bCs/>
                <w:i w:val="0"/>
                <w:color w:val="auto"/>
                <w:spacing w:val="0"/>
                <w:kern w:val="0"/>
                <w:sz w:val="20"/>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431" w:type="pct"/>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2"/>
                <w:sz w:val="20"/>
                <w:szCs w:val="20"/>
                <w:highlight w:val="none"/>
                <w:u w:val="none"/>
                <w:lang w:val="en-US" w:eastAsia="zh-CN" w:bidi="ar-SA"/>
              </w:rPr>
            </w:pPr>
            <w:r>
              <w:rPr>
                <w:rFonts w:hint="eastAsia" w:cs="Times New Roman"/>
                <w:b/>
                <w:bCs/>
                <w:i w:val="0"/>
                <w:color w:val="auto"/>
                <w:spacing w:val="0"/>
                <w:kern w:val="2"/>
                <w:sz w:val="20"/>
                <w:szCs w:val="20"/>
                <w:highlight w:val="none"/>
                <w:u w:val="none"/>
                <w:lang w:val="en-US" w:eastAsia="zh-CN" w:bidi="ar-SA"/>
              </w:rPr>
              <w:t>合计</w:t>
            </w:r>
          </w:p>
        </w:tc>
        <w:tc>
          <w:tcPr>
            <w:tcW w:w="252"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4000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800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800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19"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pacing w:val="0"/>
                <w:kern w:val="0"/>
                <w:sz w:val="20"/>
                <w:szCs w:val="22"/>
                <w:highlight w:val="none"/>
                <w:u w:val="none"/>
                <w:lang w:val="en-US" w:eastAsia="zh-CN" w:bidi="ar"/>
              </w:rPr>
            </w:pPr>
            <w:r>
              <w:rPr>
                <w:rFonts w:hint="eastAsia" w:cs="Times New Roman"/>
                <w:b w:val="0"/>
                <w:bCs w:val="0"/>
                <w:i w:val="0"/>
                <w:color w:val="auto"/>
                <w:spacing w:val="0"/>
                <w:kern w:val="0"/>
                <w:sz w:val="20"/>
                <w:szCs w:val="22"/>
                <w:highlight w:val="none"/>
                <w:u w:val="none"/>
                <w:lang w:val="en-US" w:eastAsia="zh-CN" w:bidi="ar"/>
              </w:rPr>
              <w:t>0</w:t>
            </w:r>
          </w:p>
        </w:tc>
        <w:tc>
          <w:tcPr>
            <w:tcW w:w="220" w:type="pc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0"/>
                <w:kern w:val="2"/>
                <w:sz w:val="20"/>
                <w:szCs w:val="20"/>
                <w:highlight w:val="none"/>
                <w:u w:val="none"/>
                <w:lang w:val="en-US" w:eastAsia="zh-CN" w:bidi="ar-SA"/>
              </w:rPr>
            </w:pPr>
          </w:p>
        </w:tc>
      </w:tr>
    </w:tbl>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sectPr>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UQU0CMMBAABpAwAADgAAAAAAAAABACAA&#10;AAA0AQAAZHJzL2Uyb0RvYy54bWxQSwUGAAAAAAYABgBZAQAAaQU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YmMzNTBmZjA2ZTllNzk4YzgzYzY0NjZmM2JlZDUifQ=="/>
  </w:docVars>
  <w:rsids>
    <w:rsidRoot w:val="00000000"/>
    <w:rsid w:val="0066272F"/>
    <w:rsid w:val="00750EA5"/>
    <w:rsid w:val="00F22F9D"/>
    <w:rsid w:val="018E7889"/>
    <w:rsid w:val="01A542D5"/>
    <w:rsid w:val="01BD43BA"/>
    <w:rsid w:val="020250A8"/>
    <w:rsid w:val="02155D73"/>
    <w:rsid w:val="02867E41"/>
    <w:rsid w:val="02AC4A84"/>
    <w:rsid w:val="02B1580F"/>
    <w:rsid w:val="02E3457C"/>
    <w:rsid w:val="02F10D5F"/>
    <w:rsid w:val="034137B2"/>
    <w:rsid w:val="03666EDF"/>
    <w:rsid w:val="03A9757F"/>
    <w:rsid w:val="03AD70E5"/>
    <w:rsid w:val="03F20063"/>
    <w:rsid w:val="03F4179F"/>
    <w:rsid w:val="041D0070"/>
    <w:rsid w:val="046E3678"/>
    <w:rsid w:val="049C539A"/>
    <w:rsid w:val="04D44321"/>
    <w:rsid w:val="051D23BE"/>
    <w:rsid w:val="052C7F14"/>
    <w:rsid w:val="05355E69"/>
    <w:rsid w:val="05672DE9"/>
    <w:rsid w:val="0581321B"/>
    <w:rsid w:val="05B26F94"/>
    <w:rsid w:val="05BC1057"/>
    <w:rsid w:val="05BD0197"/>
    <w:rsid w:val="064A0BE2"/>
    <w:rsid w:val="066E3F87"/>
    <w:rsid w:val="070D3362"/>
    <w:rsid w:val="07240624"/>
    <w:rsid w:val="072721B4"/>
    <w:rsid w:val="072A33D3"/>
    <w:rsid w:val="07463D75"/>
    <w:rsid w:val="07B65EB7"/>
    <w:rsid w:val="082B2DE7"/>
    <w:rsid w:val="085C3909"/>
    <w:rsid w:val="08617DB6"/>
    <w:rsid w:val="08AE0A3E"/>
    <w:rsid w:val="09574DFC"/>
    <w:rsid w:val="09965B1E"/>
    <w:rsid w:val="0A017167"/>
    <w:rsid w:val="0A0A75A9"/>
    <w:rsid w:val="0A0B2EB3"/>
    <w:rsid w:val="0A344626"/>
    <w:rsid w:val="0A5C592B"/>
    <w:rsid w:val="0A7320FC"/>
    <w:rsid w:val="0A8B083C"/>
    <w:rsid w:val="0A934A56"/>
    <w:rsid w:val="0AF83BDC"/>
    <w:rsid w:val="0B6D2EAE"/>
    <w:rsid w:val="0BA84AC7"/>
    <w:rsid w:val="0BCA5597"/>
    <w:rsid w:val="0BCE44FF"/>
    <w:rsid w:val="0BEF6A57"/>
    <w:rsid w:val="0BF21DA7"/>
    <w:rsid w:val="0C5C1C12"/>
    <w:rsid w:val="0CAF6FD7"/>
    <w:rsid w:val="0CB46CB8"/>
    <w:rsid w:val="0D4864BA"/>
    <w:rsid w:val="0D5B175D"/>
    <w:rsid w:val="0DA441A8"/>
    <w:rsid w:val="0DDA2B7B"/>
    <w:rsid w:val="0E137AA7"/>
    <w:rsid w:val="0E8054C5"/>
    <w:rsid w:val="0E9347BF"/>
    <w:rsid w:val="0ED40098"/>
    <w:rsid w:val="0EE505E5"/>
    <w:rsid w:val="0EE55312"/>
    <w:rsid w:val="0F270B0C"/>
    <w:rsid w:val="1074096B"/>
    <w:rsid w:val="10917735"/>
    <w:rsid w:val="10B076AC"/>
    <w:rsid w:val="10BC5C49"/>
    <w:rsid w:val="10ED3781"/>
    <w:rsid w:val="11076030"/>
    <w:rsid w:val="11080751"/>
    <w:rsid w:val="11AD23F1"/>
    <w:rsid w:val="11DA4319"/>
    <w:rsid w:val="11F30D94"/>
    <w:rsid w:val="12396BD3"/>
    <w:rsid w:val="123F4BC3"/>
    <w:rsid w:val="126D76D9"/>
    <w:rsid w:val="12D469A6"/>
    <w:rsid w:val="13AA22D0"/>
    <w:rsid w:val="14782949"/>
    <w:rsid w:val="14FD1037"/>
    <w:rsid w:val="15175C06"/>
    <w:rsid w:val="15393438"/>
    <w:rsid w:val="15DD6455"/>
    <w:rsid w:val="15F42299"/>
    <w:rsid w:val="16AD59C3"/>
    <w:rsid w:val="173C058F"/>
    <w:rsid w:val="1748450A"/>
    <w:rsid w:val="1765149C"/>
    <w:rsid w:val="179F297B"/>
    <w:rsid w:val="17A41814"/>
    <w:rsid w:val="17AE00D2"/>
    <w:rsid w:val="17DD6A18"/>
    <w:rsid w:val="17F43607"/>
    <w:rsid w:val="181B35B1"/>
    <w:rsid w:val="18296E74"/>
    <w:rsid w:val="18647910"/>
    <w:rsid w:val="18700D28"/>
    <w:rsid w:val="187F1BA2"/>
    <w:rsid w:val="1885463C"/>
    <w:rsid w:val="18985F9E"/>
    <w:rsid w:val="189F1B81"/>
    <w:rsid w:val="189F7CE3"/>
    <w:rsid w:val="18E30353"/>
    <w:rsid w:val="195919B3"/>
    <w:rsid w:val="1A06729A"/>
    <w:rsid w:val="1A567153"/>
    <w:rsid w:val="1A904465"/>
    <w:rsid w:val="1AAA5161"/>
    <w:rsid w:val="1AC13CB4"/>
    <w:rsid w:val="1ACA0EF6"/>
    <w:rsid w:val="1AF81932"/>
    <w:rsid w:val="1B4810D4"/>
    <w:rsid w:val="1BB96BCD"/>
    <w:rsid w:val="1BF81155"/>
    <w:rsid w:val="1BFA30F5"/>
    <w:rsid w:val="1C6059BF"/>
    <w:rsid w:val="1C80194D"/>
    <w:rsid w:val="1C954EBC"/>
    <w:rsid w:val="1CBF28DE"/>
    <w:rsid w:val="1CC91F67"/>
    <w:rsid w:val="1CD30764"/>
    <w:rsid w:val="1CD50AE4"/>
    <w:rsid w:val="1CF47387"/>
    <w:rsid w:val="1D127CC3"/>
    <w:rsid w:val="1D1D19ED"/>
    <w:rsid w:val="1D380ADC"/>
    <w:rsid w:val="1D7434E8"/>
    <w:rsid w:val="1D8218C5"/>
    <w:rsid w:val="1DA358F3"/>
    <w:rsid w:val="1E4A5D6E"/>
    <w:rsid w:val="1E53132E"/>
    <w:rsid w:val="1E943569"/>
    <w:rsid w:val="1EB064CB"/>
    <w:rsid w:val="1F097C2A"/>
    <w:rsid w:val="1F1B5CC5"/>
    <w:rsid w:val="1F3A5DE3"/>
    <w:rsid w:val="1F3D32FF"/>
    <w:rsid w:val="1F617814"/>
    <w:rsid w:val="1F6A4937"/>
    <w:rsid w:val="1FFD2094"/>
    <w:rsid w:val="1FFE3373"/>
    <w:rsid w:val="203A724D"/>
    <w:rsid w:val="203E045E"/>
    <w:rsid w:val="20617E42"/>
    <w:rsid w:val="20AF66AE"/>
    <w:rsid w:val="20B87907"/>
    <w:rsid w:val="20C02FDB"/>
    <w:rsid w:val="20CA15DD"/>
    <w:rsid w:val="20CC33B3"/>
    <w:rsid w:val="20D02EA3"/>
    <w:rsid w:val="21037EB4"/>
    <w:rsid w:val="210E5338"/>
    <w:rsid w:val="21205588"/>
    <w:rsid w:val="213739FC"/>
    <w:rsid w:val="215340EB"/>
    <w:rsid w:val="217C1143"/>
    <w:rsid w:val="21C5052E"/>
    <w:rsid w:val="21D355FF"/>
    <w:rsid w:val="21F86CD4"/>
    <w:rsid w:val="2203115B"/>
    <w:rsid w:val="227114FD"/>
    <w:rsid w:val="22A42D8D"/>
    <w:rsid w:val="22B511A7"/>
    <w:rsid w:val="22D82C41"/>
    <w:rsid w:val="22F1764A"/>
    <w:rsid w:val="2304444B"/>
    <w:rsid w:val="233028F9"/>
    <w:rsid w:val="236405E4"/>
    <w:rsid w:val="236C6FAD"/>
    <w:rsid w:val="23834427"/>
    <w:rsid w:val="23C430F6"/>
    <w:rsid w:val="2452015D"/>
    <w:rsid w:val="246B3EB1"/>
    <w:rsid w:val="24CB2346"/>
    <w:rsid w:val="24DC1CB9"/>
    <w:rsid w:val="24F84923"/>
    <w:rsid w:val="25241DE7"/>
    <w:rsid w:val="25400F85"/>
    <w:rsid w:val="25516FE6"/>
    <w:rsid w:val="2565665B"/>
    <w:rsid w:val="257E496B"/>
    <w:rsid w:val="25AA1A7B"/>
    <w:rsid w:val="25BB5ED7"/>
    <w:rsid w:val="25C22805"/>
    <w:rsid w:val="25E85022"/>
    <w:rsid w:val="2674746D"/>
    <w:rsid w:val="26BA60E1"/>
    <w:rsid w:val="26D12FEB"/>
    <w:rsid w:val="26F54D41"/>
    <w:rsid w:val="27105285"/>
    <w:rsid w:val="272B6AEE"/>
    <w:rsid w:val="274B6FB6"/>
    <w:rsid w:val="276A3706"/>
    <w:rsid w:val="279B27F7"/>
    <w:rsid w:val="27E974E4"/>
    <w:rsid w:val="283341CA"/>
    <w:rsid w:val="28534287"/>
    <w:rsid w:val="29081A49"/>
    <w:rsid w:val="290F6501"/>
    <w:rsid w:val="292024ED"/>
    <w:rsid w:val="292C5248"/>
    <w:rsid w:val="294B502C"/>
    <w:rsid w:val="29AC68E8"/>
    <w:rsid w:val="29B23ABB"/>
    <w:rsid w:val="29D4417C"/>
    <w:rsid w:val="29E621FC"/>
    <w:rsid w:val="2A0810B4"/>
    <w:rsid w:val="2A986725"/>
    <w:rsid w:val="2AA5734C"/>
    <w:rsid w:val="2AAB60B7"/>
    <w:rsid w:val="2AAC3ECB"/>
    <w:rsid w:val="2ADB22C5"/>
    <w:rsid w:val="2ADD69DD"/>
    <w:rsid w:val="2B395AE8"/>
    <w:rsid w:val="2B9D462C"/>
    <w:rsid w:val="2BB217A5"/>
    <w:rsid w:val="2BCB3DE8"/>
    <w:rsid w:val="2BD76654"/>
    <w:rsid w:val="2BE14602"/>
    <w:rsid w:val="2C155C0E"/>
    <w:rsid w:val="2C292F36"/>
    <w:rsid w:val="2C370D2E"/>
    <w:rsid w:val="2C590058"/>
    <w:rsid w:val="2CAF1629"/>
    <w:rsid w:val="2CDF2962"/>
    <w:rsid w:val="2D2164D4"/>
    <w:rsid w:val="2D304450"/>
    <w:rsid w:val="2D4B224C"/>
    <w:rsid w:val="2DA61E62"/>
    <w:rsid w:val="2DB935A8"/>
    <w:rsid w:val="2E142759"/>
    <w:rsid w:val="2E30465B"/>
    <w:rsid w:val="2E3DD9F3"/>
    <w:rsid w:val="2E487C9E"/>
    <w:rsid w:val="2E990751"/>
    <w:rsid w:val="2F582714"/>
    <w:rsid w:val="2F611FF1"/>
    <w:rsid w:val="2F9F03F9"/>
    <w:rsid w:val="2FCA0CC7"/>
    <w:rsid w:val="2FCF6231"/>
    <w:rsid w:val="2FDD6859"/>
    <w:rsid w:val="2FF30CFD"/>
    <w:rsid w:val="2FF90C1B"/>
    <w:rsid w:val="303F2F3B"/>
    <w:rsid w:val="30AD2382"/>
    <w:rsid w:val="314F2158"/>
    <w:rsid w:val="31C46190"/>
    <w:rsid w:val="31EA323B"/>
    <w:rsid w:val="31F25988"/>
    <w:rsid w:val="324F3F06"/>
    <w:rsid w:val="325150D1"/>
    <w:rsid w:val="327813F8"/>
    <w:rsid w:val="3288717E"/>
    <w:rsid w:val="3289561A"/>
    <w:rsid w:val="32935C48"/>
    <w:rsid w:val="332B679F"/>
    <w:rsid w:val="339A23A6"/>
    <w:rsid w:val="33BD698A"/>
    <w:rsid w:val="3401646A"/>
    <w:rsid w:val="34E22840"/>
    <w:rsid w:val="34ED773F"/>
    <w:rsid w:val="34F5286A"/>
    <w:rsid w:val="354661D2"/>
    <w:rsid w:val="35634E35"/>
    <w:rsid w:val="35AE715C"/>
    <w:rsid w:val="362C0724"/>
    <w:rsid w:val="36373EB5"/>
    <w:rsid w:val="366A7ED3"/>
    <w:rsid w:val="36926D35"/>
    <w:rsid w:val="36B051EA"/>
    <w:rsid w:val="37125260"/>
    <w:rsid w:val="371C2271"/>
    <w:rsid w:val="37A72292"/>
    <w:rsid w:val="37AD3E69"/>
    <w:rsid w:val="37C249B2"/>
    <w:rsid w:val="38401BB7"/>
    <w:rsid w:val="38B03737"/>
    <w:rsid w:val="38C552BF"/>
    <w:rsid w:val="392E6561"/>
    <w:rsid w:val="394713D0"/>
    <w:rsid w:val="39A62958"/>
    <w:rsid w:val="3A3D2D0C"/>
    <w:rsid w:val="3A442F60"/>
    <w:rsid w:val="3A547A08"/>
    <w:rsid w:val="3A586255"/>
    <w:rsid w:val="3AE12BB8"/>
    <w:rsid w:val="3AEA2BC1"/>
    <w:rsid w:val="3B046B4A"/>
    <w:rsid w:val="3B957931"/>
    <w:rsid w:val="3BC876B9"/>
    <w:rsid w:val="3BF7DF2C"/>
    <w:rsid w:val="3BFC0795"/>
    <w:rsid w:val="3C0B47EC"/>
    <w:rsid w:val="3C1D1AC0"/>
    <w:rsid w:val="3C4622E8"/>
    <w:rsid w:val="3C5F04CC"/>
    <w:rsid w:val="3C82685D"/>
    <w:rsid w:val="3C9F32D2"/>
    <w:rsid w:val="3D492A62"/>
    <w:rsid w:val="3D7E5183"/>
    <w:rsid w:val="3D8C523F"/>
    <w:rsid w:val="3DB00C48"/>
    <w:rsid w:val="3E1B6DC8"/>
    <w:rsid w:val="3E36390E"/>
    <w:rsid w:val="3EC692D0"/>
    <w:rsid w:val="3ECC6DCD"/>
    <w:rsid w:val="3F1D7C6E"/>
    <w:rsid w:val="3F582477"/>
    <w:rsid w:val="3F5BE36C"/>
    <w:rsid w:val="3F6A236F"/>
    <w:rsid w:val="3F7B4C7D"/>
    <w:rsid w:val="40116439"/>
    <w:rsid w:val="409D5502"/>
    <w:rsid w:val="40AC7346"/>
    <w:rsid w:val="40C340C3"/>
    <w:rsid w:val="41553EB3"/>
    <w:rsid w:val="41B67BC8"/>
    <w:rsid w:val="41C1510F"/>
    <w:rsid w:val="41D470DB"/>
    <w:rsid w:val="41D852BC"/>
    <w:rsid w:val="42950545"/>
    <w:rsid w:val="42D552A6"/>
    <w:rsid w:val="42E816B8"/>
    <w:rsid w:val="43032348"/>
    <w:rsid w:val="432A52DB"/>
    <w:rsid w:val="43A15539"/>
    <w:rsid w:val="43BA77B7"/>
    <w:rsid w:val="440C4149"/>
    <w:rsid w:val="440F1CC9"/>
    <w:rsid w:val="441B7DA5"/>
    <w:rsid w:val="44216CF4"/>
    <w:rsid w:val="444B117C"/>
    <w:rsid w:val="445B359E"/>
    <w:rsid w:val="446341A7"/>
    <w:rsid w:val="44BB500C"/>
    <w:rsid w:val="44D15749"/>
    <w:rsid w:val="45AE2DB4"/>
    <w:rsid w:val="45B14B7C"/>
    <w:rsid w:val="45B30030"/>
    <w:rsid w:val="45B80C48"/>
    <w:rsid w:val="465A11B0"/>
    <w:rsid w:val="4662535F"/>
    <w:rsid w:val="46B63B55"/>
    <w:rsid w:val="46BA7684"/>
    <w:rsid w:val="46D80685"/>
    <w:rsid w:val="46E06B9E"/>
    <w:rsid w:val="470B3F24"/>
    <w:rsid w:val="472957E3"/>
    <w:rsid w:val="474A3DA1"/>
    <w:rsid w:val="4764368D"/>
    <w:rsid w:val="476C56FD"/>
    <w:rsid w:val="47D34249"/>
    <w:rsid w:val="47FF3607"/>
    <w:rsid w:val="481A2FD1"/>
    <w:rsid w:val="484216E1"/>
    <w:rsid w:val="4882740D"/>
    <w:rsid w:val="490C5C9B"/>
    <w:rsid w:val="491834E3"/>
    <w:rsid w:val="494B15F0"/>
    <w:rsid w:val="497132E2"/>
    <w:rsid w:val="499219B5"/>
    <w:rsid w:val="49A066ED"/>
    <w:rsid w:val="49E11B85"/>
    <w:rsid w:val="49F367AF"/>
    <w:rsid w:val="4A333C46"/>
    <w:rsid w:val="4A485548"/>
    <w:rsid w:val="4A67564C"/>
    <w:rsid w:val="4AA37AB6"/>
    <w:rsid w:val="4AEA666A"/>
    <w:rsid w:val="4B9A7A86"/>
    <w:rsid w:val="4BB952F9"/>
    <w:rsid w:val="4BFE0015"/>
    <w:rsid w:val="4C271918"/>
    <w:rsid w:val="4C4B0D80"/>
    <w:rsid w:val="4C554843"/>
    <w:rsid w:val="4CCA0CDB"/>
    <w:rsid w:val="4CDF6A28"/>
    <w:rsid w:val="4D246A25"/>
    <w:rsid w:val="4D2E2AB3"/>
    <w:rsid w:val="4D406B99"/>
    <w:rsid w:val="4D751192"/>
    <w:rsid w:val="4DA37D2C"/>
    <w:rsid w:val="4DB341D0"/>
    <w:rsid w:val="4DCB3727"/>
    <w:rsid w:val="4E120A18"/>
    <w:rsid w:val="4E6A7498"/>
    <w:rsid w:val="4EAA61EB"/>
    <w:rsid w:val="4EFFA0D8"/>
    <w:rsid w:val="4F28539E"/>
    <w:rsid w:val="4F363263"/>
    <w:rsid w:val="4F4F04F6"/>
    <w:rsid w:val="4F7D6B6B"/>
    <w:rsid w:val="4F8F3521"/>
    <w:rsid w:val="4FC41D97"/>
    <w:rsid w:val="4FF03203"/>
    <w:rsid w:val="503774F9"/>
    <w:rsid w:val="505C3BB3"/>
    <w:rsid w:val="50733906"/>
    <w:rsid w:val="50BE7899"/>
    <w:rsid w:val="50D5162C"/>
    <w:rsid w:val="50D9124A"/>
    <w:rsid w:val="50E81293"/>
    <w:rsid w:val="511C6E7E"/>
    <w:rsid w:val="512D5EFE"/>
    <w:rsid w:val="512D6BEA"/>
    <w:rsid w:val="512E7003"/>
    <w:rsid w:val="51473B14"/>
    <w:rsid w:val="51492843"/>
    <w:rsid w:val="51953FDC"/>
    <w:rsid w:val="51B56679"/>
    <w:rsid w:val="51C41755"/>
    <w:rsid w:val="51FB3B5B"/>
    <w:rsid w:val="52432614"/>
    <w:rsid w:val="52C302A6"/>
    <w:rsid w:val="52D01766"/>
    <w:rsid w:val="52FC4B82"/>
    <w:rsid w:val="53432769"/>
    <w:rsid w:val="536965CF"/>
    <w:rsid w:val="539A4746"/>
    <w:rsid w:val="53A171F3"/>
    <w:rsid w:val="53BA3A74"/>
    <w:rsid w:val="53DC4C61"/>
    <w:rsid w:val="53F10184"/>
    <w:rsid w:val="54087B45"/>
    <w:rsid w:val="54142ECB"/>
    <w:rsid w:val="54813591"/>
    <w:rsid w:val="548C69B6"/>
    <w:rsid w:val="54A539AF"/>
    <w:rsid w:val="54C376C4"/>
    <w:rsid w:val="55450317"/>
    <w:rsid w:val="55DE4D09"/>
    <w:rsid w:val="563169CD"/>
    <w:rsid w:val="56473D36"/>
    <w:rsid w:val="568505D9"/>
    <w:rsid w:val="56CB723B"/>
    <w:rsid w:val="56D77DE0"/>
    <w:rsid w:val="56FB5402"/>
    <w:rsid w:val="571D35AB"/>
    <w:rsid w:val="573957CE"/>
    <w:rsid w:val="57434D48"/>
    <w:rsid w:val="57A270A7"/>
    <w:rsid w:val="57ED152C"/>
    <w:rsid w:val="582A3724"/>
    <w:rsid w:val="586E6522"/>
    <w:rsid w:val="587441EA"/>
    <w:rsid w:val="58FD008D"/>
    <w:rsid w:val="595D4503"/>
    <w:rsid w:val="59A8636A"/>
    <w:rsid w:val="59AD6BD6"/>
    <w:rsid w:val="59CA2A31"/>
    <w:rsid w:val="59EE5EFF"/>
    <w:rsid w:val="59FF7D5E"/>
    <w:rsid w:val="5A0F66EF"/>
    <w:rsid w:val="5A2A6479"/>
    <w:rsid w:val="5A9A129A"/>
    <w:rsid w:val="5B207AC9"/>
    <w:rsid w:val="5B2B2136"/>
    <w:rsid w:val="5B980068"/>
    <w:rsid w:val="5BDE5112"/>
    <w:rsid w:val="5BFD436B"/>
    <w:rsid w:val="5C5C1204"/>
    <w:rsid w:val="5D057474"/>
    <w:rsid w:val="5D1E76C8"/>
    <w:rsid w:val="5D58367E"/>
    <w:rsid w:val="5D697B9D"/>
    <w:rsid w:val="5DC337DB"/>
    <w:rsid w:val="5DCB0A9A"/>
    <w:rsid w:val="5DD14F14"/>
    <w:rsid w:val="5DDF6762"/>
    <w:rsid w:val="5E1342BB"/>
    <w:rsid w:val="5E1436C8"/>
    <w:rsid w:val="5E302A7B"/>
    <w:rsid w:val="5E393ED1"/>
    <w:rsid w:val="5E3F3276"/>
    <w:rsid w:val="5E4F2C4D"/>
    <w:rsid w:val="5EED4A59"/>
    <w:rsid w:val="5F0D0C45"/>
    <w:rsid w:val="5F596B33"/>
    <w:rsid w:val="5FB737C7"/>
    <w:rsid w:val="5FFFE1EB"/>
    <w:rsid w:val="60736EC5"/>
    <w:rsid w:val="60900EFB"/>
    <w:rsid w:val="60D25299"/>
    <w:rsid w:val="60D77F76"/>
    <w:rsid w:val="629E2838"/>
    <w:rsid w:val="62C35BB3"/>
    <w:rsid w:val="62CE5150"/>
    <w:rsid w:val="631400B2"/>
    <w:rsid w:val="63476AC7"/>
    <w:rsid w:val="635B4E8B"/>
    <w:rsid w:val="637D1D0F"/>
    <w:rsid w:val="63B5206B"/>
    <w:rsid w:val="643845D6"/>
    <w:rsid w:val="64415896"/>
    <w:rsid w:val="64692EDD"/>
    <w:rsid w:val="64A0431C"/>
    <w:rsid w:val="64C04A1B"/>
    <w:rsid w:val="64C60148"/>
    <w:rsid w:val="64EB3F41"/>
    <w:rsid w:val="64EF15B8"/>
    <w:rsid w:val="65284FBA"/>
    <w:rsid w:val="659B206D"/>
    <w:rsid w:val="65B9788F"/>
    <w:rsid w:val="65BB74FC"/>
    <w:rsid w:val="65C22F83"/>
    <w:rsid w:val="66524D8D"/>
    <w:rsid w:val="66716546"/>
    <w:rsid w:val="66AF5FB6"/>
    <w:rsid w:val="671538D2"/>
    <w:rsid w:val="674D5CA8"/>
    <w:rsid w:val="67703861"/>
    <w:rsid w:val="67896150"/>
    <w:rsid w:val="67BC2E06"/>
    <w:rsid w:val="6817AB15"/>
    <w:rsid w:val="6840655B"/>
    <w:rsid w:val="689B5C8E"/>
    <w:rsid w:val="68D03CC7"/>
    <w:rsid w:val="69081110"/>
    <w:rsid w:val="690C1CBE"/>
    <w:rsid w:val="6920395F"/>
    <w:rsid w:val="692A1FF1"/>
    <w:rsid w:val="694C46C5"/>
    <w:rsid w:val="69C97A5C"/>
    <w:rsid w:val="69E46E85"/>
    <w:rsid w:val="6A093095"/>
    <w:rsid w:val="6A4C0425"/>
    <w:rsid w:val="6A4F56AB"/>
    <w:rsid w:val="6A577F08"/>
    <w:rsid w:val="6A6405A7"/>
    <w:rsid w:val="6A650570"/>
    <w:rsid w:val="6A794206"/>
    <w:rsid w:val="6A99664B"/>
    <w:rsid w:val="6ABD7822"/>
    <w:rsid w:val="6AEF0360"/>
    <w:rsid w:val="6B10135C"/>
    <w:rsid w:val="6B135E6A"/>
    <w:rsid w:val="6B375CAC"/>
    <w:rsid w:val="6B7E2022"/>
    <w:rsid w:val="6BBC4434"/>
    <w:rsid w:val="6BC43E6B"/>
    <w:rsid w:val="6BEF991E"/>
    <w:rsid w:val="6BFB1902"/>
    <w:rsid w:val="6BFF226D"/>
    <w:rsid w:val="6C7F351A"/>
    <w:rsid w:val="6CAE0923"/>
    <w:rsid w:val="6CAE2F39"/>
    <w:rsid w:val="6CC50E2E"/>
    <w:rsid w:val="6CCD3996"/>
    <w:rsid w:val="6CCD6C6C"/>
    <w:rsid w:val="6CD578CD"/>
    <w:rsid w:val="6CDA3DCD"/>
    <w:rsid w:val="6CE6489A"/>
    <w:rsid w:val="6D2D3CBB"/>
    <w:rsid w:val="6D483605"/>
    <w:rsid w:val="6D974155"/>
    <w:rsid w:val="6D977669"/>
    <w:rsid w:val="6D9B0A65"/>
    <w:rsid w:val="6DAC2C74"/>
    <w:rsid w:val="6DD70C3B"/>
    <w:rsid w:val="6DEA1D49"/>
    <w:rsid w:val="6E2D7678"/>
    <w:rsid w:val="6E511A69"/>
    <w:rsid w:val="6E62599C"/>
    <w:rsid w:val="6ECE5EC9"/>
    <w:rsid w:val="6EF432F2"/>
    <w:rsid w:val="6F4651E9"/>
    <w:rsid w:val="6F4B089D"/>
    <w:rsid w:val="6F693BB8"/>
    <w:rsid w:val="6F6E66BF"/>
    <w:rsid w:val="6FEB71C8"/>
    <w:rsid w:val="6FFFD8BE"/>
    <w:rsid w:val="70060A66"/>
    <w:rsid w:val="70225906"/>
    <w:rsid w:val="70231548"/>
    <w:rsid w:val="702F65E1"/>
    <w:rsid w:val="704C65A4"/>
    <w:rsid w:val="70897BFE"/>
    <w:rsid w:val="708F339A"/>
    <w:rsid w:val="70A26CA4"/>
    <w:rsid w:val="70EE6EDF"/>
    <w:rsid w:val="715B3A48"/>
    <w:rsid w:val="716B31A7"/>
    <w:rsid w:val="71C25EB7"/>
    <w:rsid w:val="71CA4F4F"/>
    <w:rsid w:val="71E53CF7"/>
    <w:rsid w:val="71F51E71"/>
    <w:rsid w:val="722578FA"/>
    <w:rsid w:val="723B5501"/>
    <w:rsid w:val="72426CC2"/>
    <w:rsid w:val="726245AA"/>
    <w:rsid w:val="72626D52"/>
    <w:rsid w:val="72660F06"/>
    <w:rsid w:val="729848E4"/>
    <w:rsid w:val="72CB65F3"/>
    <w:rsid w:val="72EB7245"/>
    <w:rsid w:val="73010F50"/>
    <w:rsid w:val="732614DB"/>
    <w:rsid w:val="732F08D5"/>
    <w:rsid w:val="733B4317"/>
    <w:rsid w:val="733C304D"/>
    <w:rsid w:val="734BF8D8"/>
    <w:rsid w:val="73833D99"/>
    <w:rsid w:val="73883FE7"/>
    <w:rsid w:val="738F771A"/>
    <w:rsid w:val="740E593D"/>
    <w:rsid w:val="743C3968"/>
    <w:rsid w:val="74411C3E"/>
    <w:rsid w:val="748A428C"/>
    <w:rsid w:val="749E7488"/>
    <w:rsid w:val="74F31E31"/>
    <w:rsid w:val="752023D9"/>
    <w:rsid w:val="75F377EE"/>
    <w:rsid w:val="75FF0C10"/>
    <w:rsid w:val="76406EA8"/>
    <w:rsid w:val="76647B0A"/>
    <w:rsid w:val="76AE4743"/>
    <w:rsid w:val="76FB51A8"/>
    <w:rsid w:val="773B2D03"/>
    <w:rsid w:val="773B6E49"/>
    <w:rsid w:val="779E7E64"/>
    <w:rsid w:val="77B74882"/>
    <w:rsid w:val="77CB6666"/>
    <w:rsid w:val="77CFABEF"/>
    <w:rsid w:val="77E37756"/>
    <w:rsid w:val="78143F6F"/>
    <w:rsid w:val="78212D5A"/>
    <w:rsid w:val="793F7BC0"/>
    <w:rsid w:val="796C7E79"/>
    <w:rsid w:val="799436AD"/>
    <w:rsid w:val="7A6E0EC2"/>
    <w:rsid w:val="7A9723D3"/>
    <w:rsid w:val="7B207B1F"/>
    <w:rsid w:val="7B470DD6"/>
    <w:rsid w:val="7B546C6E"/>
    <w:rsid w:val="7BB23903"/>
    <w:rsid w:val="7BBF481B"/>
    <w:rsid w:val="7BC7198F"/>
    <w:rsid w:val="7BD66583"/>
    <w:rsid w:val="7BE78ACE"/>
    <w:rsid w:val="7C01742C"/>
    <w:rsid w:val="7C052276"/>
    <w:rsid w:val="7C0A7BC2"/>
    <w:rsid w:val="7C9BC9BA"/>
    <w:rsid w:val="7CB9570E"/>
    <w:rsid w:val="7D39549C"/>
    <w:rsid w:val="7D3F720A"/>
    <w:rsid w:val="7D401C5A"/>
    <w:rsid w:val="7D7F22BA"/>
    <w:rsid w:val="7D8F021D"/>
    <w:rsid w:val="7DB56488"/>
    <w:rsid w:val="7DB95C2D"/>
    <w:rsid w:val="7DBF1CE5"/>
    <w:rsid w:val="7E2E1ED8"/>
    <w:rsid w:val="7E3F63DB"/>
    <w:rsid w:val="7E4B0BE4"/>
    <w:rsid w:val="7E4C7BC5"/>
    <w:rsid w:val="7E53366C"/>
    <w:rsid w:val="7E5A2E8F"/>
    <w:rsid w:val="7E787A3C"/>
    <w:rsid w:val="7E8728FC"/>
    <w:rsid w:val="7F276878"/>
    <w:rsid w:val="7F2F0494"/>
    <w:rsid w:val="7F450A93"/>
    <w:rsid w:val="7F6844B4"/>
    <w:rsid w:val="7F7D5DC2"/>
    <w:rsid w:val="7FF238AB"/>
    <w:rsid w:val="7FFD7862"/>
    <w:rsid w:val="C40FDA20"/>
    <w:rsid w:val="C5FDA366"/>
    <w:rsid w:val="DEBDB2CE"/>
    <w:rsid w:val="DF5AEDB9"/>
    <w:rsid w:val="EBFD900F"/>
    <w:rsid w:val="ED33C702"/>
    <w:rsid w:val="EDFEA398"/>
    <w:rsid w:val="F7FF67D3"/>
    <w:rsid w:val="FFFE8410"/>
    <w:rsid w:val="FFFFA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imes New Roman" w:hAnsi="Times New Roman" w:eastAsia="宋体" w:cs="Times New Roman"/>
      <w:kern w:val="2"/>
      <w:sz w:val="18"/>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宋体"/>
      <w:b/>
      <w:kern w:val="44"/>
      <w:sz w:val="36"/>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宋体"/>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bCs/>
      <w:spacing w:val="10"/>
      <w:sz w:val="24"/>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customStyle="1" w:styleId="12">
    <w:name w:val="List Paragraph"/>
    <w:basedOn w:val="1"/>
    <w:qFormat/>
    <w:uiPriority w:val="0"/>
    <w:pPr>
      <w:ind w:firstLine="420" w:firstLineChars="200"/>
    </w:pPr>
  </w:style>
  <w:style w:type="character" w:customStyle="1" w:styleId="13">
    <w:name w:val="font01"/>
    <w:basedOn w:val="11"/>
    <w:qFormat/>
    <w:uiPriority w:val="0"/>
    <w:rPr>
      <w:rFonts w:hint="eastAsia" w:ascii="宋体" w:hAnsi="宋体" w:eastAsia="宋体" w:cs="宋体"/>
      <w:color w:val="000000"/>
      <w:sz w:val="22"/>
      <w:szCs w:val="22"/>
      <w:u w:val="none"/>
    </w:rPr>
  </w:style>
  <w:style w:type="character" w:customStyle="1" w:styleId="14">
    <w:name w:val="font21"/>
    <w:basedOn w:val="11"/>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10306</Words>
  <Characters>12069</Characters>
  <Lines>0</Lines>
  <Paragraphs>0</Paragraphs>
  <TotalTime>1</TotalTime>
  <ScaleCrop>false</ScaleCrop>
  <LinksUpToDate>false</LinksUpToDate>
  <CharactersWithSpaces>12085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jhcw-1</dc:creator>
  <cp:lastModifiedBy>user</cp:lastModifiedBy>
  <cp:lastPrinted>2023-09-28T19:22:00Z</cp:lastPrinted>
  <dcterms:modified xsi:type="dcterms:W3CDTF">2023-09-28T15:45:15Z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D906D1DABC5340F090F90F6A35421E6C</vt:lpwstr>
  </property>
</Properties>
</file>